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D8F" w:rsidRDefault="00810592" w:rsidP="00810592">
      <w:pPr>
        <w:spacing w:before="0" w:after="0" w:line="240" w:lineRule="atLeast"/>
        <w:jc w:val="center"/>
        <w:rPr>
          <w:rFonts w:ascii="SimSun" w:hAnsi="SimSun" w:hint="eastAsia"/>
          <w:b/>
          <w:bCs/>
          <w:sz w:val="33"/>
          <w:szCs w:val="33"/>
        </w:rPr>
      </w:pPr>
      <w:r w:rsidRPr="00810592">
        <w:rPr>
          <w:rFonts w:ascii="SimSun" w:eastAsia="SimSun" w:hAnsi="SimSun" w:hint="eastAsia"/>
          <w:b/>
          <w:bCs/>
          <w:sz w:val="33"/>
          <w:szCs w:val="33"/>
          <w:lang w:eastAsia="zh-CN"/>
        </w:rPr>
        <w:t>关于在上海市浦东新区试点实施进口非特殊用途化妆品备案管理有关事宜的公告（2017年第7号）</w:t>
      </w:r>
    </w:p>
    <w:tbl>
      <w:tblPr>
        <w:tblW w:w="5116" w:type="pct"/>
        <w:tblCellSpacing w:w="0" w:type="dxa"/>
        <w:tblCellMar>
          <w:left w:w="0" w:type="dxa"/>
          <w:right w:w="0" w:type="dxa"/>
        </w:tblCellMar>
        <w:tblLook w:val="04A0" w:firstRow="1" w:lastRow="0" w:firstColumn="1" w:lastColumn="0" w:noHBand="0" w:noVBand="1"/>
      </w:tblPr>
      <w:tblGrid>
        <w:gridCol w:w="9235"/>
      </w:tblGrid>
      <w:tr w:rsidR="00810592" w:rsidRPr="00810592" w:rsidTr="00810592">
        <w:trPr>
          <w:trHeight w:val="281"/>
          <w:tblCellSpacing w:w="0" w:type="dxa"/>
        </w:trPr>
        <w:tc>
          <w:tcPr>
            <w:tcW w:w="0" w:type="auto"/>
            <w:tcMar>
              <w:top w:w="120" w:type="dxa"/>
              <w:left w:w="0" w:type="dxa"/>
              <w:bottom w:w="0" w:type="dxa"/>
              <w:right w:w="0" w:type="dxa"/>
            </w:tcMar>
            <w:vAlign w:val="center"/>
            <w:hideMark/>
          </w:tcPr>
          <w:p w:rsidR="00810592" w:rsidRPr="00810592" w:rsidRDefault="00810592" w:rsidP="00810592">
            <w:pPr>
              <w:spacing w:before="0" w:after="0" w:line="240" w:lineRule="atLeast"/>
              <w:jc w:val="right"/>
              <w:rPr>
                <w:rFonts w:ascii="SimSun" w:eastAsia="SimSun" w:hAnsi="SimSun"/>
                <w:sz w:val="24"/>
                <w:szCs w:val="24"/>
                <w:lang w:eastAsia="zh-CN"/>
              </w:rPr>
            </w:pPr>
            <w:bookmarkStart w:id="0" w:name="_GoBack"/>
            <w:bookmarkEnd w:id="0"/>
            <w:r w:rsidRPr="00810592">
              <w:rPr>
                <w:rFonts w:ascii="SimSun" w:eastAsia="SimSun" w:hAnsi="SimSun" w:hint="eastAsia"/>
                <w:sz w:val="24"/>
                <w:szCs w:val="24"/>
                <w:lang w:eastAsia="zh-CN"/>
              </w:rPr>
              <w:t xml:space="preserve">2017年01月17日 </w:t>
            </w:r>
            <w:r w:rsidRPr="00810592">
              <w:rPr>
                <w:rFonts w:ascii="SimSun" w:eastAsia="SimSun" w:hAnsi="SimSun" w:cs="새굴림" w:hint="eastAsia"/>
                <w:sz w:val="24"/>
                <w:szCs w:val="24"/>
                <w:lang w:eastAsia="zh-CN"/>
              </w:rPr>
              <w:t>发</w:t>
            </w:r>
            <w:r w:rsidRPr="00810592">
              <w:rPr>
                <w:rFonts w:ascii="SimSun" w:eastAsia="SimSun" w:hAnsi="SimSun" w:cs="맑은 고딕" w:hint="eastAsia"/>
                <w:sz w:val="24"/>
                <w:szCs w:val="24"/>
                <w:lang w:eastAsia="zh-CN"/>
              </w:rPr>
              <w:t>布</w:t>
            </w:r>
          </w:p>
        </w:tc>
      </w:tr>
      <w:tr w:rsidR="00810592" w:rsidRPr="00810592" w:rsidTr="00810592">
        <w:trPr>
          <w:trHeight w:val="53"/>
          <w:tblCellSpacing w:w="0" w:type="dxa"/>
        </w:trPr>
        <w:tc>
          <w:tcPr>
            <w:tcW w:w="9236" w:type="dxa"/>
            <w:vAlign w:val="center"/>
            <w:hideMark/>
          </w:tcPr>
          <w:p w:rsidR="00810592" w:rsidRPr="00810592" w:rsidRDefault="00810592" w:rsidP="00810592">
            <w:pPr>
              <w:spacing w:before="0" w:after="0" w:line="240" w:lineRule="atLeast"/>
              <w:jc w:val="center"/>
              <w:rPr>
                <w:lang w:eastAsia="zh-CN"/>
              </w:rPr>
            </w:pPr>
          </w:p>
        </w:tc>
      </w:tr>
      <w:tr w:rsidR="00810592" w:rsidRPr="00810592" w:rsidTr="00810592">
        <w:trPr>
          <w:trHeight w:val="10599"/>
          <w:tblCellSpacing w:w="0" w:type="dxa"/>
        </w:trPr>
        <w:tc>
          <w:tcPr>
            <w:tcW w:w="0" w:type="auto"/>
            <w:tcMar>
              <w:top w:w="300" w:type="dxa"/>
              <w:left w:w="0" w:type="dxa"/>
              <w:bottom w:w="0" w:type="dxa"/>
              <w:right w:w="0" w:type="dxa"/>
            </w:tcMar>
            <w:vAlign w:val="center"/>
            <w:hideMark/>
          </w:tcPr>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为贯彻落实《国务院关于在上海市浦东新区暂时调整有关行政法规和国务院文件规定的行政审批等事项的决定》（国发〔2016〕24号）要求，现就在上海市浦东新区试点实施进口非特殊用途化妆品备案管理等有关事宜公告如下：</w:t>
            </w:r>
          </w:p>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一、自2017年3月1日起至2018年12月21日，凡从上海市浦东新区口岸进口，且境内责任人注册地在上海浦东新区的首次进口非特殊用途化妆品，由现行审批管理调整为备案管理。进口化妆品生产企业及其境内责任人应当在产品进口前，办理首次进口非特殊用途化妆品备案事宜。</w:t>
            </w:r>
          </w:p>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二、首次进口非特殊用途化妆品办理备案通过备案系统实施，在备案系统取得备案凭证后方可开展进口贸易。</w:t>
            </w:r>
          </w:p>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三、已按照本公告要求办理首次进口备案的产品，后续需要自上海市浦东新区以外的口岸进口时，应当注销备案产品信息，按照现行《化妆品卫生监督条例》规定，取得化妆品首次进口行政许可批准后方可进口。</w:t>
            </w:r>
          </w:p>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四、食品药品监管部门和出入境检验检疫部门应加强协调配合，及时通报产品质量安全信息，会同有关部门共同打击相关违法违规行为。负责实施备案管理的食品药品监管部门应及时向负责进口检验检疫监督管理的出入境检验检疫部门通报已获得备案企业及产品相关信息，出入境检验检疫部门依此核验备案凭证。</w:t>
            </w:r>
          </w:p>
          <w:p w:rsidR="00810592" w:rsidRPr="00810592" w:rsidRDefault="00810592" w:rsidP="00810592">
            <w:pPr>
              <w:spacing w:before="0" w:after="0" w:line="540" w:lineRule="atLeast"/>
              <w:jc w:val="left"/>
              <w:rPr>
                <w:rFonts w:ascii="SimSun" w:eastAsia="SimSun" w:hAnsi="SimSun" w:cs="굴림" w:hint="eastAsia"/>
                <w:bCs/>
                <w:kern w:val="0"/>
                <w:sz w:val="27"/>
                <w:szCs w:val="27"/>
                <w:lang w:eastAsia="zh-CN"/>
              </w:rPr>
            </w:pPr>
            <w:r w:rsidRPr="00810592">
              <w:rPr>
                <w:rFonts w:ascii="SimSun" w:eastAsia="SimSun" w:hAnsi="SimSun" w:cs="굴림" w:hint="eastAsia"/>
                <w:bCs/>
                <w:kern w:val="0"/>
                <w:sz w:val="27"/>
                <w:szCs w:val="27"/>
                <w:lang w:eastAsia="zh-CN"/>
              </w:rPr>
              <w:t xml:space="preserve">　　特此公告。</w:t>
            </w:r>
          </w:p>
          <w:p w:rsidR="00000000" w:rsidRPr="00810592" w:rsidRDefault="00810592" w:rsidP="00810592">
            <w:pPr>
              <w:spacing w:before="0" w:after="0" w:line="540" w:lineRule="atLeast"/>
              <w:jc w:val="right"/>
              <w:rPr>
                <w:rFonts w:ascii="SimSun" w:eastAsia="SimSun" w:hAnsi="SimSun" w:cs="굴림"/>
                <w:bCs/>
                <w:kern w:val="0"/>
                <w:sz w:val="27"/>
                <w:szCs w:val="27"/>
                <w:lang w:eastAsia="zh-CN"/>
              </w:rPr>
            </w:pPr>
            <w:r w:rsidRPr="00810592">
              <w:rPr>
                <w:rFonts w:ascii="SimSun" w:eastAsia="SimSun" w:hAnsi="SimSun" w:cs="굴림" w:hint="eastAsia"/>
                <w:bCs/>
                <w:kern w:val="0"/>
                <w:sz w:val="27"/>
                <w:szCs w:val="27"/>
                <w:lang w:eastAsia="zh-CN"/>
              </w:rPr>
              <w:br/>
              <w:t>食品药品监管总局　　质检总局</w:t>
            </w:r>
            <w:r w:rsidRPr="00810592">
              <w:rPr>
                <w:rFonts w:ascii="SimSun" w:eastAsia="SimSun" w:hAnsi="SimSun" w:cs="굴림" w:hint="eastAsia"/>
                <w:bCs/>
                <w:kern w:val="0"/>
                <w:sz w:val="27"/>
                <w:szCs w:val="27"/>
                <w:lang w:eastAsia="zh-CN"/>
              </w:rPr>
              <w:br/>
              <w:t>2017年1月10日</w:t>
            </w:r>
          </w:p>
        </w:tc>
      </w:tr>
      <w:tr w:rsidR="00810592" w:rsidRPr="00810592" w:rsidTr="00810592">
        <w:trPr>
          <w:tblCellSpacing w:w="0" w:type="dxa"/>
        </w:trPr>
        <w:tc>
          <w:tcPr>
            <w:tcW w:w="0" w:type="auto"/>
            <w:vAlign w:val="center"/>
            <w:hideMark/>
          </w:tcPr>
          <w:p w:rsidR="00810592" w:rsidRPr="00810592" w:rsidRDefault="00810592" w:rsidP="00810592">
            <w:pPr>
              <w:spacing w:before="0" w:after="0" w:line="240" w:lineRule="atLeast"/>
              <w:jc w:val="center"/>
              <w:rPr>
                <w:rFonts w:ascii="SimSun" w:eastAsia="SimSun" w:hAnsi="SimSun" w:cs="굴림"/>
                <w:bCs/>
                <w:kern w:val="0"/>
                <w:sz w:val="27"/>
                <w:szCs w:val="27"/>
                <w:lang w:eastAsia="zh-CN"/>
              </w:rPr>
            </w:pPr>
          </w:p>
        </w:tc>
      </w:tr>
    </w:tbl>
    <w:p w:rsidR="00810592" w:rsidRPr="00810592" w:rsidRDefault="00810592" w:rsidP="00810592">
      <w:pPr>
        <w:spacing w:before="0" w:after="0" w:line="240" w:lineRule="atLeast"/>
        <w:rPr>
          <w:rFonts w:ascii="SimSun" w:hAnsi="SimSun" w:cs="굴림" w:hint="eastAsia"/>
          <w:bCs/>
          <w:kern w:val="0"/>
          <w:sz w:val="27"/>
          <w:szCs w:val="27"/>
        </w:rPr>
      </w:pPr>
    </w:p>
    <w:sectPr w:rsidR="00810592" w:rsidRPr="0081059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882"/>
    <w:rsid w:val="00753D8F"/>
    <w:rsid w:val="00810592"/>
    <w:rsid w:val="00AD18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1398">
      <w:bodyDiv w:val="1"/>
      <w:marLeft w:val="0"/>
      <w:marRight w:val="0"/>
      <w:marTop w:val="0"/>
      <w:marBottom w:val="0"/>
      <w:divBdr>
        <w:top w:val="none" w:sz="0" w:space="0" w:color="auto"/>
        <w:left w:val="none" w:sz="0" w:space="0" w:color="auto"/>
        <w:bottom w:val="none" w:sz="0" w:space="0" w:color="auto"/>
        <w:right w:val="none" w:sz="0" w:space="0" w:color="auto"/>
      </w:divBdr>
    </w:div>
    <w:div w:id="13061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C3563-06FF-4297-ADD3-1243ECFFD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93</Words>
  <Characters>536</Characters>
  <Application>Microsoft Office Word</Application>
  <DocSecurity>0</DocSecurity>
  <Lines>4</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2</cp:revision>
  <dcterms:created xsi:type="dcterms:W3CDTF">2017-01-19T00:54:00Z</dcterms:created>
  <dcterms:modified xsi:type="dcterms:W3CDTF">2017-01-19T01:01:00Z</dcterms:modified>
</cp:coreProperties>
</file>