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40"/>
          <w:szCs w:val="40"/>
        </w:rPr>
      </w:pPr>
      <w:bookmarkStart w:id="0" w:name="_GoBack"/>
      <w:bookmarkEnd w:id="0"/>
      <w:r w:rsidRPr="00681847">
        <w:rPr>
          <w:rFonts w:ascii="맑은 고딕" w:eastAsia="맑은 고딕" w:hAnsi="맑은 고딕" w:cs="함초롬바탕" w:hint="eastAsia"/>
          <w:b/>
          <w:color w:val="000000"/>
          <w:kern w:val="0"/>
          <w:sz w:val="40"/>
          <w:szCs w:val="40"/>
        </w:rPr>
        <w:t>PL</w:t>
      </w:r>
      <w:r w:rsidRPr="00681847">
        <w:rPr>
          <w:rFonts w:ascii="맑은 고딕" w:eastAsia="맑은 고딕" w:hAnsi="맑은 고딕" w:cs="굴림"/>
          <w:b/>
          <w:color w:val="000000"/>
          <w:kern w:val="0"/>
          <w:sz w:val="40"/>
          <w:szCs w:val="40"/>
        </w:rPr>
        <w:t>센터 소개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b/>
          <w:color w:val="000000"/>
          <w:kern w:val="0"/>
          <w:szCs w:val="20"/>
        </w:rPr>
        <w:t>○ 설립 취지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>2002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 xml:space="preserve">년 </w:t>
      </w: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>7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 xml:space="preserve">월 </w:t>
      </w: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>1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일부로 시행된 제조물책임법에 따라</w:t>
      </w: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, 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제품결함으로 인한 소비자 피해 발생 시 신속 공정하게 소비자의 피해를 구제하기 위해 설립함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b/>
          <w:color w:val="000000"/>
          <w:kern w:val="0"/>
          <w:szCs w:val="20"/>
        </w:rPr>
        <w:t>○ 기본 운영 방향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화장품에 의해 발생하는 모든 문제에 대해</w:t>
      </w: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, 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소비자와 제조자간의 분쟁처리를 간편하게 절차에 의해 공정 신속하게 해결하며</w:t>
      </w: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, 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분쟁처리에 있어서는 당사자간의 상대교섭을 촉진하여</w:t>
      </w: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, 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상대교섭에 의한 해결이 곤란한 경우에는 알선 및 조정심의에 의해 해결을 도모함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b/>
          <w:color w:val="000000"/>
          <w:kern w:val="0"/>
          <w:szCs w:val="20"/>
        </w:rPr>
        <w:t>○ 사업 범위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· 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화장품으로 인한 소비자 제조사의 클레임 상담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· 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화장품으로 인한 사고에 관한 분쟁처리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· </w:t>
      </w: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화장품 관련 사고 및 안전에 관한 정보제공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b/>
          <w:color w:val="000000"/>
          <w:kern w:val="0"/>
          <w:szCs w:val="20"/>
        </w:rPr>
        <w:t>○ 대상 제품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color w:val="000000"/>
          <w:kern w:val="0"/>
          <w:szCs w:val="20"/>
        </w:rPr>
        <w:t>모든 화장품</w:t>
      </w: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b/>
          <w:color w:val="000000"/>
          <w:kern w:val="0"/>
          <w:szCs w:val="20"/>
        </w:rPr>
        <w:t>○ 상담 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6459"/>
      </w:tblGrid>
      <w:tr w:rsidR="00681847" w:rsidRPr="00681847" w:rsidTr="00681847">
        <w:trPr>
          <w:trHeight w:val="56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8476EC">
            <w:pPr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제품 사고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681847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화장품으로 인한 신체 사고</w:t>
            </w:r>
            <w:r w:rsidRPr="00681847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재산상의 손해를 끼친 사고</w:t>
            </w:r>
          </w:p>
        </w:tc>
      </w:tr>
      <w:tr w:rsidR="00681847" w:rsidRPr="00681847" w:rsidTr="00681847">
        <w:trPr>
          <w:trHeight w:val="56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8476EC">
            <w:pPr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품질 클레임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681847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내용물 변질</w:t>
            </w:r>
            <w:r w:rsidRPr="00681847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용기파손 등</w:t>
            </w:r>
          </w:p>
        </w:tc>
      </w:tr>
      <w:tr w:rsidR="00681847" w:rsidRPr="00681847" w:rsidTr="00681847">
        <w:trPr>
          <w:trHeight w:val="56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8476EC">
            <w:pPr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제품 불만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681847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화장품에 관한 </w:t>
            </w:r>
            <w:r w:rsidRPr="00681847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A/S </w:t>
            </w: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불만</w:t>
            </w:r>
            <w:r w:rsidRPr="00681847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사용상 문제점</w:t>
            </w:r>
            <w:r w:rsidRPr="00681847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품질 클레임에 대한 상담</w:t>
            </w:r>
          </w:p>
        </w:tc>
      </w:tr>
      <w:tr w:rsidR="00681847" w:rsidRPr="00681847" w:rsidTr="00681847">
        <w:trPr>
          <w:trHeight w:val="56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8476EC">
            <w:pPr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1847" w:rsidRPr="00681847" w:rsidRDefault="00681847" w:rsidP="00681847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위의 상담 외에 거래관행</w:t>
            </w:r>
            <w:r w:rsidRPr="00681847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자료 요구</w:t>
            </w:r>
            <w:r w:rsidRPr="00681847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, PL </w:t>
            </w:r>
            <w:r w:rsidRPr="006818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보혐문의 등</w:t>
            </w:r>
          </w:p>
        </w:tc>
      </w:tr>
    </w:tbl>
    <w:p w:rsidR="00AC5EB3" w:rsidRPr="00D96C59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굴림"/>
          <w:b/>
          <w:color w:val="000000"/>
          <w:kern w:val="0"/>
          <w:szCs w:val="20"/>
        </w:rPr>
        <w:lastRenderedPageBreak/>
        <w:t xml:space="preserve">○ </w:t>
      </w:r>
      <w:r w:rsidRPr="00D96C59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조직 구성</w:t>
      </w:r>
    </w:p>
    <w:p w:rsid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함초롬바탕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>·</w:t>
      </w:r>
      <w:r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 운영위원회</w:t>
      </w:r>
    </w:p>
    <w:p w:rsidR="00AC5EB3" w:rsidRP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기능:</w:t>
      </w:r>
      <w:r w:rsidRPr="00AC5EB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PL</w:t>
      </w: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센터 운영에 관한 주요 사안의 협의 결정 및 </w:t>
      </w:r>
      <w:r w:rsidRPr="00AC5EB3">
        <w:rPr>
          <w:rFonts w:ascii="맑은 고딕" w:eastAsia="맑은 고딕" w:hAnsi="맑은 고딕" w:cs="굴림"/>
          <w:color w:val="000000"/>
          <w:kern w:val="0"/>
          <w:szCs w:val="20"/>
        </w:rPr>
        <w:t>PL</w:t>
      </w: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센터 운영에 대한 감독 및 심사</w:t>
      </w:r>
    </w:p>
    <w:p w:rsidR="00AC5EB3" w:rsidRP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구성:</w:t>
      </w:r>
      <w:r w:rsidRPr="00AC5EB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업계 전문가</w:t>
      </w:r>
    </w:p>
    <w:p w:rsid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AC5EB3" w:rsidRP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함초롬바탕"/>
          <w:color w:val="000000"/>
          <w:kern w:val="0"/>
          <w:szCs w:val="20"/>
        </w:rPr>
      </w:pPr>
      <w:r w:rsidRPr="00AC5EB3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· </w:t>
      </w:r>
      <w:r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>분쟁심의위원회</w:t>
      </w:r>
    </w:p>
    <w:p w:rsidR="00AC5EB3" w:rsidRPr="00AC5EB3" w:rsidRDefault="00AC5EB3" w:rsidP="00AC5EB3">
      <w:pPr>
        <w:spacing w:after="0" w:line="384" w:lineRule="auto"/>
        <w:ind w:left="708" w:hangingChars="354" w:hanging="708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- 기능:</w:t>
      </w:r>
      <w:r w:rsidRPr="00AC5EB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조언,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상담 및 알선</w:t>
      </w:r>
      <w:r w:rsidR="008476E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단계를 거쳐 해결되지 않은 분쟁에 대하여 양 당사자의 요구가 있을 경우 분쟁조정 수행</w:t>
      </w:r>
    </w:p>
    <w:p w:rsidR="00AC5EB3" w:rsidRP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- 구성:</w:t>
      </w:r>
      <w:r w:rsidRPr="00AC5EB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변호사,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소비자단체,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학계,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기술전문가 등 각계 전문가</w:t>
      </w:r>
    </w:p>
    <w:p w:rsid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함초롬바탕"/>
          <w:color w:val="000000"/>
          <w:kern w:val="0"/>
          <w:szCs w:val="20"/>
        </w:rPr>
      </w:pPr>
      <w:r w:rsidRPr="00681847"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>·</w:t>
      </w:r>
      <w:r>
        <w:rPr>
          <w:rFonts w:ascii="맑은 고딕" w:eastAsia="맑은 고딕" w:hAnsi="맑은 고딕" w:cs="함초롬바탕" w:hint="eastAsia"/>
          <w:color w:val="000000"/>
          <w:kern w:val="0"/>
          <w:szCs w:val="20"/>
        </w:rPr>
        <w:t xml:space="preserve"> 사무국</w:t>
      </w:r>
    </w:p>
    <w:p w:rsidR="00AC5EB3" w:rsidRPr="00AC5EB3" w:rsidRDefault="00AC5EB3" w:rsidP="00AC5EB3">
      <w:pPr>
        <w:spacing w:after="0" w:line="384" w:lineRule="auto"/>
        <w:ind w:left="708" w:hangingChars="354" w:hanging="708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기능:</w:t>
      </w:r>
      <w:r w:rsidRPr="00AC5EB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PL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사고 상담 및 당사자간 화해의 알선,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PL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관련 정보 및 제품안전관련 정보 제공,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PL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분쟁사례 관리</w:t>
      </w:r>
    </w:p>
    <w:p w:rsidR="00AC5EB3" w:rsidRPr="00AC5EB3" w:rsidRDefault="00AC5EB3" w:rsidP="00AC5EB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AC5EB3">
        <w:rPr>
          <w:rFonts w:ascii="맑은 고딕" w:eastAsia="맑은 고딕" w:hAnsi="맑은 고딕" w:cs="굴림" w:hint="eastAsia"/>
          <w:color w:val="000000"/>
          <w:kern w:val="0"/>
          <w:szCs w:val="20"/>
        </w:rPr>
        <w:t>구성:</w:t>
      </w:r>
      <w:r w:rsidRPr="00AC5EB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사무국원</w:t>
      </w:r>
    </w:p>
    <w:p w:rsid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681847" w:rsidRPr="00681847" w:rsidRDefault="00681847" w:rsidP="00681847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DD7931" w:rsidRDefault="00DD7931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Default="00615B9A">
      <w:pPr>
        <w:rPr>
          <w:rFonts w:ascii="맑은 고딕" w:eastAsia="맑은 고딕" w:hAnsi="맑은 고딕"/>
        </w:rPr>
      </w:pPr>
    </w:p>
    <w:p w:rsidR="00615B9A" w:rsidRPr="00615B9A" w:rsidRDefault="00615B9A" w:rsidP="00615B9A">
      <w:pPr>
        <w:pStyle w:val="a3"/>
        <w:numPr>
          <w:ilvl w:val="0"/>
          <w:numId w:val="4"/>
        </w:numPr>
        <w:spacing w:line="336" w:lineRule="auto"/>
        <w:rPr>
          <w:rFonts w:asciiTheme="minorEastAsia" w:eastAsiaTheme="minorEastAsia" w:hAnsiTheme="minorEastAsia"/>
        </w:rPr>
      </w:pPr>
      <w:r w:rsidRPr="00615B9A">
        <w:rPr>
          <w:rFonts w:asciiTheme="minorEastAsia" w:eastAsiaTheme="minorEastAsia" w:hAnsiTheme="minorEastAsia"/>
          <w:b/>
          <w:bCs/>
          <w:sz w:val="24"/>
          <w:szCs w:val="24"/>
        </w:rPr>
        <w:lastRenderedPageBreak/>
        <w:t>피부 클레임 처리 보고 양식</w:t>
      </w:r>
      <w:r w:rsidRPr="00615B9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</w:p>
    <w:p w:rsidR="00615B9A" w:rsidRPr="00615B9A" w:rsidRDefault="00615B9A" w:rsidP="00615B9A">
      <w:pPr>
        <w:pStyle w:val="a3"/>
        <w:spacing w:line="336" w:lineRule="auto"/>
        <w:rPr>
          <w:rFonts w:asciiTheme="minorEastAsia" w:eastAsiaTheme="minorEastAsia" w:hAnsiTheme="minorEastAsia"/>
        </w:rPr>
      </w:pPr>
      <w:r w:rsidRPr="00615B9A">
        <w:rPr>
          <w:rFonts w:asciiTheme="minorEastAsia" w:eastAsiaTheme="minorEastAsia" w:hAnsiTheme="minorEastAsia"/>
          <w:u w:val="single" w:color="000000"/>
        </w:rPr>
        <w:t xml:space="preserve">접수일자 </w:t>
      </w:r>
      <w:r w:rsidRPr="00615B9A">
        <w:rPr>
          <w:rFonts w:asciiTheme="minorEastAsia" w:eastAsiaTheme="minorEastAsia" w:hAnsiTheme="minorEastAsia" w:hint="eastAsia"/>
          <w:u w:val="single" w:color="000000"/>
        </w:rPr>
        <w:t xml:space="preserve">: </w:t>
      </w:r>
      <w:r>
        <w:rPr>
          <w:rFonts w:asciiTheme="minorEastAsia" w:eastAsiaTheme="minorEastAsia" w:hAnsiTheme="minorEastAsia"/>
          <w:u w:val="single" w:color="000000"/>
        </w:rPr>
        <w:t xml:space="preserve"> </w:t>
      </w:r>
      <w:r w:rsidRPr="00615B9A">
        <w:rPr>
          <w:rFonts w:asciiTheme="minorEastAsia" w:eastAsiaTheme="minorEastAsia" w:hAnsiTheme="minorEastAsia"/>
          <w:u w:val="single" w:color="000000"/>
        </w:rPr>
        <w:t xml:space="preserve">년 </w:t>
      </w:r>
      <w:r>
        <w:rPr>
          <w:rFonts w:asciiTheme="minorEastAsia" w:eastAsiaTheme="minorEastAsia" w:hAnsiTheme="minorEastAsia"/>
          <w:u w:val="single" w:color="000000"/>
        </w:rPr>
        <w:t xml:space="preserve"> </w:t>
      </w:r>
      <w:r w:rsidRPr="00615B9A">
        <w:rPr>
          <w:rFonts w:asciiTheme="minorEastAsia" w:eastAsiaTheme="minorEastAsia" w:hAnsiTheme="minorEastAsia"/>
          <w:u w:val="single" w:color="000000"/>
        </w:rPr>
        <w:t xml:space="preserve">월 </w:t>
      </w:r>
      <w:r>
        <w:rPr>
          <w:rFonts w:asciiTheme="minorEastAsia" w:eastAsiaTheme="minorEastAsia" w:hAnsiTheme="minorEastAsia"/>
          <w:u w:val="single" w:color="000000"/>
        </w:rPr>
        <w:t xml:space="preserve"> </w:t>
      </w:r>
      <w:r w:rsidRPr="00615B9A">
        <w:rPr>
          <w:rFonts w:asciiTheme="minorEastAsia" w:eastAsiaTheme="minorEastAsia" w:hAnsiTheme="minorEastAsia"/>
          <w:u w:val="single" w:color="000000"/>
        </w:rPr>
        <w:t>일</w:t>
      </w:r>
    </w:p>
    <w:tbl>
      <w:tblPr>
        <w:tblOverlap w:val="never"/>
        <w:tblW w:w="88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622"/>
        <w:gridCol w:w="1013"/>
        <w:gridCol w:w="1014"/>
        <w:gridCol w:w="958"/>
        <w:gridCol w:w="1069"/>
        <w:gridCol w:w="1012"/>
        <w:gridCol w:w="1608"/>
      </w:tblGrid>
      <w:tr w:rsidR="00615B9A" w:rsidTr="003B46C2">
        <w:trPr>
          <w:trHeight w:val="674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사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용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자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성명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연령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생년월일</w:t>
            </w: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성별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임신여부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주소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전화번호</w:t>
            </w:r>
          </w:p>
        </w:tc>
      </w:tr>
      <w:tr w:rsidR="00615B9A" w:rsidTr="003B46C2">
        <w:trPr>
          <w:trHeight w:val="7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15B9A" w:rsidTr="003B46C2">
        <w:trPr>
          <w:trHeight w:val="597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특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이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사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항</w:t>
            </w:r>
          </w:p>
        </w:tc>
        <w:tc>
          <w:tcPr>
            <w:tcW w:w="56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체질</w:t>
            </w:r>
          </w:p>
        </w:tc>
        <w:tc>
          <w:tcPr>
            <w:tcW w:w="2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약물투여여부</w:t>
            </w:r>
          </w:p>
        </w:tc>
      </w:tr>
      <w:tr w:rsidR="00615B9A" w:rsidTr="003B46C2">
        <w:trPr>
          <w:trHeight w:val="7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알러지</w:t>
            </w: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>( )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건 성</w:t>
            </w: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>( )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중 성</w:t>
            </w: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>( )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지 성</w:t>
            </w: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>( )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민감성</w:t>
            </w: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>( )</w:t>
            </w:r>
          </w:p>
        </w:tc>
        <w:tc>
          <w:tcPr>
            <w:tcW w:w="2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15B9A" w:rsidTr="003B46C2">
        <w:trPr>
          <w:trHeight w:val="597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화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장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품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구분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화장품명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사용방법</w:t>
            </w:r>
          </w:p>
        </w:tc>
        <w:tc>
          <w:tcPr>
            <w:tcW w:w="2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사용기간</w:t>
            </w:r>
          </w:p>
        </w:tc>
      </w:tr>
      <w:tr w:rsidR="00615B9A" w:rsidTr="003B46C2">
        <w:trPr>
          <w:trHeight w:val="10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추정되는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화장품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15B9A" w:rsidTr="003B46C2">
        <w:trPr>
          <w:trHeight w:val="10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함께 사용한 화장품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15B9A" w:rsidTr="003B46C2">
        <w:trPr>
          <w:trHeight w:val="582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사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례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보</w:t>
            </w:r>
          </w:p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고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발현일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년 월 일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발현시기</w:t>
            </w:r>
          </w:p>
        </w:tc>
        <w:tc>
          <w:tcPr>
            <w:tcW w:w="3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>즉시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 xml:space="preserve">) 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 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2~3</w:t>
            </w:r>
            <w:r w:rsidRPr="00615B9A"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>일 후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 xml:space="preserve"> ) 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 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1~2</w:t>
            </w:r>
            <w:r w:rsidRPr="00615B9A"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>주 사이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 xml:space="preserve">( 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)</w:t>
            </w:r>
          </w:p>
        </w:tc>
      </w:tr>
      <w:tr w:rsidR="00615B9A" w:rsidTr="003B46C2">
        <w:trPr>
          <w:trHeight w:val="4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3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2</w:t>
            </w:r>
            <w:r w:rsidRPr="00615B9A"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>주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~4</w:t>
            </w:r>
            <w:r w:rsidRPr="00615B9A"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>주 사이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 xml:space="preserve">( 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   </w:t>
            </w:r>
            <w:r w:rsidRPr="00615B9A"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>한달 후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/>
                <w:spacing w:val="-34"/>
                <w:sz w:val="18"/>
                <w:szCs w:val="18"/>
              </w:rPr>
              <w:t xml:space="preserve">   </w:t>
            </w:r>
            <w:r w:rsidRPr="00615B9A">
              <w:rPr>
                <w:rFonts w:asciiTheme="minorEastAsia" w:eastAsiaTheme="minorEastAsia" w:hAnsiTheme="minorEastAsia" w:hint="eastAsia"/>
                <w:spacing w:val="-34"/>
                <w:sz w:val="18"/>
                <w:szCs w:val="18"/>
              </w:rPr>
              <w:t xml:space="preserve"> )</w:t>
            </w:r>
          </w:p>
        </w:tc>
      </w:tr>
      <w:tr w:rsidR="00615B9A" w:rsidTr="003B46C2">
        <w:trPr>
          <w:trHeight w:val="91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클레임 내용</w:t>
            </w:r>
          </w:p>
        </w:tc>
        <w:tc>
          <w:tcPr>
            <w:tcW w:w="66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15B9A" w:rsidTr="003B46C2">
        <w:trPr>
          <w:trHeight w:val="9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5B9A" w:rsidRPr="00615B9A" w:rsidRDefault="00615B9A" w:rsidP="00615B9A">
            <w:pPr>
              <w:spacing w:line="240" w:lineRule="auto"/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B9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A/S </w:t>
            </w:r>
            <w:r w:rsidRPr="00615B9A">
              <w:rPr>
                <w:rFonts w:asciiTheme="minorEastAsia" w:eastAsiaTheme="minorEastAsia" w:hAnsiTheme="minorEastAsia"/>
                <w:sz w:val="18"/>
                <w:szCs w:val="18"/>
              </w:rPr>
              <w:t>결과</w:t>
            </w:r>
          </w:p>
        </w:tc>
        <w:tc>
          <w:tcPr>
            <w:tcW w:w="66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5B9A" w:rsidRPr="00615B9A" w:rsidRDefault="00615B9A" w:rsidP="00615B9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15B9A" w:rsidRPr="00AC5EB3" w:rsidRDefault="00615B9A">
      <w:pPr>
        <w:rPr>
          <w:rFonts w:ascii="맑은 고딕" w:eastAsia="맑은 고딕" w:hAnsi="맑은 고딕"/>
        </w:rPr>
      </w:pPr>
    </w:p>
    <w:sectPr w:rsidR="00615B9A" w:rsidRPr="00AC5E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A4" w:rsidRDefault="00137FA4" w:rsidP="003B46C2">
      <w:pPr>
        <w:spacing w:after="0" w:line="240" w:lineRule="auto"/>
      </w:pPr>
      <w:r>
        <w:separator/>
      </w:r>
    </w:p>
  </w:endnote>
  <w:endnote w:type="continuationSeparator" w:id="0">
    <w:p w:rsidR="00137FA4" w:rsidRDefault="00137FA4" w:rsidP="003B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A4" w:rsidRDefault="00137FA4" w:rsidP="003B46C2">
      <w:pPr>
        <w:spacing w:after="0" w:line="240" w:lineRule="auto"/>
      </w:pPr>
      <w:r>
        <w:separator/>
      </w:r>
    </w:p>
  </w:footnote>
  <w:footnote w:type="continuationSeparator" w:id="0">
    <w:p w:rsidR="00137FA4" w:rsidRDefault="00137FA4" w:rsidP="003B4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107"/>
    <w:multiLevelType w:val="hybridMultilevel"/>
    <w:tmpl w:val="1570C6C0"/>
    <w:lvl w:ilvl="0" w:tplc="A8F8A06E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329D5C4B"/>
    <w:multiLevelType w:val="hybridMultilevel"/>
    <w:tmpl w:val="3EB2C73E"/>
    <w:lvl w:ilvl="0" w:tplc="64A229B4">
      <w:numFmt w:val="bullet"/>
      <w:lvlText w:val="※"/>
      <w:lvlJc w:val="left"/>
      <w:pPr>
        <w:ind w:left="359" w:hanging="360"/>
      </w:pPr>
      <w:rPr>
        <w:rFonts w:ascii="맑은 고딕" w:eastAsia="맑은 고딕" w:hAnsi="맑은 고딕" w:cs="굴림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7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</w:abstractNum>
  <w:abstractNum w:abstractNumId="2">
    <w:nsid w:val="36BC1074"/>
    <w:multiLevelType w:val="hybridMultilevel"/>
    <w:tmpl w:val="3AA08E4A"/>
    <w:lvl w:ilvl="0" w:tplc="5FAE1314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>
    <w:nsid w:val="641246A8"/>
    <w:multiLevelType w:val="hybridMultilevel"/>
    <w:tmpl w:val="D05E416C"/>
    <w:lvl w:ilvl="0" w:tplc="1A4C496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47"/>
    <w:rsid w:val="00066C63"/>
    <w:rsid w:val="00137FA4"/>
    <w:rsid w:val="003B46C2"/>
    <w:rsid w:val="004102A5"/>
    <w:rsid w:val="00615B9A"/>
    <w:rsid w:val="00681847"/>
    <w:rsid w:val="008476EC"/>
    <w:rsid w:val="00AC5EB3"/>
    <w:rsid w:val="00D96C59"/>
    <w:rsid w:val="00D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B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184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C5EB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B46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B46C2"/>
  </w:style>
  <w:style w:type="paragraph" w:styleId="a6">
    <w:name w:val="footer"/>
    <w:basedOn w:val="a"/>
    <w:link w:val="Char0"/>
    <w:uiPriority w:val="99"/>
    <w:unhideWhenUsed/>
    <w:rsid w:val="003B46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B4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B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184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C5EB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B46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B46C2"/>
  </w:style>
  <w:style w:type="paragraph" w:styleId="a6">
    <w:name w:val="footer"/>
    <w:basedOn w:val="a"/>
    <w:link w:val="Char0"/>
    <w:uiPriority w:val="99"/>
    <w:unhideWhenUsed/>
    <w:rsid w:val="003B46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B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대한화장품협회</dc:creator>
  <cp:lastModifiedBy>User</cp:lastModifiedBy>
  <cp:revision>2</cp:revision>
  <dcterms:created xsi:type="dcterms:W3CDTF">2018-10-10T04:46:00Z</dcterms:created>
  <dcterms:modified xsi:type="dcterms:W3CDTF">2018-10-10T04:46:00Z</dcterms:modified>
</cp:coreProperties>
</file>