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1BC" w:rsidRPr="002921BC" w:rsidRDefault="002921BC" w:rsidP="002921BC">
      <w:pPr>
        <w:widowControl/>
        <w:shd w:val="clear" w:color="auto" w:fill="FFFFFF"/>
        <w:wordWrap/>
        <w:autoSpaceDE/>
        <w:autoSpaceDN/>
        <w:spacing w:after="210" w:line="240" w:lineRule="auto"/>
        <w:jc w:val="left"/>
        <w:outlineLvl w:val="1"/>
        <w:rPr>
          <w:rFonts w:ascii="Microsoft YaHei UI" w:eastAsia="Microsoft YaHei UI" w:hAnsi="Microsoft YaHei UI" w:cs="굴림" w:hint="eastAsia"/>
          <w:color w:val="333333"/>
          <w:spacing w:val="8"/>
          <w:kern w:val="0"/>
          <w:sz w:val="33"/>
          <w:szCs w:val="33"/>
          <w:lang w:eastAsia="zh-CN"/>
        </w:rPr>
      </w:pPr>
      <w:r w:rsidRPr="002921BC">
        <w:rPr>
          <w:rFonts w:ascii="Microsoft YaHei UI" w:eastAsia="Microsoft YaHei UI" w:hAnsi="Microsoft YaHei UI" w:cs="굴림" w:hint="eastAsia"/>
          <w:color w:val="333333"/>
          <w:spacing w:val="8"/>
          <w:kern w:val="0"/>
          <w:sz w:val="33"/>
          <w:szCs w:val="33"/>
          <w:lang w:eastAsia="zh-CN"/>
        </w:rPr>
        <w:t>中检院 | 关于请企业提交首次申报产品电子申报资料的公告</w:t>
      </w:r>
      <w:r>
        <w:rPr>
          <w:rFonts w:ascii="Microsoft YaHei UI" w:eastAsia="Microsoft YaHei UI" w:hAnsi="Microsoft YaHei UI" w:cs="굴림"/>
          <w:noProof/>
          <w:color w:val="333333"/>
          <w:spacing w:val="8"/>
          <w:kern w:val="0"/>
          <w:sz w:val="26"/>
          <w:szCs w:val="26"/>
        </w:rPr>
        <mc:AlternateContent>
          <mc:Choice Requires="wps">
            <w:drawing>
              <wp:inline distT="0" distB="0" distL="0" distR="0" wp14:anchorId="375564EA" wp14:editId="620D3CAC">
                <wp:extent cx="304800" cy="304800"/>
                <wp:effectExtent l="0" t="0" r="0" b="0"/>
                <wp:docPr id="7" name="직사각형 7" descr="https://mmbiz.qpic.cn/mmbiz_png/R1X4TmkN6AkvEEictGveC9Dalk11dEUC89Hqn20QAGPzIoK6oY5plzEhiceEbuoQMaufJQtLot4ib6NLtwmV2xvu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직사각형 7" o:spid="_x0000_s1026" alt="https://mmbiz.qpic.cn/mmbiz_png/R1X4TmkN6AkvEEictGveC9Dalk11dEUC89Hqn20QAGPzIoK6oY5plzEhiceEbuoQMaufJQtLot4ib6NLtwmV2xvug/640?wx_fmt=pn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rOmnaYAMAAH4GAAAOAAAA&#10;AAAAAAAAAAAAAC4CAABkcnMvZTJvRG9jLnhtbFBLAQItABQABgAIAAAAIQBMoOks2AAAAAMBAAAP&#10;AAAAAAAAAAAAAAAAALoFAABkcnMvZG93bnJldi54bWxQSwUGAAAAAAQABADzAAAAvwYAAAAA&#10;" filled="f" stroked="f">
                <o:lock v:ext="edit" aspectratio="t"/>
                <w10:anchorlock/>
              </v:rect>
            </w:pict>
          </mc:Fallback>
        </mc:AlternateContent>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b/>
          <w:bCs/>
          <w:color w:val="333333"/>
          <w:spacing w:val="8"/>
          <w:kern w:val="0"/>
          <w:sz w:val="26"/>
          <w:szCs w:val="26"/>
          <w:lang w:eastAsia="zh-CN"/>
        </w:rPr>
        <w:t>关于请企业提交首次申报产品</w:t>
      </w:r>
      <w:bookmarkStart w:id="0" w:name="_GoBack"/>
      <w:bookmarkEnd w:id="0"/>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b/>
          <w:bCs/>
          <w:color w:val="333333"/>
          <w:spacing w:val="8"/>
          <w:kern w:val="0"/>
          <w:sz w:val="26"/>
          <w:szCs w:val="26"/>
          <w:lang w:eastAsia="zh-CN"/>
        </w:rPr>
        <w:t>电子申报资料的公告</w:t>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b/>
          <w:bCs/>
          <w:color w:val="333333"/>
          <w:spacing w:val="8"/>
          <w:kern w:val="0"/>
          <w:sz w:val="23"/>
          <w:szCs w:val="23"/>
          <w:lang w:eastAsia="zh-CN"/>
        </w:rPr>
        <w:t>各化妆品生产企业、在华申报责任单位：</w:t>
      </w:r>
    </w:p>
    <w:p w:rsidR="002921BC" w:rsidRPr="002921BC" w:rsidRDefault="002921BC" w:rsidP="002921BC">
      <w:pPr>
        <w:widowControl/>
        <w:shd w:val="clear" w:color="auto" w:fill="FFFFFF"/>
        <w:wordWrap/>
        <w:autoSpaceDE/>
        <w:autoSpaceDN/>
        <w:spacing w:after="0" w:line="240" w:lineRule="auto"/>
        <w:ind w:firstLine="480"/>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color w:val="333333"/>
          <w:spacing w:val="8"/>
          <w:kern w:val="0"/>
          <w:sz w:val="23"/>
          <w:szCs w:val="23"/>
          <w:lang w:eastAsia="zh-CN"/>
        </w:rPr>
        <w:t>为应对新冠肺炎疫情防控工作常态化对化妆品技术审评工作的影响，我院应急开发建立了化妆品临时在线审评（查看）系统，用于解决疫情期间无法组织审评专家召开现场审评会议的困难。为配合该系统的使用，请你司从即日起，在化妆品行政许可管理系统中提交国产和进口特殊用途化妆品首次申请资料的同时，提交申请资料原件的扫描文件，具体要求详见附件。保存扫描文件的U盘可随同纸质申报资料（原件一份、复印件四份和封样一份）采取快递或到国家药品监督管理局行政服务受理大厅前台现场提交两种方式递交，所有U盘将随纸质申报资料一并归档。</w:t>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color w:val="333333"/>
          <w:spacing w:val="8"/>
          <w:kern w:val="0"/>
          <w:sz w:val="23"/>
          <w:szCs w:val="23"/>
          <w:lang w:eastAsia="zh-CN"/>
        </w:rPr>
        <w:t> </w:t>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color w:val="333333"/>
          <w:spacing w:val="8"/>
          <w:kern w:val="0"/>
          <w:sz w:val="23"/>
          <w:szCs w:val="23"/>
          <w:lang w:eastAsia="zh-CN"/>
        </w:rPr>
        <w:t>附件：电子申报资料要求</w:t>
      </w:r>
    </w:p>
    <w:p w:rsidR="002921BC" w:rsidRPr="002921BC" w:rsidRDefault="002921BC" w:rsidP="002921BC">
      <w:pPr>
        <w:widowControl/>
        <w:shd w:val="clear" w:color="auto" w:fill="FFFFFF"/>
        <w:wordWrap/>
        <w:autoSpaceDE/>
        <w:autoSpaceDN/>
        <w:spacing w:after="0" w:line="240" w:lineRule="auto"/>
        <w:jc w:val="right"/>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color w:val="333333"/>
          <w:spacing w:val="8"/>
          <w:kern w:val="0"/>
          <w:sz w:val="23"/>
          <w:szCs w:val="23"/>
          <w:lang w:eastAsia="zh-CN"/>
        </w:rPr>
        <w:t>中国食品药品检定研究院</w:t>
      </w:r>
      <w:r w:rsidRPr="002921BC">
        <w:rPr>
          <w:rFonts w:ascii="Microsoft YaHei UI" w:eastAsia="Microsoft YaHei UI" w:hAnsi="Microsoft YaHei UI" w:cs="굴림" w:hint="eastAsia"/>
          <w:color w:val="333333"/>
          <w:spacing w:val="8"/>
          <w:kern w:val="0"/>
          <w:sz w:val="23"/>
          <w:szCs w:val="23"/>
          <w:lang w:eastAsia="zh-CN"/>
        </w:rPr>
        <w:br/>
        <w:t>2020年7月13日</w:t>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color w:val="333333"/>
          <w:spacing w:val="8"/>
          <w:kern w:val="0"/>
          <w:sz w:val="26"/>
          <w:szCs w:val="26"/>
          <w:lang w:eastAsia="zh-CN"/>
        </w:rPr>
        <w:br/>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b/>
          <w:bCs/>
          <w:color w:val="333333"/>
          <w:spacing w:val="8"/>
          <w:kern w:val="0"/>
          <w:sz w:val="23"/>
          <w:szCs w:val="23"/>
          <w:lang w:eastAsia="zh-CN"/>
        </w:rPr>
        <w:t>附件</w:t>
      </w:r>
    </w:p>
    <w:p w:rsidR="002921BC" w:rsidRPr="002921BC" w:rsidRDefault="002921BC" w:rsidP="002921BC">
      <w:pPr>
        <w:widowControl/>
        <w:shd w:val="clear" w:color="auto" w:fill="FFFFFF"/>
        <w:wordWrap/>
        <w:autoSpaceDE/>
        <w:autoSpaceDN/>
        <w:spacing w:after="0" w:line="240" w:lineRule="auto"/>
        <w:jc w:val="center"/>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b/>
          <w:bCs/>
          <w:color w:val="333333"/>
          <w:spacing w:val="8"/>
          <w:kern w:val="0"/>
          <w:sz w:val="27"/>
          <w:szCs w:val="27"/>
          <w:lang w:eastAsia="zh-CN"/>
        </w:rPr>
        <w:t>电子申报资料要求</w:t>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b/>
          <w:bCs/>
          <w:color w:val="333333"/>
          <w:spacing w:val="8"/>
          <w:kern w:val="0"/>
          <w:sz w:val="23"/>
          <w:szCs w:val="23"/>
          <w:lang w:eastAsia="zh-CN"/>
        </w:rPr>
        <w:t>一、需提交电子资料的申请事项范围</w:t>
      </w:r>
    </w:p>
    <w:p w:rsidR="002921BC" w:rsidRPr="002921BC" w:rsidRDefault="002921BC" w:rsidP="002921BC">
      <w:pPr>
        <w:widowControl/>
        <w:shd w:val="clear" w:color="auto" w:fill="FFFFFF"/>
        <w:wordWrap/>
        <w:autoSpaceDE/>
        <w:autoSpaceDN/>
        <w:spacing w:after="0" w:line="240" w:lineRule="auto"/>
        <w:ind w:firstLine="480"/>
        <w:rPr>
          <w:rFonts w:ascii="Microsoft YaHei UI" w:hAnsi="Microsoft YaHei UI" w:cs="굴림" w:hint="eastAsia"/>
          <w:color w:val="333333"/>
          <w:spacing w:val="8"/>
          <w:kern w:val="0"/>
          <w:sz w:val="26"/>
          <w:szCs w:val="26"/>
        </w:rPr>
      </w:pPr>
      <w:r w:rsidRPr="002921BC">
        <w:rPr>
          <w:rFonts w:ascii="Microsoft YaHei UI" w:eastAsia="Microsoft YaHei UI" w:hAnsi="Microsoft YaHei UI" w:cs="굴림" w:hint="eastAsia"/>
          <w:color w:val="333333"/>
          <w:spacing w:val="8"/>
          <w:kern w:val="0"/>
          <w:sz w:val="23"/>
          <w:szCs w:val="23"/>
          <w:lang w:eastAsia="zh-CN"/>
        </w:rPr>
        <w:t>仅国产特殊用途化妆品首次申请和进口特殊用途化妆品首次申请两类申请事项需要提交电子申报资料，其他申请事项不需提交。</w:t>
      </w:r>
    </w:p>
    <w:p w:rsidR="002921BC" w:rsidRPr="002921BC" w:rsidRDefault="002921BC" w:rsidP="002921BC">
      <w:pPr>
        <w:widowControl/>
        <w:shd w:val="clear" w:color="auto" w:fill="FFFFFF"/>
        <w:wordWrap/>
        <w:autoSpaceDE/>
        <w:autoSpaceDN/>
        <w:spacing w:after="0" w:line="240" w:lineRule="auto"/>
        <w:ind w:firstLine="480"/>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color w:val="333333"/>
          <w:spacing w:val="8"/>
          <w:kern w:val="0"/>
          <w:sz w:val="23"/>
          <w:szCs w:val="23"/>
          <w:lang w:eastAsia="zh-CN"/>
        </w:rPr>
        <w:br/>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b/>
          <w:bCs/>
          <w:color w:val="333333"/>
          <w:spacing w:val="8"/>
          <w:kern w:val="0"/>
          <w:sz w:val="26"/>
          <w:szCs w:val="26"/>
          <w:lang w:eastAsia="zh-CN"/>
        </w:rPr>
        <w:t>二、扫描文件要求</w:t>
      </w:r>
    </w:p>
    <w:p w:rsidR="002921BC" w:rsidRPr="002921BC" w:rsidRDefault="002921BC" w:rsidP="002921BC">
      <w:pPr>
        <w:widowControl/>
        <w:shd w:val="clear" w:color="auto" w:fill="FFFFFF"/>
        <w:wordWrap/>
        <w:autoSpaceDE/>
        <w:autoSpaceDN/>
        <w:spacing w:after="0" w:line="240" w:lineRule="auto"/>
        <w:ind w:firstLine="480"/>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color w:val="333333"/>
          <w:spacing w:val="8"/>
          <w:kern w:val="0"/>
          <w:sz w:val="23"/>
          <w:szCs w:val="23"/>
          <w:lang w:eastAsia="zh-CN"/>
        </w:rPr>
        <w:t>电子资料应为全彩色扫描文件，PDF格式，不得加密且为允许拷贝状态，扫描分辨率最低为200×400dpi，每个扫描文件不得大于10M，文件命名参见示例。</w:t>
      </w:r>
    </w:p>
    <w:p w:rsidR="002921BC" w:rsidRPr="002921BC" w:rsidRDefault="002921BC" w:rsidP="002921BC">
      <w:pPr>
        <w:widowControl/>
        <w:shd w:val="clear" w:color="auto" w:fill="FFFFFF"/>
        <w:wordWrap/>
        <w:autoSpaceDE/>
        <w:autoSpaceDN/>
        <w:spacing w:after="0" w:line="240" w:lineRule="auto"/>
        <w:ind w:firstLine="480"/>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color w:val="333333"/>
          <w:spacing w:val="8"/>
          <w:kern w:val="0"/>
          <w:sz w:val="23"/>
          <w:szCs w:val="23"/>
          <w:lang w:eastAsia="zh-CN"/>
        </w:rPr>
        <w:lastRenderedPageBreak/>
        <w:br/>
      </w:r>
    </w:p>
    <w:p w:rsidR="002921BC" w:rsidRPr="002921BC" w:rsidRDefault="002921BC" w:rsidP="002921BC">
      <w:pPr>
        <w:widowControl/>
        <w:shd w:val="clear" w:color="auto" w:fill="FFFFFF"/>
        <w:wordWrap/>
        <w:autoSpaceDE/>
        <w:autoSpaceDN/>
        <w:spacing w:after="0" w:line="240" w:lineRule="auto"/>
        <w:jc w:val="left"/>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b/>
          <w:bCs/>
          <w:color w:val="333333"/>
          <w:spacing w:val="8"/>
          <w:kern w:val="0"/>
          <w:sz w:val="23"/>
          <w:szCs w:val="23"/>
          <w:lang w:eastAsia="zh-CN"/>
        </w:rPr>
        <w:t>示例1</w:t>
      </w:r>
    </w:p>
    <w:p w:rsidR="002921BC" w:rsidRPr="002921BC" w:rsidRDefault="002921BC" w:rsidP="002921BC">
      <w:pPr>
        <w:widowControl/>
        <w:shd w:val="clear" w:color="auto" w:fill="FFFFFF"/>
        <w:wordWrap/>
        <w:autoSpaceDE/>
        <w:autoSpaceDN/>
        <w:spacing w:after="0" w:line="240" w:lineRule="auto"/>
        <w:ind w:firstLine="480"/>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color w:val="333333"/>
          <w:spacing w:val="8"/>
          <w:kern w:val="0"/>
          <w:sz w:val="23"/>
          <w:szCs w:val="23"/>
          <w:lang w:eastAsia="zh-CN"/>
        </w:rPr>
        <w:t>U盘根目录下的文件命名：公司名称 N个产品申报电子资料</w:t>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rPr>
      </w:pPr>
      <w:r>
        <w:rPr>
          <w:rFonts w:ascii="Microsoft YaHei UI" w:eastAsia="Microsoft YaHei UI" w:hAnsi="Microsoft YaHei UI" w:cs="굴림"/>
          <w:noProof/>
          <w:color w:val="333333"/>
          <w:spacing w:val="8"/>
          <w:kern w:val="0"/>
          <w:sz w:val="26"/>
          <w:szCs w:val="26"/>
        </w:rPr>
        <mc:AlternateContent>
          <mc:Choice Requires="wps">
            <w:drawing>
              <wp:inline distT="0" distB="0" distL="0" distR="0">
                <wp:extent cx="304800" cy="304800"/>
                <wp:effectExtent l="0" t="0" r="0" b="0"/>
                <wp:docPr id="6" name="직사각형 6" descr="https://mmbiz.qpic.cn/mmbiz_png/R1X4TmkN6AkvEEictGveC9Dalk11dEUC8Qt65dmnovlAZXNtS2xYic8uB46I7ldhZ3XX5UtXZsrTwxmHLvZL6aLQ/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직사각형 6" o:spid="_x0000_s1026" alt="https://mmbiz.qpic.cn/mmbiz_png/R1X4TmkN6AkvEEictGveC9Dalk11dEUC8Qt65dmnovlAZXNtS2xYic8uB46I7ldhZ3XX5UtXZsrTwxmHLvZL6aLQ/640?wx_fmt=pn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9yq0N2EDAAB9BgAADgAA&#10;AAAAAAAAAAAAAAAuAgAAZHJzL2Uyb0RvYy54bWxQSwECLQAUAAYACAAAACEATKDpLNgAAAADAQAA&#10;DwAAAAAAAAAAAAAAAAC7BQAAZHJzL2Rvd25yZXYueG1sUEsFBgAAAAAEAAQA8wAAAMAGAAAAAA==&#10;" filled="f" stroked="f">
                <o:lock v:ext="edit" aspectratio="t"/>
                <w10:anchorlock/>
              </v:rect>
            </w:pict>
          </mc:Fallback>
        </mc:AlternateContent>
      </w:r>
      <w:r>
        <w:rPr>
          <w:noProof/>
        </w:rPr>
        <w:drawing>
          <wp:inline distT="0" distB="0" distL="0" distR="0">
            <wp:extent cx="5105400" cy="895350"/>
            <wp:effectExtent l="0" t="0" r="0" b="0"/>
            <wp:docPr id="8" name="그림 8" descr="https://inews.gtimg.com/newsapp_bt/0/12082948461/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news.gtimg.com/newsapp_bt/0/12082948461/10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5400" cy="895350"/>
                    </a:xfrm>
                    <a:prstGeom prst="rect">
                      <a:avLst/>
                    </a:prstGeom>
                    <a:noFill/>
                    <a:ln>
                      <a:noFill/>
                    </a:ln>
                  </pic:spPr>
                </pic:pic>
              </a:graphicData>
            </a:graphic>
          </wp:inline>
        </w:drawing>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rPr>
      </w:pP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b/>
          <w:bCs/>
          <w:color w:val="333333"/>
          <w:spacing w:val="8"/>
          <w:kern w:val="0"/>
          <w:sz w:val="26"/>
          <w:szCs w:val="26"/>
          <w:lang w:eastAsia="zh-CN"/>
        </w:rPr>
        <w:t>示例2</w:t>
      </w:r>
    </w:p>
    <w:p w:rsidR="002921BC" w:rsidRPr="002921BC" w:rsidRDefault="002921BC" w:rsidP="002921BC">
      <w:pPr>
        <w:widowControl/>
        <w:shd w:val="clear" w:color="auto" w:fill="FFFFFF"/>
        <w:wordWrap/>
        <w:autoSpaceDE/>
        <w:autoSpaceDN/>
        <w:spacing w:after="0" w:line="240" w:lineRule="auto"/>
        <w:ind w:firstLine="480"/>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color w:val="333333"/>
          <w:spacing w:val="8"/>
          <w:kern w:val="0"/>
          <w:sz w:val="23"/>
          <w:szCs w:val="23"/>
          <w:lang w:eastAsia="zh-CN"/>
        </w:rPr>
        <w:t>子目录的文件命名：序号 产品名称</w:t>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rPr>
      </w:pPr>
      <w:r>
        <w:rPr>
          <w:rFonts w:ascii="Microsoft YaHei UI" w:eastAsia="Microsoft YaHei UI" w:hAnsi="Microsoft YaHei UI" w:cs="굴림"/>
          <w:noProof/>
          <w:color w:val="333333"/>
          <w:spacing w:val="8"/>
          <w:kern w:val="0"/>
          <w:sz w:val="26"/>
          <w:szCs w:val="26"/>
        </w:rPr>
        <mc:AlternateContent>
          <mc:Choice Requires="wps">
            <w:drawing>
              <wp:inline distT="0" distB="0" distL="0" distR="0">
                <wp:extent cx="304800" cy="304800"/>
                <wp:effectExtent l="0" t="0" r="0" b="0"/>
                <wp:docPr id="5" name="직사각형 5" descr="https://mmbiz.qpic.cn/mmbiz_png/R1X4TmkN6AkvEEictGveC9Dalk11dEUC8yyAeuiar9EvQOXB37vUzBH6vRiadPghm14f25ribglnKFHuOoZ18jBn9Q/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직사각형 5" o:spid="_x0000_s1026" alt="https://mmbiz.qpic.cn/mmbiz_png/R1X4TmkN6AkvEEictGveC9Dalk11dEUC8yyAeuiar9EvQOXB37vUzBH6vRiadPghm14f25ribglnKFHuOoZ18jBn9Q/640?wx_fmt=pn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AMAnANiAwAAfwYAAA4A&#10;AAAAAAAAAAAAAAAALgIAAGRycy9lMm9Eb2MueG1sUEsBAi0AFAAGAAgAAAAhAEyg6SzYAAAAAwEA&#10;AA8AAAAAAAAAAAAAAAAAvAUAAGRycy9kb3ducmV2LnhtbFBLBQYAAAAABAAEAPMAAADBBgAAAAA=&#10;" filled="f" stroked="f">
                <o:lock v:ext="edit" aspectratio="t"/>
                <w10:anchorlock/>
              </v:rect>
            </w:pict>
          </mc:Fallback>
        </mc:AlternateContent>
      </w:r>
      <w:r>
        <w:rPr>
          <w:noProof/>
        </w:rPr>
        <w:drawing>
          <wp:inline distT="0" distB="0" distL="0" distR="0">
            <wp:extent cx="5648325" cy="962025"/>
            <wp:effectExtent l="0" t="0" r="9525" b="9525"/>
            <wp:docPr id="9" name="그림 9" descr="https://inews.gtimg.com/newsapp_bt/0/12082948462/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news.gtimg.com/newsapp_bt/0/12082948462/10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8325" cy="962025"/>
                    </a:xfrm>
                    <a:prstGeom prst="rect">
                      <a:avLst/>
                    </a:prstGeom>
                    <a:noFill/>
                    <a:ln>
                      <a:noFill/>
                    </a:ln>
                  </pic:spPr>
                </pic:pic>
              </a:graphicData>
            </a:graphic>
          </wp:inline>
        </w:drawing>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rPr>
      </w:pP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b/>
          <w:bCs/>
          <w:color w:val="333333"/>
          <w:spacing w:val="8"/>
          <w:kern w:val="0"/>
          <w:sz w:val="26"/>
          <w:szCs w:val="26"/>
          <w:lang w:eastAsia="zh-CN"/>
        </w:rPr>
        <w:t>示例3</w:t>
      </w:r>
    </w:p>
    <w:p w:rsidR="002921BC" w:rsidRPr="002921BC" w:rsidRDefault="002921BC" w:rsidP="002921BC">
      <w:pPr>
        <w:widowControl/>
        <w:shd w:val="clear" w:color="auto" w:fill="FFFFFF"/>
        <w:wordWrap/>
        <w:autoSpaceDE/>
        <w:autoSpaceDN/>
        <w:spacing w:after="0" w:line="240" w:lineRule="auto"/>
        <w:ind w:firstLine="480"/>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color w:val="333333"/>
          <w:spacing w:val="8"/>
          <w:kern w:val="0"/>
          <w:sz w:val="23"/>
          <w:szCs w:val="23"/>
          <w:lang w:eastAsia="zh-CN"/>
        </w:rPr>
        <w:t>国产首次申报产品扫描文件命名：产品名称-序号-资料类别</w:t>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rPr>
      </w:pPr>
      <w:r>
        <w:rPr>
          <w:rFonts w:ascii="Microsoft YaHei UI" w:eastAsia="Microsoft YaHei UI" w:hAnsi="Microsoft YaHei UI" w:cs="굴림"/>
          <w:noProof/>
          <w:color w:val="333333"/>
          <w:spacing w:val="8"/>
          <w:kern w:val="0"/>
          <w:sz w:val="26"/>
          <w:szCs w:val="26"/>
        </w:rPr>
        <mc:AlternateContent>
          <mc:Choice Requires="wps">
            <w:drawing>
              <wp:inline distT="0" distB="0" distL="0" distR="0">
                <wp:extent cx="304800" cy="304800"/>
                <wp:effectExtent l="0" t="0" r="0" b="0"/>
                <wp:docPr id="4" name="직사각형 4" descr="https://mmbiz.qpic.cn/mmbiz_png/R1X4TmkN6AkvEEictGveC9Dalk11dEUC8pf6U2ibZNJicKticB6rdGwItib9gkUdLppS838wb1KiawdTjzDfp66nNnib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직사각형 4" o:spid="_x0000_s1026" alt="https://mmbiz.qpic.cn/mmbiz_png/R1X4TmkN6AkvEEictGveC9Dalk11dEUC8pf6U2ibZNJicKticB6rdGwItib9gkUdLppS838wb1KiawdTjzDfp66nNnibg/640?wx_fmt=pn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Ka0tk9iAwAAggYAAA4A&#10;AAAAAAAAAAAAAAAALgIAAGRycy9lMm9Eb2MueG1sUEsBAi0AFAAGAAgAAAAhAEyg6SzYAAAAAwEA&#10;AA8AAAAAAAAAAAAAAAAAvAUAAGRycy9kb3ducmV2LnhtbFBLBQYAAAAABAAEAPMAAADBBgAAAAA=&#10;" filled="f" stroked="f">
                <o:lock v:ext="edit" aspectratio="t"/>
                <w10:anchorlock/>
              </v:rect>
            </w:pict>
          </mc:Fallback>
        </mc:AlternateContent>
      </w:r>
      <w:r>
        <w:rPr>
          <w:rFonts w:ascii="Microsoft YaHei UI" w:eastAsia="Microsoft YaHei UI" w:hAnsi="Microsoft YaHei UI" w:cs="굴림"/>
          <w:noProof/>
          <w:color w:val="333333"/>
          <w:spacing w:val="8"/>
          <w:kern w:val="0"/>
          <w:sz w:val="26"/>
          <w:szCs w:val="26"/>
        </w:rPr>
        <w:drawing>
          <wp:inline distT="0" distB="0" distL="0" distR="0">
            <wp:extent cx="5731510" cy="2637427"/>
            <wp:effectExtent l="0" t="0" r="2540" b="0"/>
            <wp:docPr id="10" name="그림 10" descr="C:\Users\tulip_000\Documents\WeChat Files\shui647941\FileStorage\Temp\8126f65de340cdc6c962a43331262b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tulip_000\Documents\WeChat Files\shui647941\FileStorage\Temp\8126f65de340cdc6c962a43331262b4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637427"/>
                    </a:xfrm>
                    <a:prstGeom prst="rect">
                      <a:avLst/>
                    </a:prstGeom>
                    <a:noFill/>
                    <a:ln>
                      <a:noFill/>
                    </a:ln>
                  </pic:spPr>
                </pic:pic>
              </a:graphicData>
            </a:graphic>
          </wp:inline>
        </w:drawing>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b/>
          <w:bCs/>
          <w:color w:val="333333"/>
          <w:spacing w:val="8"/>
          <w:kern w:val="0"/>
          <w:sz w:val="26"/>
          <w:szCs w:val="26"/>
          <w:lang w:eastAsia="zh-CN"/>
        </w:rPr>
        <w:t>示例4</w:t>
      </w:r>
    </w:p>
    <w:p w:rsidR="002921BC" w:rsidRPr="002921BC" w:rsidRDefault="002921BC" w:rsidP="002921BC">
      <w:pPr>
        <w:widowControl/>
        <w:shd w:val="clear" w:color="auto" w:fill="FFFFFF"/>
        <w:wordWrap/>
        <w:autoSpaceDE/>
        <w:autoSpaceDN/>
        <w:spacing w:after="0" w:line="240" w:lineRule="auto"/>
        <w:ind w:firstLine="480"/>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color w:val="333333"/>
          <w:spacing w:val="8"/>
          <w:kern w:val="0"/>
          <w:sz w:val="23"/>
          <w:szCs w:val="23"/>
          <w:lang w:eastAsia="zh-CN"/>
        </w:rPr>
        <w:t>进口首次申报产品扫描文件命名：产品名称-序号-资料类别</w:t>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rPr>
      </w:pPr>
      <w:r>
        <w:rPr>
          <w:rFonts w:ascii="Microsoft YaHei UI" w:eastAsia="Microsoft YaHei UI" w:hAnsi="Microsoft YaHei UI" w:cs="굴림"/>
          <w:noProof/>
          <w:color w:val="333333"/>
          <w:spacing w:val="8"/>
          <w:kern w:val="0"/>
          <w:sz w:val="26"/>
          <w:szCs w:val="26"/>
        </w:rPr>
        <mc:AlternateContent>
          <mc:Choice Requires="wps">
            <w:drawing>
              <wp:inline distT="0" distB="0" distL="0" distR="0">
                <wp:extent cx="304800" cy="304800"/>
                <wp:effectExtent l="0" t="0" r="0" b="0"/>
                <wp:docPr id="3" name="직사각형 3" descr="https://mmbiz.qpic.cn/mmbiz_jpg/R1X4TmkN6AkvEEictGveC9Dalk11dEUC8y3SWQPdG35ia7T3icliad4wvnFs0oAbyw5iaeFttF8nlrE2eMJzw5MTj9Q/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직사각형 3" o:spid="_x0000_s1026" alt="https://mmbiz.qpic.cn/mmbiz_jpg/R1X4TmkN6AkvEEictGveC9Dalk11dEUC8y3SWQPdG35ia7T3icliad4wvnFs0oAbyw5iaeFttF8nlrE2eMJzw5MTj9Q/640?wx_fmt=jpe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8FA9XmEDAACBBgAADgAA&#10;AAAAAAAAAAAAAAAuAgAAZHJzL2Uyb0RvYy54bWxQSwECLQAUAAYACAAAACEATKDpLNgAAAADAQAA&#10;DwAAAAAAAAAAAAAAAAC7BQAAZHJzL2Rvd25yZXYueG1sUEsFBgAAAAAEAAQA8wAAAMAGAAAAAA==&#10;" filled="f" stroked="f">
                <o:lock v:ext="edit" aspectratio="t"/>
                <w10:anchorlock/>
              </v:rect>
            </w:pict>
          </mc:Fallback>
        </mc:AlternateContent>
      </w:r>
    </w:p>
    <w:p w:rsidR="002921BC" w:rsidRPr="002921BC" w:rsidRDefault="002921BC" w:rsidP="002921BC">
      <w:pPr>
        <w:widowControl/>
        <w:shd w:val="clear" w:color="auto" w:fill="FFFFFF"/>
        <w:wordWrap/>
        <w:autoSpaceDE/>
        <w:autoSpaceDN/>
        <w:spacing w:after="0" w:line="240" w:lineRule="auto"/>
        <w:ind w:firstLine="480"/>
        <w:rPr>
          <w:rFonts w:ascii="Microsoft YaHei UI" w:eastAsia="Microsoft YaHei UI" w:hAnsi="Microsoft YaHei UI" w:cs="굴림" w:hint="eastAsia"/>
          <w:color w:val="333333"/>
          <w:spacing w:val="8"/>
          <w:kern w:val="0"/>
          <w:sz w:val="26"/>
          <w:szCs w:val="26"/>
        </w:rPr>
      </w:pPr>
      <w:r>
        <w:rPr>
          <w:rFonts w:ascii="Microsoft YaHei UI" w:eastAsia="Microsoft YaHei UI" w:hAnsi="Microsoft YaHei UI" w:cs="굴림"/>
          <w:noProof/>
          <w:color w:val="333333"/>
          <w:spacing w:val="8"/>
          <w:kern w:val="0"/>
          <w:sz w:val="26"/>
          <w:szCs w:val="26"/>
        </w:rPr>
        <w:lastRenderedPageBreak/>
        <w:drawing>
          <wp:inline distT="0" distB="0" distL="0" distR="0">
            <wp:extent cx="5731510" cy="3013665"/>
            <wp:effectExtent l="0" t="0" r="2540" b="0"/>
            <wp:docPr id="11" name="그림 11" descr="C:\Users\tulip_000\Documents\WeChat Files\shui647941\FileStorage\Temp\8170374614b2b385520ca9b6bbd3fc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ulip_000\Documents\WeChat Files\shui647941\FileStorage\Temp\8170374614b2b385520ca9b6bbd3fcb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013665"/>
                    </a:xfrm>
                    <a:prstGeom prst="rect">
                      <a:avLst/>
                    </a:prstGeom>
                    <a:noFill/>
                    <a:ln>
                      <a:noFill/>
                    </a:ln>
                  </pic:spPr>
                </pic:pic>
              </a:graphicData>
            </a:graphic>
          </wp:inline>
        </w:drawing>
      </w:r>
    </w:p>
    <w:p w:rsidR="002921BC" w:rsidRPr="002921BC" w:rsidRDefault="002921BC" w:rsidP="002921BC">
      <w:pPr>
        <w:widowControl/>
        <w:shd w:val="clear" w:color="auto" w:fill="FFFFFF"/>
        <w:wordWrap/>
        <w:autoSpaceDE/>
        <w:autoSpaceDN/>
        <w:spacing w:after="0" w:line="240" w:lineRule="auto"/>
        <w:ind w:firstLine="480"/>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color w:val="333333"/>
          <w:spacing w:val="8"/>
          <w:kern w:val="0"/>
          <w:sz w:val="26"/>
          <w:szCs w:val="26"/>
          <w:lang w:eastAsia="zh-CN"/>
        </w:rPr>
        <w:t>产品名称后面的序号，企业可根据申报资料的实际情况排序；如该类别文件超过10M应对文件进行拆分，如示例中的评估报告拆分为评估报告1和评估报告2；每份资料都应提交一份资料一致性承诺书,具体内容见“六、资料一致性承诺书示例”，资料一致性承诺书仅提交电子版即可，不需提交纸质版本。</w:t>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b/>
          <w:bCs/>
          <w:color w:val="333333"/>
          <w:spacing w:val="8"/>
          <w:kern w:val="0"/>
          <w:sz w:val="26"/>
          <w:szCs w:val="26"/>
          <w:lang w:eastAsia="zh-CN"/>
        </w:rPr>
        <w:t>三、文件载体</w:t>
      </w:r>
    </w:p>
    <w:p w:rsidR="002921BC" w:rsidRPr="002921BC" w:rsidRDefault="002921BC" w:rsidP="002921BC">
      <w:pPr>
        <w:widowControl/>
        <w:shd w:val="clear" w:color="auto" w:fill="FFFFFF"/>
        <w:wordWrap/>
        <w:autoSpaceDE/>
        <w:autoSpaceDN/>
        <w:spacing w:after="0" w:line="240" w:lineRule="auto"/>
        <w:ind w:firstLine="480"/>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color w:val="333333"/>
          <w:spacing w:val="8"/>
          <w:kern w:val="0"/>
          <w:sz w:val="23"/>
          <w:szCs w:val="23"/>
          <w:lang w:eastAsia="zh-CN"/>
        </w:rPr>
        <w:t>采用U盘保存（请勿采用光盘保存，因光盘在运输过程中易碎且容量有限），同批申报的所有资料应保存在一个U盘中。</w:t>
      </w:r>
    </w:p>
    <w:p w:rsidR="002921BC" w:rsidRPr="002921BC" w:rsidRDefault="002921BC" w:rsidP="002921BC">
      <w:pPr>
        <w:widowControl/>
        <w:shd w:val="clear" w:color="auto" w:fill="FFFFFF"/>
        <w:wordWrap/>
        <w:autoSpaceDE/>
        <w:autoSpaceDN/>
        <w:spacing w:after="0" w:line="240" w:lineRule="auto"/>
        <w:ind w:firstLine="480"/>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color w:val="333333"/>
          <w:spacing w:val="8"/>
          <w:kern w:val="0"/>
          <w:sz w:val="23"/>
          <w:szCs w:val="23"/>
          <w:lang w:eastAsia="zh-CN"/>
        </w:rPr>
        <w:br/>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b/>
          <w:bCs/>
          <w:color w:val="333333"/>
          <w:spacing w:val="8"/>
          <w:kern w:val="0"/>
          <w:sz w:val="26"/>
          <w:szCs w:val="26"/>
          <w:lang w:eastAsia="zh-CN"/>
        </w:rPr>
        <w:t>四、提交的具体资料</w:t>
      </w:r>
    </w:p>
    <w:p w:rsidR="002921BC" w:rsidRPr="002921BC" w:rsidRDefault="002921BC" w:rsidP="002921BC">
      <w:pPr>
        <w:widowControl/>
        <w:shd w:val="clear" w:color="auto" w:fill="FFFFFF"/>
        <w:wordWrap/>
        <w:autoSpaceDE/>
        <w:autoSpaceDN/>
        <w:spacing w:after="0" w:line="240" w:lineRule="auto"/>
        <w:ind w:firstLine="480"/>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color w:val="333333"/>
          <w:spacing w:val="8"/>
          <w:kern w:val="0"/>
          <w:sz w:val="23"/>
          <w:szCs w:val="23"/>
          <w:lang w:eastAsia="zh-CN"/>
        </w:rPr>
        <w:t>1、资料明细清单一份（纸质版）</w:t>
      </w:r>
    </w:p>
    <w:p w:rsidR="002921BC" w:rsidRPr="002921BC" w:rsidRDefault="002921BC" w:rsidP="002921BC">
      <w:pPr>
        <w:widowControl/>
        <w:shd w:val="clear" w:color="auto" w:fill="FFFFFF"/>
        <w:wordWrap/>
        <w:autoSpaceDE/>
        <w:autoSpaceDN/>
        <w:spacing w:after="0" w:line="240" w:lineRule="auto"/>
        <w:ind w:firstLine="480"/>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color w:val="333333"/>
          <w:spacing w:val="8"/>
          <w:kern w:val="0"/>
          <w:sz w:val="23"/>
          <w:szCs w:val="23"/>
          <w:lang w:eastAsia="zh-CN"/>
        </w:rPr>
        <w:t>2、U盘一个</w:t>
      </w:r>
    </w:p>
    <w:p w:rsidR="002921BC" w:rsidRPr="002921BC" w:rsidRDefault="002921BC" w:rsidP="002921BC">
      <w:pPr>
        <w:widowControl/>
        <w:shd w:val="clear" w:color="auto" w:fill="FFFFFF"/>
        <w:wordWrap/>
        <w:autoSpaceDE/>
        <w:autoSpaceDN/>
        <w:spacing w:after="0" w:line="240" w:lineRule="auto"/>
        <w:ind w:firstLine="480"/>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color w:val="333333"/>
          <w:spacing w:val="8"/>
          <w:kern w:val="0"/>
          <w:sz w:val="23"/>
          <w:szCs w:val="23"/>
          <w:lang w:eastAsia="zh-CN"/>
        </w:rPr>
        <w:br/>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b/>
          <w:bCs/>
          <w:color w:val="333333"/>
          <w:spacing w:val="8"/>
          <w:kern w:val="0"/>
          <w:sz w:val="26"/>
          <w:szCs w:val="26"/>
          <w:lang w:eastAsia="zh-CN"/>
        </w:rPr>
        <w:t>五、资料明细清单示例</w:t>
      </w:r>
    </w:p>
    <w:p w:rsidR="002921BC" w:rsidRPr="002921BC" w:rsidRDefault="002921BC" w:rsidP="002921BC">
      <w:pPr>
        <w:widowControl/>
        <w:shd w:val="clear" w:color="auto" w:fill="FFFFFF"/>
        <w:wordWrap/>
        <w:autoSpaceDE/>
        <w:autoSpaceDN/>
        <w:spacing w:after="0" w:line="240" w:lineRule="auto"/>
        <w:jc w:val="center"/>
        <w:rPr>
          <w:rFonts w:ascii="Microsoft YaHei UI" w:eastAsia="Microsoft YaHei UI" w:hAnsi="Microsoft YaHei UI" w:cs="굴림" w:hint="eastAsia"/>
          <w:color w:val="333333"/>
          <w:spacing w:val="8"/>
          <w:kern w:val="0"/>
          <w:sz w:val="26"/>
          <w:szCs w:val="26"/>
        </w:rPr>
      </w:pPr>
      <w:proofErr w:type="spellStart"/>
      <w:r w:rsidRPr="002921BC">
        <w:rPr>
          <w:rFonts w:ascii="Microsoft YaHei UI" w:eastAsia="Microsoft YaHei UI" w:hAnsi="Microsoft YaHei UI" w:cs="굴림" w:hint="eastAsia"/>
          <w:b/>
          <w:bCs/>
          <w:color w:val="333333"/>
          <w:spacing w:val="8"/>
          <w:kern w:val="0"/>
          <w:sz w:val="21"/>
          <w:szCs w:val="21"/>
        </w:rPr>
        <w:t>资料明细清单表</w:t>
      </w:r>
      <w:proofErr w:type="spellEnd"/>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rPr>
      </w:pPr>
      <w:r>
        <w:rPr>
          <w:rFonts w:ascii="Microsoft YaHei UI" w:eastAsia="Microsoft YaHei UI" w:hAnsi="Microsoft YaHei UI" w:cs="굴림"/>
          <w:noProof/>
          <w:color w:val="333333"/>
          <w:spacing w:val="8"/>
          <w:kern w:val="0"/>
          <w:sz w:val="26"/>
          <w:szCs w:val="26"/>
        </w:rPr>
        <w:lastRenderedPageBreak/>
        <mc:AlternateContent>
          <mc:Choice Requires="wps">
            <w:drawing>
              <wp:inline distT="0" distB="0" distL="0" distR="0">
                <wp:extent cx="304800" cy="304800"/>
                <wp:effectExtent l="0" t="0" r="0" b="0"/>
                <wp:docPr id="2" name="직사각형 2" descr="https://mmbiz.qpic.cn/mmbiz_png/R1X4TmkN6AkvEEictGveC9Dalk11dEUC8WAdVyLPPH5hzxtBZswyCq8jXK3Os8z3Jzy692IYp3AHaJcTvqBW67w/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직사각형 2" o:spid="_x0000_s1026" alt="https://mmbiz.qpic.cn/mmbiz_png/R1X4TmkN6AkvEEictGveC9Dalk11dEUC8WAdVyLPPH5hzxtBZswyCq8jXK3Os8z3Jzy692IYp3AHaJcTvqBW67w/640?wx_fmt=pn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J5ihiWQDAAB8BgAA&#10;DgAAAAAAAAAAAAAAAAAuAgAAZHJzL2Uyb0RvYy54bWxQSwECLQAUAAYACAAAACEATKDpLNgAAAAD&#10;AQAADwAAAAAAAAAAAAAAAAC+BQAAZHJzL2Rvd25yZXYueG1sUEsFBgAAAAAEAAQA8wAAAMMGAAAA&#10;AA==&#10;" filled="f" stroked="f">
                <o:lock v:ext="edit" aspectratio="t"/>
                <w10:anchorlock/>
              </v:rect>
            </w:pict>
          </mc:Fallback>
        </mc:AlternateContent>
      </w:r>
      <w:r>
        <w:rPr>
          <w:rFonts w:ascii="Microsoft YaHei UI" w:eastAsia="Microsoft YaHei UI" w:hAnsi="Microsoft YaHei UI" w:cs="굴림"/>
          <w:noProof/>
          <w:color w:val="333333"/>
          <w:spacing w:val="8"/>
          <w:kern w:val="0"/>
          <w:sz w:val="26"/>
          <w:szCs w:val="26"/>
        </w:rPr>
        <w:drawing>
          <wp:inline distT="0" distB="0" distL="0" distR="0">
            <wp:extent cx="5731510" cy="1220599"/>
            <wp:effectExtent l="0" t="0" r="2540" b="0"/>
            <wp:docPr id="12" name="그림 12" descr="C:\Users\tulip_000\Documents\WeChat Files\shui647941\FileStorage\Temp\7a8b800342f1ac15868506b319e25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tulip_000\Documents\WeChat Files\shui647941\FileStorage\Temp\7a8b800342f1ac15868506b319e2564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220599"/>
                    </a:xfrm>
                    <a:prstGeom prst="rect">
                      <a:avLst/>
                    </a:prstGeom>
                    <a:noFill/>
                    <a:ln>
                      <a:noFill/>
                    </a:ln>
                  </pic:spPr>
                </pic:pic>
              </a:graphicData>
            </a:graphic>
          </wp:inline>
        </w:drawing>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rPr>
      </w:pP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lang w:eastAsia="zh-CN"/>
        </w:rPr>
      </w:pPr>
      <w:r w:rsidRPr="002921BC">
        <w:rPr>
          <w:rFonts w:ascii="Microsoft YaHei UI" w:eastAsia="Microsoft YaHei UI" w:hAnsi="Microsoft YaHei UI" w:cs="굴림" w:hint="eastAsia"/>
          <w:b/>
          <w:bCs/>
          <w:color w:val="333333"/>
          <w:spacing w:val="8"/>
          <w:kern w:val="0"/>
          <w:sz w:val="26"/>
          <w:szCs w:val="26"/>
          <w:lang w:eastAsia="zh-CN"/>
        </w:rPr>
        <w:t>六、资料一致性承诺书示例</w:t>
      </w:r>
      <w:r w:rsidRPr="002921BC">
        <w:rPr>
          <w:rFonts w:ascii="Microsoft YaHei UI" w:eastAsia="Microsoft YaHei UI" w:hAnsi="Microsoft YaHei UI" w:cs="굴림" w:hint="eastAsia"/>
          <w:b/>
          <w:bCs/>
          <w:color w:val="333333"/>
          <w:spacing w:val="8"/>
          <w:kern w:val="0"/>
          <w:sz w:val="23"/>
          <w:szCs w:val="23"/>
          <w:lang w:eastAsia="zh-CN"/>
        </w:rPr>
        <w:t>（仅提交签字盖章扫描版即可，不需提交纸质版本）</w:t>
      </w:r>
    </w:p>
    <w:p w:rsidR="002921BC" w:rsidRPr="002921BC" w:rsidRDefault="002921BC" w:rsidP="002921BC">
      <w:pPr>
        <w:widowControl/>
        <w:shd w:val="clear" w:color="auto" w:fill="FFFFFF"/>
        <w:wordWrap/>
        <w:autoSpaceDE/>
        <w:autoSpaceDN/>
        <w:spacing w:after="0" w:line="240" w:lineRule="auto"/>
        <w:rPr>
          <w:rFonts w:ascii="Microsoft YaHei UI" w:eastAsia="Microsoft YaHei UI" w:hAnsi="Microsoft YaHei UI" w:cs="굴림" w:hint="eastAsia"/>
          <w:color w:val="333333"/>
          <w:spacing w:val="8"/>
          <w:kern w:val="0"/>
          <w:sz w:val="26"/>
          <w:szCs w:val="26"/>
        </w:rPr>
      </w:pPr>
      <w:r>
        <w:rPr>
          <w:rFonts w:ascii="Microsoft YaHei UI" w:eastAsia="Microsoft YaHei UI" w:hAnsi="Microsoft YaHei UI" w:cs="굴림"/>
          <w:noProof/>
          <w:color w:val="333333"/>
          <w:spacing w:val="8"/>
          <w:kern w:val="0"/>
          <w:sz w:val="26"/>
          <w:szCs w:val="26"/>
        </w:rPr>
        <mc:AlternateContent>
          <mc:Choice Requires="wps">
            <w:drawing>
              <wp:inline distT="0" distB="0" distL="0" distR="0">
                <wp:extent cx="304800" cy="304800"/>
                <wp:effectExtent l="0" t="0" r="0" b="0"/>
                <wp:docPr id="1" name="직사각형 1" descr="https://mmbiz.qpic.cn/mmbiz_png/R1X4TmkN6AkvEEictGveC9Dalk11dEUC8fozyHKMxznC6oTQWicdYhhyJHWkTCIr7wtWLFBBk3hkuK25iaSgtDicSQ/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직사각형 1" o:spid="_x0000_s1026" alt="https://mmbiz.qpic.cn/mmbiz_png/R1X4TmkN6AkvEEictGveC9Dalk11dEUC8fozyHKMxznC6oTQWicdYhhyJHWkTCIr7wtWLFBBk3hkuK25iaSgtDicSQ/640?wx_fmt=pn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IteoqhiAwAAfwYAAA4A&#10;AAAAAAAAAAAAAAAALgIAAGRycy9lMm9Eb2MueG1sUEsBAi0AFAAGAAgAAAAhAEyg6SzYAAAAAwEA&#10;AA8AAAAAAAAAAAAAAAAAvAUAAGRycy9kb3ducmV2LnhtbFBLBQYAAAAABAAEAPMAAADBBgAAAAA=&#10;" filled="f" stroked="f">
                <o:lock v:ext="edit" aspectratio="t"/>
                <w10:anchorlock/>
              </v:rect>
            </w:pict>
          </mc:Fallback>
        </mc:AlternateContent>
      </w:r>
    </w:p>
    <w:p w:rsidR="009A794E" w:rsidRDefault="002921BC">
      <w:r>
        <w:rPr>
          <w:noProof/>
        </w:rPr>
        <w:drawing>
          <wp:inline distT="0" distB="0" distL="0" distR="0">
            <wp:extent cx="5731510" cy="2621635"/>
            <wp:effectExtent l="0" t="0" r="2540" b="7620"/>
            <wp:docPr id="13" name="그림 13" descr="C:\Users\tulip_000\Documents\WeChat Files\shui647941\FileStorage\Temp\c18e2f06bc528a63b7fb54978872e0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tulip_000\Documents\WeChat Files\shui647941\FileStorage\Temp\c18e2f06bc528a63b7fb54978872e09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621635"/>
                    </a:xfrm>
                    <a:prstGeom prst="rect">
                      <a:avLst/>
                    </a:prstGeom>
                    <a:noFill/>
                    <a:ln>
                      <a:noFill/>
                    </a:ln>
                  </pic:spPr>
                </pic:pic>
              </a:graphicData>
            </a:graphic>
          </wp:inline>
        </w:drawing>
      </w:r>
    </w:p>
    <w:sectPr w:rsidR="009A794E">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9A9"/>
    <w:rsid w:val="002921BC"/>
    <w:rsid w:val="009A794E"/>
    <w:rsid w:val="00A10D7F"/>
    <w:rsid w:val="00CB69A9"/>
    <w:rsid w:val="00EF47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2921BC"/>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2921BC"/>
    <w:rPr>
      <w:rFonts w:ascii="굴림" w:eastAsia="굴림" w:hAnsi="굴림" w:cs="굴림"/>
      <w:b/>
      <w:bCs/>
      <w:kern w:val="0"/>
      <w:sz w:val="36"/>
      <w:szCs w:val="36"/>
    </w:rPr>
  </w:style>
  <w:style w:type="character" w:customStyle="1" w:styleId="richmediameta">
    <w:name w:val="rich_media_meta"/>
    <w:basedOn w:val="a0"/>
    <w:rsid w:val="002921BC"/>
  </w:style>
  <w:style w:type="character" w:styleId="a3">
    <w:name w:val="Hyperlink"/>
    <w:basedOn w:val="a0"/>
    <w:uiPriority w:val="99"/>
    <w:semiHidden/>
    <w:unhideWhenUsed/>
    <w:rsid w:val="002921BC"/>
    <w:rPr>
      <w:color w:val="0000FF"/>
      <w:u w:val="single"/>
    </w:rPr>
  </w:style>
  <w:style w:type="character" w:customStyle="1" w:styleId="apple-converted-space">
    <w:name w:val="apple-converted-space"/>
    <w:basedOn w:val="a0"/>
    <w:rsid w:val="002921BC"/>
  </w:style>
  <w:style w:type="character" w:styleId="a4">
    <w:name w:val="Emphasis"/>
    <w:basedOn w:val="a0"/>
    <w:uiPriority w:val="20"/>
    <w:qFormat/>
    <w:rsid w:val="002921BC"/>
    <w:rPr>
      <w:i/>
      <w:iCs/>
    </w:rPr>
  </w:style>
  <w:style w:type="paragraph" w:styleId="a5">
    <w:name w:val="Normal (Web)"/>
    <w:basedOn w:val="a"/>
    <w:uiPriority w:val="99"/>
    <w:semiHidden/>
    <w:unhideWhenUsed/>
    <w:rsid w:val="002921BC"/>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6">
    <w:name w:val="Strong"/>
    <w:basedOn w:val="a0"/>
    <w:uiPriority w:val="22"/>
    <w:qFormat/>
    <w:rsid w:val="002921BC"/>
    <w:rPr>
      <w:b/>
      <w:bCs/>
    </w:rPr>
  </w:style>
  <w:style w:type="paragraph" w:styleId="a7">
    <w:name w:val="Balloon Text"/>
    <w:basedOn w:val="a"/>
    <w:link w:val="Char"/>
    <w:uiPriority w:val="99"/>
    <w:semiHidden/>
    <w:unhideWhenUsed/>
    <w:rsid w:val="002921BC"/>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2921B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2921BC"/>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2921BC"/>
    <w:rPr>
      <w:rFonts w:ascii="굴림" w:eastAsia="굴림" w:hAnsi="굴림" w:cs="굴림"/>
      <w:b/>
      <w:bCs/>
      <w:kern w:val="0"/>
      <w:sz w:val="36"/>
      <w:szCs w:val="36"/>
    </w:rPr>
  </w:style>
  <w:style w:type="character" w:customStyle="1" w:styleId="richmediameta">
    <w:name w:val="rich_media_meta"/>
    <w:basedOn w:val="a0"/>
    <w:rsid w:val="002921BC"/>
  </w:style>
  <w:style w:type="character" w:styleId="a3">
    <w:name w:val="Hyperlink"/>
    <w:basedOn w:val="a0"/>
    <w:uiPriority w:val="99"/>
    <w:semiHidden/>
    <w:unhideWhenUsed/>
    <w:rsid w:val="002921BC"/>
    <w:rPr>
      <w:color w:val="0000FF"/>
      <w:u w:val="single"/>
    </w:rPr>
  </w:style>
  <w:style w:type="character" w:customStyle="1" w:styleId="apple-converted-space">
    <w:name w:val="apple-converted-space"/>
    <w:basedOn w:val="a0"/>
    <w:rsid w:val="002921BC"/>
  </w:style>
  <w:style w:type="character" w:styleId="a4">
    <w:name w:val="Emphasis"/>
    <w:basedOn w:val="a0"/>
    <w:uiPriority w:val="20"/>
    <w:qFormat/>
    <w:rsid w:val="002921BC"/>
    <w:rPr>
      <w:i/>
      <w:iCs/>
    </w:rPr>
  </w:style>
  <w:style w:type="paragraph" w:styleId="a5">
    <w:name w:val="Normal (Web)"/>
    <w:basedOn w:val="a"/>
    <w:uiPriority w:val="99"/>
    <w:semiHidden/>
    <w:unhideWhenUsed/>
    <w:rsid w:val="002921BC"/>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6">
    <w:name w:val="Strong"/>
    <w:basedOn w:val="a0"/>
    <w:uiPriority w:val="22"/>
    <w:qFormat/>
    <w:rsid w:val="002921BC"/>
    <w:rPr>
      <w:b/>
      <w:bCs/>
    </w:rPr>
  </w:style>
  <w:style w:type="paragraph" w:styleId="a7">
    <w:name w:val="Balloon Text"/>
    <w:basedOn w:val="a"/>
    <w:link w:val="Char"/>
    <w:uiPriority w:val="99"/>
    <w:semiHidden/>
    <w:unhideWhenUsed/>
    <w:rsid w:val="002921BC"/>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2921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282845">
      <w:bodyDiv w:val="1"/>
      <w:marLeft w:val="0"/>
      <w:marRight w:val="0"/>
      <w:marTop w:val="0"/>
      <w:marBottom w:val="0"/>
      <w:divBdr>
        <w:top w:val="none" w:sz="0" w:space="0" w:color="auto"/>
        <w:left w:val="none" w:sz="0" w:space="0" w:color="auto"/>
        <w:bottom w:val="none" w:sz="0" w:space="0" w:color="auto"/>
        <w:right w:val="none" w:sz="0" w:space="0" w:color="auto"/>
      </w:divBdr>
      <w:divsChild>
        <w:div w:id="1463646402">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4</Pages>
  <Words>144</Words>
  <Characters>827</Characters>
  <Application>Microsoft Office Word</Application>
  <DocSecurity>0</DocSecurity>
  <Lines>6</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3</cp:revision>
  <dcterms:created xsi:type="dcterms:W3CDTF">2020-07-14T01:03:00Z</dcterms:created>
  <dcterms:modified xsi:type="dcterms:W3CDTF">2020-07-14T04:49:00Z</dcterms:modified>
</cp:coreProperties>
</file>