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E7B" w:rsidRPr="00FB4E7B" w:rsidRDefault="00FB4E7B" w:rsidP="00FB4E7B">
      <w:pPr>
        <w:widowControl/>
        <w:shd w:val="clear" w:color="auto" w:fill="FFFFFF"/>
        <w:wordWrap/>
        <w:autoSpaceDE/>
        <w:autoSpaceDN/>
        <w:spacing w:after="0" w:line="585" w:lineRule="atLeast"/>
        <w:jc w:val="center"/>
        <w:outlineLvl w:val="1"/>
        <w:rPr>
          <w:rFonts w:ascii="Microsoft YaHei" w:eastAsia="Microsoft YaHei" w:hAnsi="Microsoft YaHei" w:cs="굴림"/>
          <w:color w:val="333333"/>
          <w:kern w:val="0"/>
          <w:sz w:val="39"/>
          <w:szCs w:val="39"/>
          <w:lang w:eastAsia="zh-CN"/>
        </w:rPr>
      </w:pPr>
      <w:r w:rsidRPr="00FB4E7B">
        <w:rPr>
          <w:rFonts w:ascii="Microsoft YaHei" w:eastAsia="Microsoft YaHei" w:hAnsi="Microsoft YaHei" w:cs="굴림" w:hint="eastAsia"/>
          <w:color w:val="333333"/>
          <w:kern w:val="0"/>
          <w:sz w:val="39"/>
          <w:szCs w:val="39"/>
          <w:lang w:eastAsia="zh-CN"/>
        </w:rPr>
        <w:t>国家药监局关于将化妆品中激素类成分的检测方法和化妆品中抗感染类药物的检测方法纳入化妆品安全技术规范（2015年版）的通告（</w:t>
      </w:r>
      <w:bookmarkStart w:id="0" w:name="_GoBack"/>
      <w:bookmarkEnd w:id="0"/>
      <w:r w:rsidRPr="00FB4E7B">
        <w:rPr>
          <w:rFonts w:ascii="Microsoft YaHei" w:eastAsia="Microsoft YaHei" w:hAnsi="Microsoft YaHei" w:cs="굴림" w:hint="eastAsia"/>
          <w:color w:val="333333"/>
          <w:kern w:val="0"/>
          <w:sz w:val="39"/>
          <w:szCs w:val="39"/>
          <w:lang w:eastAsia="zh-CN"/>
        </w:rPr>
        <w:t>2019年 第66号）</w:t>
      </w:r>
    </w:p>
    <w:tbl>
      <w:tblPr>
        <w:tblW w:w="0" w:type="auto"/>
        <w:tblCellMar>
          <w:left w:w="0" w:type="dxa"/>
          <w:right w:w="0" w:type="dxa"/>
        </w:tblCellMar>
        <w:tblLook w:val="04A0" w:firstRow="1" w:lastRow="0" w:firstColumn="1" w:lastColumn="0" w:noHBand="0" w:noVBand="1"/>
      </w:tblPr>
      <w:tblGrid>
        <w:gridCol w:w="6"/>
        <w:gridCol w:w="6"/>
      </w:tblGrid>
      <w:tr w:rsidR="00FB4E7B" w:rsidRPr="00FB4E7B" w:rsidTr="00FB4E7B">
        <w:tc>
          <w:tcPr>
            <w:tcW w:w="0" w:type="auto"/>
            <w:tcMar>
              <w:top w:w="60" w:type="dxa"/>
              <w:left w:w="0" w:type="dxa"/>
              <w:bottom w:w="0" w:type="dxa"/>
              <w:right w:w="0" w:type="dxa"/>
            </w:tcMar>
            <w:vAlign w:val="center"/>
          </w:tcPr>
          <w:p w:rsidR="00FB4E7B" w:rsidRPr="00FB4E7B" w:rsidRDefault="00FB4E7B" w:rsidP="00FB4E7B">
            <w:pPr>
              <w:widowControl/>
              <w:wordWrap/>
              <w:autoSpaceDE/>
              <w:autoSpaceDN/>
              <w:spacing w:after="0" w:line="240" w:lineRule="auto"/>
              <w:jc w:val="left"/>
              <w:rPr>
                <w:rFonts w:ascii="굴림" w:eastAsia="굴림" w:hAnsi="굴림" w:cs="굴림"/>
                <w:kern w:val="0"/>
                <w:sz w:val="24"/>
                <w:szCs w:val="24"/>
              </w:rPr>
            </w:pPr>
          </w:p>
        </w:tc>
        <w:tc>
          <w:tcPr>
            <w:tcW w:w="0" w:type="auto"/>
            <w:vAlign w:val="center"/>
          </w:tcPr>
          <w:p w:rsidR="00FB4E7B" w:rsidRPr="00FB4E7B" w:rsidRDefault="00FB4E7B" w:rsidP="00FB4E7B">
            <w:pPr>
              <w:widowControl/>
              <w:wordWrap/>
              <w:autoSpaceDE/>
              <w:autoSpaceDN/>
              <w:spacing w:after="0" w:line="240" w:lineRule="auto"/>
              <w:jc w:val="left"/>
              <w:rPr>
                <w:rFonts w:ascii="굴림" w:eastAsia="굴림" w:hAnsi="굴림" w:cs="굴림"/>
                <w:kern w:val="0"/>
                <w:sz w:val="24"/>
                <w:szCs w:val="24"/>
              </w:rPr>
            </w:pPr>
          </w:p>
        </w:tc>
      </w:tr>
    </w:tbl>
    <w:p w:rsidR="00FB4E7B" w:rsidRDefault="00FB4E7B" w:rsidP="00FB4E7B">
      <w:pPr>
        <w:widowControl/>
        <w:shd w:val="clear" w:color="auto" w:fill="FFFFFF"/>
        <w:wordWrap/>
        <w:autoSpaceDE/>
        <w:autoSpaceDN/>
        <w:spacing w:after="0" w:line="315" w:lineRule="atLeast"/>
        <w:jc w:val="right"/>
        <w:rPr>
          <w:rFonts w:ascii="Microsoft YaHei" w:hAnsi="Microsoft YaHei" w:cs="굴림" w:hint="eastAsia"/>
          <w:color w:val="919191"/>
          <w:kern w:val="0"/>
          <w:sz w:val="21"/>
          <w:szCs w:val="21"/>
        </w:rPr>
      </w:pPr>
      <w:r w:rsidRPr="00FB4E7B">
        <w:rPr>
          <w:rFonts w:ascii="Microsoft YaHei" w:eastAsia="Microsoft YaHei" w:hAnsi="Microsoft YaHei" w:cs="굴림" w:hint="eastAsia"/>
          <w:color w:val="919191"/>
          <w:kern w:val="0"/>
          <w:sz w:val="21"/>
          <w:szCs w:val="21"/>
        </w:rPr>
        <w:t>发布时间：2019-09-27</w:t>
      </w:r>
    </w:p>
    <w:p w:rsidR="00FB4E7B" w:rsidRPr="00FB4E7B" w:rsidRDefault="00FB4E7B" w:rsidP="00FB4E7B">
      <w:pPr>
        <w:widowControl/>
        <w:shd w:val="clear" w:color="auto" w:fill="FFFFFF"/>
        <w:wordWrap/>
        <w:autoSpaceDE/>
        <w:autoSpaceDN/>
        <w:spacing w:after="0" w:line="315" w:lineRule="atLeast"/>
        <w:jc w:val="right"/>
        <w:rPr>
          <w:rFonts w:ascii="Microsoft YaHei" w:hAnsi="Microsoft YaHei" w:cs="굴림" w:hint="eastAsia"/>
          <w:color w:val="919191"/>
          <w:kern w:val="0"/>
          <w:sz w:val="21"/>
          <w:szCs w:val="21"/>
        </w:rPr>
      </w:pPr>
    </w:p>
    <w:p w:rsidR="00FB4E7B" w:rsidRDefault="00FB4E7B" w:rsidP="00FB4E7B">
      <w:pPr>
        <w:widowControl/>
        <w:shd w:val="clear" w:color="auto" w:fill="FFFFFF"/>
        <w:wordWrap/>
        <w:autoSpaceDE/>
        <w:autoSpaceDN/>
        <w:spacing w:after="0" w:line="480" w:lineRule="atLeast"/>
        <w:ind w:firstLine="480"/>
        <w:jc w:val="left"/>
        <w:rPr>
          <w:rFonts w:ascii="Microsoft YaHei" w:hAnsi="Microsoft YaHei" w:cs="굴림" w:hint="eastAsia"/>
          <w:color w:val="000000"/>
          <w:kern w:val="0"/>
          <w:sz w:val="24"/>
          <w:szCs w:val="24"/>
        </w:rPr>
      </w:pPr>
      <w:r w:rsidRPr="00FB4E7B">
        <w:rPr>
          <w:rFonts w:ascii="Microsoft YaHei" w:eastAsia="Microsoft YaHei" w:hAnsi="Microsoft YaHei" w:cs="굴림" w:hint="eastAsia"/>
          <w:color w:val="000000"/>
          <w:kern w:val="0"/>
          <w:sz w:val="24"/>
          <w:szCs w:val="24"/>
          <w:lang w:eastAsia="zh-CN"/>
        </w:rPr>
        <w:t>国家药品监督管理局组织起草了《化妆品中激素类成分的检测方法》和《化妆品中抗感染类药物的检测方法》，经化妆品标准专家委员会全体会议审议通过，现予以发布，并作为第2.34和2.35项纳入《化妆品安全技术规范（2015年版）》第四章。</w:t>
      </w:r>
      <w:r w:rsidRPr="00FB4E7B">
        <w:rPr>
          <w:rFonts w:ascii="Microsoft YaHei" w:eastAsia="Microsoft YaHei" w:hAnsi="Microsoft YaHei" w:cs="굴림" w:hint="eastAsia"/>
          <w:color w:val="000000"/>
          <w:kern w:val="0"/>
          <w:sz w:val="24"/>
          <w:szCs w:val="24"/>
          <w:lang w:eastAsia="zh-CN"/>
        </w:rPr>
        <w:br/>
        <w:t xml:space="preserve">　　特此通告。</w:t>
      </w:r>
    </w:p>
    <w:p w:rsidR="00FB4E7B" w:rsidRPr="00FB4E7B" w:rsidRDefault="00FB4E7B" w:rsidP="00FB4E7B">
      <w:pPr>
        <w:widowControl/>
        <w:shd w:val="clear" w:color="auto" w:fill="FFFFFF"/>
        <w:wordWrap/>
        <w:autoSpaceDE/>
        <w:autoSpaceDN/>
        <w:spacing w:after="0" w:line="480" w:lineRule="atLeast"/>
        <w:ind w:firstLine="480"/>
        <w:jc w:val="left"/>
        <w:rPr>
          <w:rFonts w:ascii="Microsoft YaHei" w:hAnsi="Microsoft YaHei" w:cs="굴림" w:hint="eastAsia"/>
          <w:color w:val="000000"/>
          <w:kern w:val="0"/>
          <w:sz w:val="24"/>
          <w:szCs w:val="24"/>
        </w:rPr>
      </w:pPr>
    </w:p>
    <w:p w:rsidR="00FB4E7B" w:rsidRPr="00FB4E7B" w:rsidRDefault="00FB4E7B" w:rsidP="00FB4E7B">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FB4E7B">
        <w:rPr>
          <w:rFonts w:ascii="Microsoft YaHei" w:eastAsia="Microsoft YaHei" w:hAnsi="Microsoft YaHei" w:cs="굴림" w:hint="eastAsia"/>
          <w:color w:val="000000"/>
          <w:kern w:val="0"/>
          <w:sz w:val="24"/>
          <w:szCs w:val="24"/>
          <w:lang w:eastAsia="zh-CN"/>
        </w:rPr>
        <w:t xml:space="preserve">　　附件：1.化妆品中激素类成分的检测方法</w:t>
      </w:r>
      <w:r w:rsidRPr="00FB4E7B">
        <w:rPr>
          <w:rFonts w:ascii="Microsoft YaHei" w:eastAsia="Microsoft YaHei" w:hAnsi="Microsoft YaHei" w:cs="굴림" w:hint="eastAsia"/>
          <w:color w:val="000000"/>
          <w:kern w:val="0"/>
          <w:sz w:val="24"/>
          <w:szCs w:val="24"/>
          <w:lang w:eastAsia="zh-CN"/>
        </w:rPr>
        <w:br/>
        <w:t xml:space="preserve">　　　　　2.化妆品中抗感染类药物的检测方法</w:t>
      </w:r>
    </w:p>
    <w:p w:rsidR="00FB4E7B" w:rsidRDefault="00FB4E7B" w:rsidP="00FB4E7B">
      <w:pPr>
        <w:widowControl/>
        <w:shd w:val="clear" w:color="auto" w:fill="FFFFFF"/>
        <w:wordWrap/>
        <w:autoSpaceDE/>
        <w:autoSpaceDN/>
        <w:spacing w:after="0" w:line="480" w:lineRule="atLeast"/>
        <w:jc w:val="right"/>
        <w:rPr>
          <w:rFonts w:ascii="Microsoft YaHei" w:eastAsia="Microsoft YaHei" w:hAnsi="Microsoft YaHei" w:cs="굴림"/>
          <w:color w:val="000000"/>
          <w:kern w:val="0"/>
          <w:sz w:val="24"/>
          <w:szCs w:val="24"/>
        </w:rPr>
      </w:pPr>
      <w:proofErr w:type="spellStart"/>
      <w:r w:rsidRPr="00FB4E7B">
        <w:rPr>
          <w:rFonts w:ascii="Microsoft YaHei" w:eastAsia="Microsoft YaHei" w:hAnsi="Microsoft YaHei" w:cs="굴림" w:hint="eastAsia"/>
          <w:color w:val="000000"/>
          <w:kern w:val="0"/>
          <w:sz w:val="24"/>
          <w:szCs w:val="24"/>
        </w:rPr>
        <w:t>国家药监局</w:t>
      </w:r>
      <w:proofErr w:type="spellEnd"/>
      <w:r w:rsidRPr="00FB4E7B">
        <w:rPr>
          <w:rFonts w:ascii="Microsoft YaHei" w:eastAsia="Microsoft YaHei" w:hAnsi="Microsoft YaHei" w:cs="굴림" w:hint="eastAsia"/>
          <w:color w:val="000000"/>
          <w:kern w:val="0"/>
          <w:sz w:val="24"/>
          <w:szCs w:val="24"/>
        </w:rPr>
        <w:br/>
        <w:t>2019年9月17日</w:t>
      </w:r>
    </w:p>
    <w:p w:rsidR="00FB4E7B" w:rsidRDefault="00FB4E7B">
      <w:pPr>
        <w:widowControl/>
        <w:wordWrap/>
        <w:autoSpaceDE/>
        <w:autoSpaceDN/>
        <w:rPr>
          <w:rFonts w:ascii="Microsoft YaHei" w:eastAsia="Microsoft YaHei" w:hAnsi="Microsoft YaHei" w:cs="굴림"/>
          <w:color w:val="000000"/>
          <w:kern w:val="0"/>
          <w:sz w:val="24"/>
          <w:szCs w:val="24"/>
        </w:rPr>
      </w:pPr>
      <w:r>
        <w:rPr>
          <w:rFonts w:ascii="Microsoft YaHei" w:eastAsia="Microsoft YaHei" w:hAnsi="Microsoft YaHei" w:cs="굴림"/>
          <w:color w:val="000000"/>
          <w:kern w:val="0"/>
          <w:sz w:val="24"/>
          <w:szCs w:val="24"/>
        </w:rPr>
        <w:br w:type="page"/>
      </w:r>
    </w:p>
    <w:p w:rsidR="00FB4E7B" w:rsidRDefault="00FB4E7B" w:rsidP="00FB4E7B">
      <w:pPr>
        <w:keepNext/>
        <w:keepLines/>
        <w:jc w:val="left"/>
        <w:outlineLvl w:val="0"/>
        <w:rPr>
          <w:rFonts w:ascii="SimHei" w:eastAsia="SimHei" w:hAnsi="SimHei" w:hint="eastAsia"/>
          <w:kern w:val="0"/>
          <w:sz w:val="32"/>
          <w:szCs w:val="32"/>
          <w:lang w:eastAsia="zh-CN"/>
        </w:rPr>
      </w:pPr>
      <w:bookmarkStart w:id="1" w:name="_Toc400804738"/>
      <w:r>
        <w:rPr>
          <w:rFonts w:ascii="SimHei" w:eastAsia="SimHei" w:hAnsi="SimHei"/>
          <w:kern w:val="0"/>
          <w:sz w:val="32"/>
          <w:szCs w:val="32"/>
          <w:lang w:eastAsia="zh-CN"/>
        </w:rPr>
        <w:lastRenderedPageBreak/>
        <w:t>附件1</w:t>
      </w:r>
    </w:p>
    <w:p w:rsidR="00FB4E7B" w:rsidRDefault="00FB4E7B" w:rsidP="00FB4E7B">
      <w:pPr>
        <w:keepNext/>
        <w:keepLines/>
        <w:spacing w:line="600" w:lineRule="exact"/>
        <w:jc w:val="center"/>
        <w:outlineLvl w:val="0"/>
        <w:rPr>
          <w:rFonts w:ascii="SimHei" w:eastAsia="SimHei" w:hAnsi="SimHei"/>
          <w:kern w:val="0"/>
          <w:sz w:val="32"/>
          <w:szCs w:val="32"/>
          <w:lang w:eastAsia="zh-CN"/>
        </w:rPr>
      </w:pPr>
    </w:p>
    <w:p w:rsidR="00FB4E7B" w:rsidRDefault="00FB4E7B" w:rsidP="00FB4E7B">
      <w:pPr>
        <w:keepNext/>
        <w:keepLines/>
        <w:spacing w:line="600" w:lineRule="exact"/>
        <w:jc w:val="center"/>
        <w:outlineLvl w:val="0"/>
        <w:rPr>
          <w:rFonts w:eastAsia="方正小标宋简体"/>
          <w:kern w:val="44"/>
          <w:sz w:val="44"/>
          <w:szCs w:val="44"/>
          <w:lang w:eastAsia="zh-CN"/>
        </w:rPr>
      </w:pPr>
      <w:r>
        <w:rPr>
          <w:rFonts w:eastAsia="方正小标宋简体"/>
          <w:kern w:val="44"/>
          <w:sz w:val="44"/>
          <w:szCs w:val="44"/>
          <w:lang w:eastAsia="zh-CN"/>
        </w:rPr>
        <w:t>化妆品中激素类成分的检测方法</w:t>
      </w:r>
    </w:p>
    <w:p w:rsidR="00FB4E7B" w:rsidRDefault="00FB4E7B" w:rsidP="00FB4E7B">
      <w:pPr>
        <w:spacing w:line="600" w:lineRule="exact"/>
        <w:jc w:val="center"/>
        <w:rPr>
          <w:rFonts w:eastAsia="方正小标宋简体" w:hint="eastAsia"/>
          <w:sz w:val="44"/>
          <w:szCs w:val="44"/>
        </w:rPr>
      </w:pPr>
      <w:r>
        <w:rPr>
          <w:rFonts w:eastAsia="方正小标宋简体"/>
          <w:sz w:val="44"/>
          <w:szCs w:val="44"/>
        </w:rPr>
        <w:t>Determination of Hormone Components in Cosmetics</w:t>
      </w:r>
    </w:p>
    <w:p w:rsidR="00FB4E7B" w:rsidRDefault="00FB4E7B" w:rsidP="00FB4E7B">
      <w:pPr>
        <w:spacing w:line="600" w:lineRule="exact"/>
        <w:jc w:val="center"/>
        <w:rPr>
          <w:rFonts w:eastAsia="方正小标宋简体"/>
          <w:sz w:val="44"/>
          <w:szCs w:val="44"/>
        </w:rPr>
      </w:pPr>
    </w:p>
    <w:p w:rsidR="00FB4E7B" w:rsidRDefault="00FB4E7B" w:rsidP="00FB4E7B">
      <w:pPr>
        <w:keepNext/>
        <w:keepLines/>
        <w:spacing w:line="560" w:lineRule="exact"/>
        <w:ind w:firstLineChars="200" w:firstLine="640"/>
        <w:outlineLvl w:val="0"/>
        <w:rPr>
          <w:rFonts w:eastAsia="SimHei"/>
          <w:kern w:val="44"/>
          <w:sz w:val="32"/>
          <w:szCs w:val="32"/>
          <w:lang w:eastAsia="zh-CN"/>
        </w:rPr>
      </w:pPr>
      <w:bookmarkStart w:id="2" w:name="_Toc400804730"/>
      <w:r>
        <w:rPr>
          <w:rFonts w:eastAsia="SimHei"/>
          <w:kern w:val="44"/>
          <w:sz w:val="32"/>
          <w:szCs w:val="32"/>
          <w:lang w:eastAsia="zh-CN"/>
        </w:rPr>
        <w:t xml:space="preserve">1 </w:t>
      </w:r>
      <w:r>
        <w:rPr>
          <w:rFonts w:eastAsia="SimHei"/>
          <w:kern w:val="44"/>
          <w:sz w:val="32"/>
          <w:szCs w:val="32"/>
          <w:lang w:eastAsia="zh-CN"/>
        </w:rPr>
        <w:t>范围</w:t>
      </w:r>
      <w:bookmarkEnd w:id="2"/>
    </w:p>
    <w:p w:rsidR="00FB4E7B" w:rsidRDefault="00FB4E7B" w:rsidP="00FB4E7B">
      <w:pPr>
        <w:widowControl/>
        <w:spacing w:line="560" w:lineRule="exact"/>
        <w:ind w:firstLineChars="200" w:firstLine="640"/>
        <w:rPr>
          <w:rFonts w:eastAsia="FangSong_GB2312"/>
          <w:kern w:val="0"/>
          <w:sz w:val="32"/>
          <w:szCs w:val="32"/>
          <w:lang w:eastAsia="zh-CN"/>
        </w:rPr>
      </w:pPr>
      <w:r>
        <w:rPr>
          <w:rFonts w:eastAsia="FangSong_GB2312"/>
          <w:kern w:val="0"/>
          <w:sz w:val="32"/>
          <w:szCs w:val="32"/>
          <w:lang w:eastAsia="zh-CN"/>
        </w:rPr>
        <w:t>本方法规定了采用高效液相色谱</w:t>
      </w:r>
      <w:r>
        <w:rPr>
          <w:rFonts w:eastAsia="FangSong_GB2312"/>
          <w:kern w:val="0"/>
          <w:sz w:val="32"/>
          <w:szCs w:val="32"/>
          <w:lang w:eastAsia="zh-CN"/>
        </w:rPr>
        <w:t>-</w:t>
      </w:r>
      <w:r>
        <w:rPr>
          <w:rFonts w:eastAsia="FangSong_GB2312"/>
          <w:kern w:val="0"/>
          <w:sz w:val="32"/>
          <w:szCs w:val="32"/>
          <w:lang w:eastAsia="zh-CN"/>
        </w:rPr>
        <w:t>质谱法测定化妆品中的激素类成分，包括定性与定量。</w:t>
      </w:r>
    </w:p>
    <w:p w:rsidR="00FB4E7B" w:rsidRDefault="00FB4E7B" w:rsidP="00FB4E7B">
      <w:pPr>
        <w:widowControl/>
        <w:spacing w:line="560" w:lineRule="exact"/>
        <w:ind w:firstLineChars="200" w:firstLine="640"/>
        <w:rPr>
          <w:rFonts w:eastAsia="FangSong_GB2312"/>
          <w:kern w:val="0"/>
          <w:sz w:val="32"/>
          <w:szCs w:val="32"/>
          <w:lang w:eastAsia="zh-CN"/>
        </w:rPr>
      </w:pPr>
      <w:r>
        <w:rPr>
          <w:rFonts w:eastAsia="FangSong_GB2312"/>
          <w:kern w:val="0"/>
          <w:sz w:val="32"/>
          <w:szCs w:val="32"/>
          <w:lang w:eastAsia="zh-CN"/>
        </w:rPr>
        <w:t>本方法适用于膏霜乳液类、液态水基类、液态油基类、凝胶类、面膜类等化妆品中激素类成分的定性与定量。</w:t>
      </w:r>
    </w:p>
    <w:p w:rsidR="00FB4E7B" w:rsidRDefault="00FB4E7B" w:rsidP="00FB4E7B">
      <w:pPr>
        <w:keepNext/>
        <w:keepLines/>
        <w:spacing w:line="560" w:lineRule="exact"/>
        <w:ind w:firstLineChars="200" w:firstLine="640"/>
        <w:outlineLvl w:val="0"/>
        <w:rPr>
          <w:rFonts w:eastAsia="SimHei"/>
          <w:kern w:val="44"/>
          <w:sz w:val="32"/>
          <w:szCs w:val="32"/>
          <w:lang w:eastAsia="zh-CN"/>
        </w:rPr>
      </w:pPr>
      <w:bookmarkStart w:id="3" w:name="_Toc400804731"/>
      <w:r>
        <w:rPr>
          <w:rFonts w:eastAsia="SimHei"/>
          <w:kern w:val="44"/>
          <w:sz w:val="32"/>
          <w:szCs w:val="32"/>
          <w:lang w:eastAsia="zh-CN"/>
        </w:rPr>
        <w:t xml:space="preserve">2 </w:t>
      </w:r>
      <w:r>
        <w:rPr>
          <w:rFonts w:eastAsia="SimHei"/>
          <w:kern w:val="44"/>
          <w:sz w:val="32"/>
          <w:szCs w:val="32"/>
          <w:lang w:eastAsia="zh-CN"/>
        </w:rPr>
        <w:t>方法提要</w:t>
      </w:r>
      <w:bookmarkEnd w:id="3"/>
    </w:p>
    <w:p w:rsidR="00FB4E7B" w:rsidRDefault="00FB4E7B" w:rsidP="00FB4E7B">
      <w:pPr>
        <w:widowControl/>
        <w:spacing w:line="560" w:lineRule="exact"/>
        <w:ind w:firstLineChars="200" w:firstLine="640"/>
        <w:rPr>
          <w:rFonts w:eastAsia="FangSong_GB2312"/>
          <w:kern w:val="0"/>
          <w:sz w:val="32"/>
          <w:szCs w:val="32"/>
          <w:lang w:eastAsia="zh-CN"/>
        </w:rPr>
      </w:pPr>
      <w:bookmarkStart w:id="4" w:name="_Toc400804732"/>
      <w:r>
        <w:rPr>
          <w:rFonts w:eastAsia="FangSong_GB2312"/>
          <w:kern w:val="0"/>
          <w:sz w:val="32"/>
          <w:szCs w:val="32"/>
          <w:lang w:eastAsia="zh-CN"/>
        </w:rPr>
        <w:t>样品以乙腈为溶剂提取，采用高效液相色谱仪分离，质谱检测器检测，根据保留时间和特征离子对的相对丰度比定性、定量离子对峰面积定量，以标准曲线法计算含量。</w:t>
      </w:r>
    </w:p>
    <w:p w:rsidR="00FB4E7B" w:rsidRDefault="00FB4E7B" w:rsidP="00FB4E7B">
      <w:pPr>
        <w:spacing w:line="560" w:lineRule="exact"/>
        <w:ind w:firstLineChars="200" w:firstLine="640"/>
        <w:rPr>
          <w:lang w:eastAsia="zh-CN"/>
        </w:rPr>
      </w:pPr>
      <w:r>
        <w:rPr>
          <w:rFonts w:eastAsia="FangSong_GB2312"/>
          <w:color w:val="000000"/>
          <w:sz w:val="32"/>
          <w:szCs w:val="32"/>
          <w:lang w:eastAsia="zh-CN"/>
        </w:rPr>
        <w:t>本方法对</w:t>
      </w:r>
      <w:r>
        <w:rPr>
          <w:rFonts w:eastAsia="FangSong_GB2312"/>
          <w:color w:val="000000"/>
          <w:sz w:val="32"/>
          <w:szCs w:val="32"/>
          <w:lang w:eastAsia="zh-CN"/>
        </w:rPr>
        <w:t>63</w:t>
      </w:r>
      <w:r>
        <w:rPr>
          <w:rFonts w:eastAsia="FangSong_GB2312"/>
          <w:color w:val="000000"/>
          <w:sz w:val="32"/>
          <w:szCs w:val="32"/>
          <w:lang w:eastAsia="zh-CN"/>
        </w:rPr>
        <w:t>种激素类成分的检出限、定量下</w:t>
      </w:r>
      <w:r>
        <w:rPr>
          <w:rFonts w:eastAsia="FangSong_GB2312"/>
          <w:sz w:val="32"/>
          <w:szCs w:val="32"/>
          <w:lang w:eastAsia="zh-CN"/>
        </w:rPr>
        <w:t>限和取样量为</w:t>
      </w:r>
      <w:r>
        <w:rPr>
          <w:rFonts w:eastAsia="FangSong_GB2312"/>
          <w:color w:val="000000"/>
          <w:sz w:val="32"/>
          <w:szCs w:val="32"/>
          <w:lang w:eastAsia="zh-CN"/>
        </w:rPr>
        <w:t>0.2 g</w:t>
      </w:r>
      <w:r>
        <w:rPr>
          <w:rFonts w:eastAsia="FangSong_GB2312"/>
          <w:color w:val="000000"/>
          <w:sz w:val="32"/>
          <w:szCs w:val="32"/>
          <w:lang w:eastAsia="zh-CN"/>
        </w:rPr>
        <w:t>时的检出浓度、最低定量浓度</w:t>
      </w:r>
      <w:r>
        <w:rPr>
          <w:rFonts w:eastAsia="FangSong_GB2312"/>
          <w:sz w:val="32"/>
          <w:szCs w:val="32"/>
          <w:lang w:eastAsia="zh-CN"/>
        </w:rPr>
        <w:t>见表</w:t>
      </w:r>
      <w:r>
        <w:rPr>
          <w:rFonts w:eastAsia="FangSong_GB2312"/>
          <w:sz w:val="32"/>
          <w:szCs w:val="32"/>
          <w:lang w:eastAsia="zh-CN"/>
        </w:rPr>
        <w:t>1</w:t>
      </w:r>
      <w:r>
        <w:rPr>
          <w:rFonts w:eastAsia="FangSong_GB2312"/>
          <w:sz w:val="32"/>
          <w:szCs w:val="32"/>
          <w:lang w:eastAsia="zh-CN"/>
        </w:rPr>
        <w:t>。</w:t>
      </w:r>
    </w:p>
    <w:p w:rsidR="00FB4E7B" w:rsidRDefault="00FB4E7B" w:rsidP="00FB4E7B">
      <w:pPr>
        <w:spacing w:line="580" w:lineRule="exact"/>
        <w:jc w:val="center"/>
        <w:rPr>
          <w:spacing w:val="-6"/>
          <w:sz w:val="28"/>
          <w:szCs w:val="28"/>
          <w:lang w:eastAsia="zh-CN"/>
        </w:rPr>
      </w:pPr>
      <w:r>
        <w:rPr>
          <w:rFonts w:eastAsia="SimHei"/>
          <w:spacing w:val="-6"/>
          <w:sz w:val="28"/>
          <w:szCs w:val="28"/>
          <w:lang w:eastAsia="zh-CN"/>
        </w:rPr>
        <w:t>表</w:t>
      </w:r>
      <w:r>
        <w:rPr>
          <w:rFonts w:eastAsia="SimHei"/>
          <w:spacing w:val="-6"/>
          <w:sz w:val="28"/>
          <w:szCs w:val="28"/>
          <w:lang w:eastAsia="zh-CN"/>
        </w:rPr>
        <w:t>1  63</w:t>
      </w:r>
      <w:r>
        <w:rPr>
          <w:rFonts w:eastAsia="SimHei"/>
          <w:spacing w:val="-6"/>
          <w:sz w:val="28"/>
          <w:szCs w:val="28"/>
          <w:lang w:eastAsia="zh-CN"/>
        </w:rPr>
        <w:t>种激素类成分的检出限、定量下限、检出浓度和最低定量浓度</w:t>
      </w:r>
    </w:p>
    <w:tbl>
      <w:tblPr>
        <w:tblW w:w="0" w:type="auto"/>
        <w:jc w:val="center"/>
        <w:tblBorders>
          <w:top w:val="single" w:sz="2" w:space="0" w:color="000000"/>
          <w:bottom w:val="single" w:sz="2" w:space="0" w:color="000000"/>
        </w:tblBorders>
        <w:tblLayout w:type="fixed"/>
        <w:tblLook w:val="0000" w:firstRow="0" w:lastRow="0" w:firstColumn="0" w:lastColumn="0" w:noHBand="0" w:noVBand="0"/>
      </w:tblPr>
      <w:tblGrid>
        <w:gridCol w:w="657"/>
        <w:gridCol w:w="1800"/>
        <w:gridCol w:w="2330"/>
        <w:gridCol w:w="1240"/>
        <w:gridCol w:w="1250"/>
        <w:gridCol w:w="1150"/>
        <w:gridCol w:w="1107"/>
      </w:tblGrid>
      <w:tr w:rsidR="00FB4E7B" w:rsidTr="001B2231">
        <w:trPr>
          <w:trHeight w:val="23"/>
          <w:tblHeader/>
          <w:jc w:val="center"/>
        </w:trPr>
        <w:tc>
          <w:tcPr>
            <w:tcW w:w="657" w:type="dxa"/>
            <w:tcBorders>
              <w:top w:val="single" w:sz="4" w:space="0" w:color="000000"/>
              <w:bottom w:val="single" w:sz="4" w:space="0" w:color="000000"/>
            </w:tcBorders>
            <w:vAlign w:val="center"/>
          </w:tcPr>
          <w:p w:rsidR="00FB4E7B" w:rsidRDefault="00FB4E7B" w:rsidP="001B2231">
            <w:pPr>
              <w:spacing w:line="300" w:lineRule="exact"/>
              <w:jc w:val="center"/>
              <w:rPr>
                <w:rFonts w:eastAsia="SimHei"/>
                <w:spacing w:val="-17"/>
                <w:sz w:val="24"/>
              </w:rPr>
            </w:pPr>
            <w:r>
              <w:rPr>
                <w:rFonts w:eastAsia="SimHei"/>
                <w:spacing w:val="-17"/>
                <w:sz w:val="24"/>
              </w:rPr>
              <w:lastRenderedPageBreak/>
              <w:t>序号</w:t>
            </w:r>
          </w:p>
        </w:tc>
        <w:tc>
          <w:tcPr>
            <w:tcW w:w="1800" w:type="dxa"/>
            <w:tcBorders>
              <w:top w:val="single" w:sz="4" w:space="0" w:color="000000"/>
              <w:bottom w:val="single" w:sz="4" w:space="0" w:color="000000"/>
            </w:tcBorders>
            <w:vAlign w:val="center"/>
          </w:tcPr>
          <w:p w:rsidR="00FB4E7B" w:rsidRDefault="00FB4E7B" w:rsidP="001B2231">
            <w:pPr>
              <w:spacing w:line="300" w:lineRule="exact"/>
              <w:jc w:val="center"/>
              <w:rPr>
                <w:rFonts w:eastAsia="SimHei"/>
                <w:spacing w:val="-17"/>
                <w:sz w:val="24"/>
              </w:rPr>
            </w:pPr>
            <w:r>
              <w:rPr>
                <w:rFonts w:eastAsia="SimHei"/>
                <w:spacing w:val="-17"/>
                <w:sz w:val="24"/>
              </w:rPr>
              <w:t>中文名称</w:t>
            </w:r>
          </w:p>
        </w:tc>
        <w:tc>
          <w:tcPr>
            <w:tcW w:w="2330" w:type="dxa"/>
            <w:tcBorders>
              <w:top w:val="single" w:sz="4" w:space="0" w:color="000000"/>
              <w:bottom w:val="single" w:sz="4" w:space="0" w:color="000000"/>
            </w:tcBorders>
            <w:vAlign w:val="center"/>
          </w:tcPr>
          <w:p w:rsidR="00FB4E7B" w:rsidRDefault="00FB4E7B" w:rsidP="001B2231">
            <w:pPr>
              <w:spacing w:line="300" w:lineRule="exact"/>
              <w:jc w:val="center"/>
              <w:rPr>
                <w:rFonts w:eastAsia="SimHei"/>
                <w:spacing w:val="-17"/>
                <w:sz w:val="24"/>
              </w:rPr>
            </w:pPr>
            <w:r>
              <w:rPr>
                <w:rFonts w:eastAsia="SimHei"/>
                <w:spacing w:val="-17"/>
                <w:sz w:val="24"/>
              </w:rPr>
              <w:t>英文名称</w:t>
            </w:r>
          </w:p>
        </w:tc>
        <w:tc>
          <w:tcPr>
            <w:tcW w:w="1240" w:type="dxa"/>
            <w:tcBorders>
              <w:top w:val="single" w:sz="4" w:space="0" w:color="000000"/>
              <w:bottom w:val="single" w:sz="4" w:space="0" w:color="000000"/>
            </w:tcBorders>
            <w:vAlign w:val="center"/>
          </w:tcPr>
          <w:p w:rsidR="00FB4E7B" w:rsidRDefault="00FB4E7B" w:rsidP="001B2231">
            <w:pPr>
              <w:spacing w:line="300" w:lineRule="exact"/>
              <w:jc w:val="center"/>
              <w:rPr>
                <w:rFonts w:eastAsia="SimHei"/>
                <w:spacing w:val="-17"/>
                <w:sz w:val="24"/>
              </w:rPr>
            </w:pPr>
            <w:r>
              <w:rPr>
                <w:rFonts w:eastAsia="SimHei"/>
                <w:spacing w:val="-17"/>
                <w:sz w:val="24"/>
              </w:rPr>
              <w:t>检出浓度（</w:t>
            </w:r>
            <w:proofErr w:type="spellStart"/>
            <w:r>
              <w:rPr>
                <w:rFonts w:eastAsia="SimHei"/>
                <w:spacing w:val="-17"/>
                <w:sz w:val="24"/>
              </w:rPr>
              <w:t>μg</w:t>
            </w:r>
            <w:proofErr w:type="spellEnd"/>
            <w:r>
              <w:rPr>
                <w:rFonts w:eastAsia="SimHei"/>
                <w:spacing w:val="-17"/>
                <w:sz w:val="24"/>
              </w:rPr>
              <w:t>/g</w:t>
            </w:r>
            <w:r>
              <w:rPr>
                <w:rFonts w:eastAsia="SimHei"/>
                <w:spacing w:val="-17"/>
                <w:sz w:val="24"/>
              </w:rPr>
              <w:t>）</w:t>
            </w:r>
          </w:p>
        </w:tc>
        <w:tc>
          <w:tcPr>
            <w:tcW w:w="1250" w:type="dxa"/>
            <w:tcBorders>
              <w:top w:val="single" w:sz="4" w:space="0" w:color="000000"/>
              <w:bottom w:val="single" w:sz="4" w:space="0" w:color="000000"/>
            </w:tcBorders>
            <w:vAlign w:val="center"/>
          </w:tcPr>
          <w:p w:rsidR="00FB4E7B" w:rsidRDefault="00FB4E7B" w:rsidP="001B2231">
            <w:pPr>
              <w:spacing w:line="300" w:lineRule="exact"/>
              <w:jc w:val="center"/>
              <w:rPr>
                <w:rFonts w:eastAsia="SimHei"/>
                <w:spacing w:val="-17"/>
                <w:sz w:val="24"/>
                <w:lang w:eastAsia="zh-CN"/>
              </w:rPr>
            </w:pPr>
            <w:r>
              <w:rPr>
                <w:rFonts w:eastAsia="SimHei"/>
                <w:spacing w:val="-17"/>
                <w:sz w:val="24"/>
                <w:lang w:eastAsia="zh-CN"/>
              </w:rPr>
              <w:t>最低定量浓度（</w:t>
            </w:r>
            <w:proofErr w:type="spellStart"/>
            <w:r>
              <w:rPr>
                <w:rFonts w:eastAsia="SimHei"/>
                <w:spacing w:val="-17"/>
                <w:sz w:val="24"/>
              </w:rPr>
              <w:t>μ</w:t>
            </w:r>
            <w:r>
              <w:rPr>
                <w:rFonts w:eastAsia="SimHei"/>
                <w:spacing w:val="-17"/>
                <w:sz w:val="24"/>
                <w:lang w:eastAsia="zh-CN"/>
              </w:rPr>
              <w:t>g</w:t>
            </w:r>
            <w:proofErr w:type="spellEnd"/>
            <w:r>
              <w:rPr>
                <w:rFonts w:eastAsia="SimHei"/>
                <w:spacing w:val="-17"/>
                <w:sz w:val="24"/>
                <w:lang w:eastAsia="zh-CN"/>
              </w:rPr>
              <w:t>/g</w:t>
            </w:r>
            <w:r>
              <w:rPr>
                <w:rFonts w:eastAsia="SimHei"/>
                <w:spacing w:val="-17"/>
                <w:sz w:val="24"/>
                <w:lang w:eastAsia="zh-CN"/>
              </w:rPr>
              <w:t>）</w:t>
            </w:r>
          </w:p>
        </w:tc>
        <w:tc>
          <w:tcPr>
            <w:tcW w:w="1150" w:type="dxa"/>
            <w:tcBorders>
              <w:top w:val="single" w:sz="4" w:space="0" w:color="000000"/>
              <w:bottom w:val="single" w:sz="4" w:space="0" w:color="000000"/>
            </w:tcBorders>
            <w:vAlign w:val="center"/>
          </w:tcPr>
          <w:p w:rsidR="00FB4E7B" w:rsidRDefault="00FB4E7B" w:rsidP="001B2231">
            <w:pPr>
              <w:spacing w:line="300" w:lineRule="exact"/>
              <w:jc w:val="center"/>
              <w:rPr>
                <w:rFonts w:eastAsia="SimHei"/>
                <w:spacing w:val="-17"/>
                <w:sz w:val="24"/>
              </w:rPr>
            </w:pPr>
            <w:r>
              <w:rPr>
                <w:rFonts w:eastAsia="SimHei"/>
                <w:spacing w:val="-17"/>
                <w:sz w:val="24"/>
              </w:rPr>
              <w:t>检出限（</w:t>
            </w:r>
            <w:r>
              <w:rPr>
                <w:rFonts w:eastAsia="SimHei"/>
                <w:spacing w:val="-17"/>
                <w:sz w:val="24"/>
              </w:rPr>
              <w:t>ng/mL</w:t>
            </w:r>
            <w:r>
              <w:rPr>
                <w:rFonts w:eastAsia="SimHei"/>
                <w:spacing w:val="-17"/>
                <w:sz w:val="24"/>
              </w:rPr>
              <w:t>）</w:t>
            </w:r>
          </w:p>
        </w:tc>
        <w:tc>
          <w:tcPr>
            <w:tcW w:w="1107" w:type="dxa"/>
            <w:tcBorders>
              <w:top w:val="single" w:sz="4" w:space="0" w:color="000000"/>
              <w:bottom w:val="single" w:sz="4" w:space="0" w:color="000000"/>
            </w:tcBorders>
            <w:vAlign w:val="center"/>
          </w:tcPr>
          <w:p w:rsidR="00FB4E7B" w:rsidRDefault="00FB4E7B" w:rsidP="001B2231">
            <w:pPr>
              <w:spacing w:line="300" w:lineRule="exact"/>
              <w:jc w:val="center"/>
              <w:rPr>
                <w:rFonts w:eastAsia="SimHei"/>
                <w:spacing w:val="-17"/>
                <w:sz w:val="24"/>
              </w:rPr>
            </w:pPr>
            <w:r>
              <w:rPr>
                <w:rFonts w:eastAsia="SimHei"/>
                <w:spacing w:val="-17"/>
                <w:sz w:val="24"/>
              </w:rPr>
              <w:t>定量下限（</w:t>
            </w:r>
            <w:r>
              <w:rPr>
                <w:rFonts w:eastAsia="SimHei"/>
                <w:spacing w:val="-17"/>
                <w:sz w:val="24"/>
              </w:rPr>
              <w:t>ng/mL</w:t>
            </w:r>
            <w:r>
              <w:rPr>
                <w:rFonts w:eastAsia="SimHei"/>
                <w:spacing w:val="-17"/>
                <w:sz w:val="24"/>
              </w:rPr>
              <w:t>）</w:t>
            </w:r>
          </w:p>
        </w:tc>
      </w:tr>
      <w:tr w:rsidR="00FB4E7B" w:rsidTr="001B2231">
        <w:trPr>
          <w:trHeight w:val="23"/>
          <w:jc w:val="center"/>
        </w:trPr>
        <w:tc>
          <w:tcPr>
            <w:tcW w:w="657" w:type="dxa"/>
            <w:tcBorders>
              <w:top w:val="single" w:sz="4" w:space="0" w:color="000000"/>
            </w:tcBorders>
            <w:vAlign w:val="center"/>
          </w:tcPr>
          <w:p w:rsidR="00FB4E7B" w:rsidRDefault="00FB4E7B" w:rsidP="001B2231">
            <w:pPr>
              <w:spacing w:line="240" w:lineRule="atLeast"/>
              <w:jc w:val="center"/>
              <w:rPr>
                <w:rFonts w:eastAsia="FangSong_GB2312"/>
                <w:spacing w:val="-11"/>
                <w:kern w:val="0"/>
              </w:rPr>
            </w:pPr>
            <w:r>
              <w:rPr>
                <w:rFonts w:eastAsia="FangSong_GB2312"/>
                <w:spacing w:val="-11"/>
                <w:kern w:val="0"/>
              </w:rPr>
              <w:t>1</w:t>
            </w:r>
          </w:p>
        </w:tc>
        <w:tc>
          <w:tcPr>
            <w:tcW w:w="1800" w:type="dxa"/>
            <w:tcBorders>
              <w:top w:val="single" w:sz="4" w:space="0" w:color="000000"/>
            </w:tcBorders>
            <w:vAlign w:val="center"/>
          </w:tcPr>
          <w:p w:rsidR="00FB4E7B" w:rsidRDefault="00FB4E7B" w:rsidP="001B2231">
            <w:pPr>
              <w:spacing w:line="240" w:lineRule="atLeast"/>
              <w:jc w:val="center"/>
              <w:rPr>
                <w:rFonts w:eastAsia="FangSong_GB2312"/>
                <w:spacing w:val="-11"/>
                <w:kern w:val="0"/>
              </w:rPr>
            </w:pPr>
            <w:proofErr w:type="spellStart"/>
            <w:r>
              <w:rPr>
                <w:rFonts w:eastAsia="FangSong_GB2312"/>
                <w:spacing w:val="-11"/>
                <w:kern w:val="0"/>
              </w:rPr>
              <w:t>曲安西龙</w:t>
            </w:r>
            <w:proofErr w:type="spellEnd"/>
          </w:p>
        </w:tc>
        <w:tc>
          <w:tcPr>
            <w:tcW w:w="2330" w:type="dxa"/>
            <w:tcBorders>
              <w:top w:val="single" w:sz="4" w:space="0" w:color="000000"/>
            </w:tcBorders>
          </w:tcPr>
          <w:p w:rsidR="00FB4E7B" w:rsidRDefault="00FB4E7B" w:rsidP="001B2231">
            <w:pPr>
              <w:spacing w:line="240" w:lineRule="atLeast"/>
              <w:jc w:val="center"/>
              <w:rPr>
                <w:rFonts w:eastAsia="FangSong_GB2312"/>
                <w:spacing w:val="-11"/>
              </w:rPr>
            </w:pPr>
            <w:r>
              <w:rPr>
                <w:rFonts w:eastAsia="FangSong_GB2312"/>
                <w:spacing w:val="-11"/>
              </w:rPr>
              <w:t>Triamcinolone</w:t>
            </w:r>
          </w:p>
        </w:tc>
        <w:tc>
          <w:tcPr>
            <w:tcW w:w="1240" w:type="dxa"/>
            <w:tcBorders>
              <w:top w:val="single" w:sz="4" w:space="0" w:color="000000"/>
            </w:tcBorders>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tcBorders>
              <w:top w:val="single" w:sz="4" w:space="0" w:color="000000"/>
            </w:tcBorders>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tcBorders>
              <w:top w:val="single" w:sz="4" w:space="0" w:color="000000"/>
            </w:tcBorders>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tcBorders>
              <w:top w:val="single" w:sz="4" w:space="0" w:color="000000"/>
            </w:tcBorders>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kern w:val="0"/>
              </w:rPr>
            </w:pPr>
            <w:r>
              <w:rPr>
                <w:rFonts w:eastAsia="FangSong_GB2312"/>
                <w:spacing w:val="-11"/>
                <w:kern w:val="0"/>
              </w:rPr>
              <w:t>2</w:t>
            </w:r>
          </w:p>
        </w:tc>
        <w:tc>
          <w:tcPr>
            <w:tcW w:w="1800" w:type="dxa"/>
            <w:vAlign w:val="center"/>
          </w:tcPr>
          <w:p w:rsidR="00FB4E7B" w:rsidRDefault="00FB4E7B" w:rsidP="001B2231">
            <w:pPr>
              <w:spacing w:line="240" w:lineRule="atLeast"/>
              <w:jc w:val="center"/>
              <w:rPr>
                <w:rFonts w:eastAsia="FangSong_GB2312"/>
                <w:spacing w:val="-11"/>
                <w:kern w:val="0"/>
              </w:rPr>
            </w:pPr>
            <w:proofErr w:type="spellStart"/>
            <w:r>
              <w:rPr>
                <w:rFonts w:eastAsia="FangSong_GB2312"/>
                <w:spacing w:val="-11"/>
                <w:kern w:val="0"/>
              </w:rPr>
              <w:t>泼尼松龙</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Prednisolone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kern w:val="0"/>
              </w:rPr>
            </w:pPr>
            <w:r>
              <w:rPr>
                <w:rFonts w:eastAsia="FangSong_GB2312"/>
                <w:spacing w:val="-11"/>
                <w:kern w:val="0"/>
              </w:rPr>
              <w:t>3</w:t>
            </w:r>
          </w:p>
        </w:tc>
        <w:tc>
          <w:tcPr>
            <w:tcW w:w="1800" w:type="dxa"/>
            <w:vAlign w:val="center"/>
          </w:tcPr>
          <w:p w:rsidR="00FB4E7B" w:rsidRDefault="00FB4E7B" w:rsidP="001B2231">
            <w:pPr>
              <w:spacing w:line="240" w:lineRule="atLeast"/>
              <w:jc w:val="center"/>
              <w:rPr>
                <w:rFonts w:eastAsia="FangSong_GB2312"/>
                <w:spacing w:val="-11"/>
                <w:kern w:val="0"/>
              </w:rPr>
            </w:pPr>
            <w:proofErr w:type="spellStart"/>
            <w:r>
              <w:rPr>
                <w:rFonts w:eastAsia="FangSong_GB2312"/>
                <w:spacing w:val="-11"/>
                <w:kern w:val="0"/>
              </w:rPr>
              <w:t>泼尼松</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Prednisone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kern w:val="0"/>
              </w:rPr>
            </w:pPr>
            <w:r>
              <w:rPr>
                <w:rFonts w:eastAsia="FangSong_GB2312"/>
                <w:spacing w:val="-11"/>
                <w:kern w:val="0"/>
              </w:rPr>
              <w:t>4</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异氟泼尼松</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9-fluoroprednisolone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5</w:t>
            </w:r>
          </w:p>
        </w:tc>
        <w:tc>
          <w:tcPr>
            <w:tcW w:w="1800" w:type="dxa"/>
            <w:vAlign w:val="center"/>
          </w:tcPr>
          <w:p w:rsidR="00FB4E7B" w:rsidRDefault="00FB4E7B" w:rsidP="001B2231">
            <w:pPr>
              <w:spacing w:line="240" w:lineRule="atLeast"/>
              <w:jc w:val="center"/>
              <w:rPr>
                <w:rFonts w:eastAsia="FangSong_GB2312"/>
                <w:spacing w:val="-11"/>
                <w:kern w:val="0"/>
              </w:rPr>
            </w:pPr>
            <w:proofErr w:type="spellStart"/>
            <w:r>
              <w:rPr>
                <w:rFonts w:eastAsia="FangSong_GB2312"/>
                <w:spacing w:val="-11"/>
                <w:kern w:val="0"/>
              </w:rPr>
              <w:t>氢化可的松</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Hydrocortisone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kern w:val="0"/>
              </w:rPr>
            </w:pPr>
            <w:r>
              <w:rPr>
                <w:rFonts w:eastAsia="FangSong_GB2312"/>
                <w:spacing w:val="-11"/>
                <w:kern w:val="0"/>
              </w:rPr>
              <w:t>6</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可的松</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Cortisone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7</w:t>
            </w:r>
          </w:p>
        </w:tc>
        <w:tc>
          <w:tcPr>
            <w:tcW w:w="1800" w:type="dxa"/>
            <w:vAlign w:val="center"/>
          </w:tcPr>
          <w:p w:rsidR="00FB4E7B" w:rsidRDefault="00FB4E7B" w:rsidP="001B2231">
            <w:pPr>
              <w:spacing w:line="240" w:lineRule="atLeast"/>
              <w:jc w:val="center"/>
              <w:rPr>
                <w:rFonts w:eastAsia="FangSong_GB2312"/>
                <w:spacing w:val="-11"/>
                <w:kern w:val="0"/>
              </w:rPr>
            </w:pPr>
            <w:proofErr w:type="spellStart"/>
            <w:r>
              <w:rPr>
                <w:rFonts w:eastAsia="FangSong_GB2312"/>
                <w:spacing w:val="-11"/>
                <w:kern w:val="0"/>
              </w:rPr>
              <w:t>甲基泼尼松龙</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Methylprednisolone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kern w:val="0"/>
              </w:rPr>
            </w:pPr>
            <w:r>
              <w:rPr>
                <w:rFonts w:eastAsia="FangSong_GB2312"/>
                <w:spacing w:val="-11"/>
                <w:kern w:val="0"/>
              </w:rPr>
              <w:t>8</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倍他米松</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Betamethasone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9</w:t>
            </w:r>
          </w:p>
        </w:tc>
        <w:tc>
          <w:tcPr>
            <w:tcW w:w="1800" w:type="dxa"/>
            <w:vAlign w:val="center"/>
          </w:tcPr>
          <w:p w:rsidR="00FB4E7B" w:rsidRDefault="00FB4E7B" w:rsidP="001B2231">
            <w:pPr>
              <w:spacing w:line="240" w:lineRule="atLeast"/>
              <w:jc w:val="center"/>
              <w:rPr>
                <w:rFonts w:eastAsia="FangSong_GB2312"/>
                <w:spacing w:val="-11"/>
                <w:kern w:val="0"/>
              </w:rPr>
            </w:pPr>
            <w:proofErr w:type="spellStart"/>
            <w:r>
              <w:rPr>
                <w:rFonts w:eastAsia="FangSong_GB2312"/>
                <w:spacing w:val="-11"/>
                <w:kern w:val="0"/>
              </w:rPr>
              <w:t>地塞米松</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Dexamethasone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kern w:val="0"/>
              </w:rPr>
            </w:pPr>
            <w:r>
              <w:rPr>
                <w:rFonts w:eastAsia="FangSong_GB2312"/>
                <w:spacing w:val="-11"/>
                <w:kern w:val="0"/>
              </w:rPr>
              <w:t>10</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氟米松</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Flumethasone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11</w:t>
            </w:r>
          </w:p>
        </w:tc>
        <w:tc>
          <w:tcPr>
            <w:tcW w:w="1800" w:type="dxa"/>
            <w:vAlign w:val="center"/>
          </w:tcPr>
          <w:p w:rsidR="00FB4E7B" w:rsidRDefault="00FB4E7B" w:rsidP="001B2231">
            <w:pPr>
              <w:spacing w:line="240" w:lineRule="atLeast"/>
              <w:jc w:val="center"/>
              <w:rPr>
                <w:rFonts w:eastAsia="FangSong_GB2312"/>
                <w:spacing w:val="-11"/>
                <w:kern w:val="0"/>
              </w:rPr>
            </w:pPr>
            <w:proofErr w:type="spellStart"/>
            <w:r>
              <w:rPr>
                <w:rFonts w:eastAsia="FangSong_GB2312"/>
                <w:spacing w:val="-11"/>
                <w:kern w:val="0"/>
              </w:rPr>
              <w:t>倍氯米松</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Beclomethasone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12</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曲安奈德</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 xml:space="preserve">Triamcinolone </w:t>
            </w:r>
            <w:proofErr w:type="spellStart"/>
            <w:r>
              <w:rPr>
                <w:rFonts w:eastAsia="FangSong_GB2312"/>
                <w:spacing w:val="-11"/>
              </w:rPr>
              <w:t>acetonide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13</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地索奈德</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Desonide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14</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氟尼缩松</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Flunisolide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15</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氟轻松</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Fluocinolone</w:t>
            </w:r>
            <w:proofErr w:type="spellEnd"/>
            <w:r>
              <w:rPr>
                <w:rFonts w:eastAsia="FangSong_GB2312"/>
                <w:spacing w:val="-11"/>
              </w:rPr>
              <w:t xml:space="preserve"> </w:t>
            </w:r>
            <w:proofErr w:type="spellStart"/>
            <w:r>
              <w:rPr>
                <w:rFonts w:eastAsia="FangSong_GB2312"/>
                <w:spacing w:val="-11"/>
              </w:rPr>
              <w:t>acetonide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16</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曲安西龙双醋酸酯</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Triamcinolone diacetate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17</w:t>
            </w:r>
          </w:p>
        </w:tc>
        <w:tc>
          <w:tcPr>
            <w:tcW w:w="1800" w:type="dxa"/>
            <w:vAlign w:val="center"/>
          </w:tcPr>
          <w:p w:rsidR="00FB4E7B" w:rsidRDefault="00FB4E7B" w:rsidP="001B2231">
            <w:pPr>
              <w:spacing w:line="240" w:lineRule="atLeast"/>
              <w:jc w:val="center"/>
              <w:rPr>
                <w:rFonts w:eastAsia="FangSong_GB2312"/>
                <w:spacing w:val="-11"/>
              </w:rPr>
            </w:pPr>
            <w:r>
              <w:rPr>
                <w:rFonts w:eastAsia="FangSong_GB2312"/>
                <w:spacing w:val="-11"/>
              </w:rPr>
              <w:t>氟氢缩松</w:t>
            </w:r>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Fludroxycortide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0.3</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6</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18</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泼尼松龙醋酸酯</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Prednisolone 21-acetate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19</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氟米龙</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Fluoromethalone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20</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氢化可的松醋酸酯</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Hydrocortisone 21-acetate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21</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氟氢可的松醋酸酯</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Fludrocortisone 21-acetate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lastRenderedPageBreak/>
              <w:t>22</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地夫可特</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Deflazacort</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23</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泼尼松醋酸酯</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Prednisone 21-acetate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24</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可的松醋酸酯</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Cortisone 21-acetate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25</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卤美他松</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Halometasone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0.3</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6</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26</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甲基泼尼松龙醋酸酯</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Methylprednisolone 21-acetate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27</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倍他米松醋酸酯</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Betamethasone 21-acetate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28</w:t>
            </w:r>
          </w:p>
        </w:tc>
        <w:tc>
          <w:tcPr>
            <w:tcW w:w="1800" w:type="dxa"/>
            <w:vAlign w:val="center"/>
          </w:tcPr>
          <w:p w:rsidR="00FB4E7B" w:rsidRDefault="00FB4E7B" w:rsidP="001B2231">
            <w:pPr>
              <w:spacing w:line="240" w:lineRule="atLeast"/>
              <w:jc w:val="center"/>
              <w:rPr>
                <w:rFonts w:eastAsia="FangSong_GB2312"/>
                <w:spacing w:val="-11"/>
              </w:rPr>
            </w:pPr>
            <w:r>
              <w:rPr>
                <w:rFonts w:eastAsia="FangSong_GB2312"/>
                <w:spacing w:val="-11"/>
              </w:rPr>
              <w:t>睾酮</w:t>
            </w:r>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Testosterone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29</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地塞米松醋酸酯</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Dexamethasone 21-acetate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30</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布地奈德</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Budesonide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31</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氢化可的松丁酸酯</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Hydrocortisone 17-butyrate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32</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孕三烯酮</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Gestrinone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33</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氟米龙醋酸酯</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Fluorometholone</w:t>
            </w:r>
            <w:proofErr w:type="spellEnd"/>
            <w:r>
              <w:rPr>
                <w:rFonts w:eastAsia="FangSong_GB2312"/>
                <w:spacing w:val="-11"/>
              </w:rPr>
              <w:t xml:space="preserve"> 17-acetate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34</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甲基睾丸酮</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Methyltestosterone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35</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氢化可的松戊酸酯</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Hydrocortisone 17-valerate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36</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曲安奈德醋酸酯</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 xml:space="preserve">Triamcinolone </w:t>
            </w:r>
            <w:proofErr w:type="spellStart"/>
            <w:r>
              <w:rPr>
                <w:rFonts w:eastAsia="FangSong_GB2312"/>
                <w:spacing w:val="-11"/>
              </w:rPr>
              <w:t>acetonide</w:t>
            </w:r>
            <w:proofErr w:type="spellEnd"/>
            <w:r>
              <w:rPr>
                <w:rFonts w:eastAsia="FangSong_GB2312"/>
                <w:spacing w:val="-11"/>
              </w:rPr>
              <w:t xml:space="preserve"> acetate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37</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二氟拉松双醋酸酯</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Diflorasone</w:t>
            </w:r>
            <w:proofErr w:type="spellEnd"/>
            <w:r>
              <w:rPr>
                <w:rFonts w:eastAsia="FangSong_GB2312"/>
                <w:spacing w:val="-11"/>
              </w:rPr>
              <w:t xml:space="preserve"> diacetate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38</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氟轻松醋酸酯</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Fluocinonide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39</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炔诺孕酮</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Norgestrel</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lastRenderedPageBreak/>
              <w:t>40</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倍他米松戊酸酯</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Betamethasone 17-valerate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41</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哈西奈德</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Halcinonide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0.3</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6</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42</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泼尼卡酯</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Prednicarbate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43</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氯替泼诺</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Loteprednol</w:t>
            </w:r>
            <w:proofErr w:type="spellEnd"/>
            <w:r>
              <w:rPr>
                <w:rFonts w:eastAsia="FangSong_GB2312"/>
                <w:spacing w:val="-11"/>
              </w:rPr>
              <w:t xml:space="preserve"> </w:t>
            </w:r>
            <w:proofErr w:type="spellStart"/>
            <w:r>
              <w:rPr>
                <w:rFonts w:eastAsia="FangSong_GB2312"/>
                <w:spacing w:val="-11"/>
              </w:rPr>
              <w:t>etabonate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44</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阿氯米松双丙酸酯</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Alclomethasone</w:t>
            </w:r>
            <w:proofErr w:type="spellEnd"/>
            <w:r>
              <w:rPr>
                <w:rFonts w:eastAsia="FangSong_GB2312"/>
                <w:spacing w:val="-11"/>
              </w:rPr>
              <w:t xml:space="preserve"> </w:t>
            </w:r>
            <w:proofErr w:type="spellStart"/>
            <w:r>
              <w:rPr>
                <w:rFonts w:eastAsia="FangSong_GB2312"/>
                <w:spacing w:val="-11"/>
              </w:rPr>
              <w:t>dipropionate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45</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安西奈德</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Amcinonide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46</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卤倍他索丙酸酯</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Halobetasol</w:t>
            </w:r>
            <w:proofErr w:type="spellEnd"/>
            <w:r>
              <w:rPr>
                <w:rFonts w:eastAsia="FangSong_GB2312"/>
                <w:spacing w:val="-11"/>
              </w:rPr>
              <w:t xml:space="preserve"> Propionate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47</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氯倍他索丙酸酯</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Clobetasol</w:t>
            </w:r>
            <w:proofErr w:type="spellEnd"/>
            <w:r>
              <w:rPr>
                <w:rFonts w:eastAsia="FangSong_GB2312"/>
                <w:spacing w:val="-11"/>
              </w:rPr>
              <w:t xml:space="preserve"> 17-propionate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48</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氟替卡松丙酸酯</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Fluticasone propionate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49</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莫米他松糠酸酯</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Mometasone</w:t>
            </w:r>
            <w:proofErr w:type="spellEnd"/>
            <w:r>
              <w:rPr>
                <w:rFonts w:eastAsia="FangSong_GB2312"/>
                <w:spacing w:val="-11"/>
              </w:rPr>
              <w:t xml:space="preserve"> </w:t>
            </w:r>
            <w:proofErr w:type="spellStart"/>
            <w:r>
              <w:rPr>
                <w:rFonts w:eastAsia="FangSong_GB2312"/>
                <w:spacing w:val="-11"/>
              </w:rPr>
              <w:t>furoate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50</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醋酸甲地孕酮</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Megestrol</w:t>
            </w:r>
            <w:proofErr w:type="spellEnd"/>
            <w:r>
              <w:rPr>
                <w:rFonts w:eastAsia="FangSong_GB2312"/>
                <w:spacing w:val="-11"/>
              </w:rPr>
              <w:t xml:space="preserve"> acetate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51</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醋酸氯地孕酮</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Chlormadinone</w:t>
            </w:r>
            <w:proofErr w:type="spellEnd"/>
            <w:r>
              <w:rPr>
                <w:rFonts w:eastAsia="FangSong_GB2312"/>
                <w:spacing w:val="-11"/>
              </w:rPr>
              <w:t xml:space="preserve"> acetate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52</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倍他米松双丙酸酯</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 xml:space="preserve">Betamethasone </w:t>
            </w:r>
            <w:proofErr w:type="spellStart"/>
            <w:r>
              <w:rPr>
                <w:rFonts w:eastAsia="FangSong_GB2312"/>
                <w:spacing w:val="-11"/>
              </w:rPr>
              <w:t>dipropionate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53</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黄体酮</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Progesterone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54</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醋酸甲羟孕酮</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Medroxyprogesterone 17-acetate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55</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倍氯米松双丙酸酯</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Beclmetasone</w:t>
            </w:r>
            <w:proofErr w:type="spellEnd"/>
            <w:r>
              <w:rPr>
                <w:rFonts w:eastAsia="FangSong_GB2312"/>
                <w:spacing w:val="-11"/>
              </w:rPr>
              <w:t xml:space="preserve"> </w:t>
            </w:r>
            <w:proofErr w:type="spellStart"/>
            <w:r>
              <w:rPr>
                <w:rFonts w:eastAsia="FangSong_GB2312"/>
                <w:spacing w:val="-11"/>
              </w:rPr>
              <w:t>dipropionate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56</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双氟可龙戊酸酯</w:t>
            </w:r>
            <w:proofErr w:type="spellEnd"/>
          </w:p>
        </w:tc>
        <w:tc>
          <w:tcPr>
            <w:tcW w:w="2330" w:type="dxa"/>
          </w:tcPr>
          <w:p w:rsidR="00FB4E7B" w:rsidRDefault="00FB4E7B" w:rsidP="001B2231">
            <w:pPr>
              <w:spacing w:line="240" w:lineRule="atLeast"/>
              <w:jc w:val="center"/>
              <w:rPr>
                <w:rFonts w:eastAsia="FangSong_GB2312"/>
                <w:spacing w:val="-11"/>
              </w:rPr>
            </w:pPr>
            <w:r>
              <w:rPr>
                <w:rFonts w:eastAsia="FangSong_GB2312"/>
                <w:spacing w:val="-11"/>
              </w:rPr>
              <w:t xml:space="preserve">Diflucortolone </w:t>
            </w:r>
            <w:proofErr w:type="spellStart"/>
            <w:r>
              <w:rPr>
                <w:rFonts w:eastAsia="FangSong_GB2312"/>
                <w:spacing w:val="-11"/>
              </w:rPr>
              <w:t>valerate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57</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氯倍他松丁酸酯</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Clobetasone</w:t>
            </w:r>
            <w:proofErr w:type="spellEnd"/>
            <w:r>
              <w:rPr>
                <w:rFonts w:eastAsia="FangSong_GB2312"/>
                <w:spacing w:val="-11"/>
              </w:rPr>
              <w:t xml:space="preserve"> 17-butyrate</w:t>
            </w:r>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58</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己酸羟孕酮</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Hydroxyprogesterone</w:t>
            </w:r>
            <w:proofErr w:type="spellEnd"/>
            <w:r>
              <w:rPr>
                <w:rFonts w:eastAsia="FangSong_GB2312"/>
                <w:spacing w:val="-11"/>
              </w:rPr>
              <w:t xml:space="preserve"> </w:t>
            </w:r>
            <w:proofErr w:type="spellStart"/>
            <w:r>
              <w:rPr>
                <w:rFonts w:eastAsia="FangSong_GB2312"/>
                <w:spacing w:val="-11"/>
              </w:rPr>
              <w:t>caproate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lastRenderedPageBreak/>
              <w:t>59</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环索奈德</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Ciclesonide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60</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雌三醇</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Estriol</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0.3</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6</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61</w:t>
            </w:r>
          </w:p>
        </w:tc>
        <w:tc>
          <w:tcPr>
            <w:tcW w:w="1800" w:type="dxa"/>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雌二醇</w:t>
            </w:r>
            <w:proofErr w:type="spellEnd"/>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Estradial</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0.3</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6</w:t>
            </w:r>
          </w:p>
        </w:tc>
      </w:tr>
      <w:tr w:rsidR="00FB4E7B" w:rsidTr="001B2231">
        <w:trPr>
          <w:trHeight w:val="23"/>
          <w:jc w:val="center"/>
        </w:trPr>
        <w:tc>
          <w:tcPr>
            <w:tcW w:w="657" w:type="dxa"/>
            <w:vAlign w:val="center"/>
          </w:tcPr>
          <w:p w:rsidR="00FB4E7B" w:rsidRDefault="00FB4E7B" w:rsidP="001B2231">
            <w:pPr>
              <w:spacing w:line="240" w:lineRule="atLeast"/>
              <w:jc w:val="center"/>
              <w:rPr>
                <w:rFonts w:eastAsia="FangSong_GB2312"/>
                <w:spacing w:val="-11"/>
              </w:rPr>
            </w:pPr>
            <w:r>
              <w:rPr>
                <w:rFonts w:eastAsia="FangSong_GB2312"/>
                <w:spacing w:val="-11"/>
              </w:rPr>
              <w:t>62</w:t>
            </w:r>
          </w:p>
        </w:tc>
        <w:tc>
          <w:tcPr>
            <w:tcW w:w="1800" w:type="dxa"/>
            <w:vAlign w:val="center"/>
          </w:tcPr>
          <w:p w:rsidR="00FB4E7B" w:rsidRDefault="00FB4E7B" w:rsidP="001B2231">
            <w:pPr>
              <w:spacing w:line="240" w:lineRule="atLeast"/>
              <w:jc w:val="center"/>
              <w:rPr>
                <w:rFonts w:eastAsia="FangSong_GB2312"/>
                <w:spacing w:val="-11"/>
              </w:rPr>
            </w:pPr>
            <w:r>
              <w:rPr>
                <w:rFonts w:eastAsia="FangSong_GB2312"/>
                <w:spacing w:val="-11"/>
              </w:rPr>
              <w:t>雌酮</w:t>
            </w:r>
          </w:p>
        </w:tc>
        <w:tc>
          <w:tcPr>
            <w:tcW w:w="2330" w:type="dxa"/>
          </w:tcPr>
          <w:p w:rsidR="00FB4E7B" w:rsidRDefault="00FB4E7B" w:rsidP="001B2231">
            <w:pPr>
              <w:spacing w:line="240" w:lineRule="atLeast"/>
              <w:jc w:val="center"/>
              <w:rPr>
                <w:rFonts w:eastAsia="FangSong_GB2312"/>
                <w:spacing w:val="-11"/>
              </w:rPr>
            </w:pPr>
            <w:proofErr w:type="spellStart"/>
            <w:r>
              <w:rPr>
                <w:rFonts w:eastAsia="FangSong_GB2312"/>
                <w:spacing w:val="-11"/>
              </w:rPr>
              <w:t>Estrone</w:t>
            </w:r>
            <w:proofErr w:type="spellEnd"/>
          </w:p>
        </w:tc>
        <w:tc>
          <w:tcPr>
            <w:tcW w:w="1240" w:type="dxa"/>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250" w:type="dxa"/>
            <w:vAlign w:val="center"/>
          </w:tcPr>
          <w:p w:rsidR="00FB4E7B" w:rsidRDefault="00FB4E7B" w:rsidP="001B2231">
            <w:pPr>
              <w:spacing w:line="240" w:lineRule="atLeast"/>
              <w:jc w:val="center"/>
              <w:rPr>
                <w:rFonts w:eastAsia="FangSong_GB2312"/>
                <w:spacing w:val="-11"/>
              </w:rPr>
            </w:pPr>
            <w:r>
              <w:rPr>
                <w:rFonts w:eastAsia="FangSong_GB2312"/>
                <w:spacing w:val="-11"/>
              </w:rPr>
              <w:t>0.3</w:t>
            </w:r>
          </w:p>
        </w:tc>
        <w:tc>
          <w:tcPr>
            <w:tcW w:w="1150" w:type="dxa"/>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c>
          <w:tcPr>
            <w:tcW w:w="1107" w:type="dxa"/>
            <w:vAlign w:val="center"/>
          </w:tcPr>
          <w:p w:rsidR="00FB4E7B" w:rsidRDefault="00FB4E7B" w:rsidP="001B2231">
            <w:pPr>
              <w:spacing w:line="240" w:lineRule="atLeast"/>
              <w:jc w:val="center"/>
              <w:rPr>
                <w:rFonts w:eastAsia="FangSong_GB2312"/>
                <w:spacing w:val="-11"/>
              </w:rPr>
            </w:pPr>
            <w:r>
              <w:rPr>
                <w:rFonts w:eastAsia="FangSong_GB2312"/>
                <w:spacing w:val="-11"/>
              </w:rPr>
              <w:t>6</w:t>
            </w:r>
          </w:p>
        </w:tc>
      </w:tr>
      <w:tr w:rsidR="00FB4E7B" w:rsidTr="001B2231">
        <w:trPr>
          <w:trHeight w:val="23"/>
          <w:jc w:val="center"/>
        </w:trPr>
        <w:tc>
          <w:tcPr>
            <w:tcW w:w="657" w:type="dxa"/>
            <w:tcBorders>
              <w:bottom w:val="single" w:sz="4" w:space="0" w:color="000000"/>
            </w:tcBorders>
            <w:vAlign w:val="center"/>
          </w:tcPr>
          <w:p w:rsidR="00FB4E7B" w:rsidRDefault="00FB4E7B" w:rsidP="001B2231">
            <w:pPr>
              <w:spacing w:line="240" w:lineRule="atLeast"/>
              <w:jc w:val="center"/>
              <w:rPr>
                <w:rFonts w:eastAsia="FangSong_GB2312"/>
                <w:spacing w:val="-11"/>
              </w:rPr>
            </w:pPr>
            <w:r>
              <w:rPr>
                <w:rFonts w:eastAsia="FangSong_GB2312"/>
                <w:spacing w:val="-11"/>
              </w:rPr>
              <w:t>63</w:t>
            </w:r>
          </w:p>
        </w:tc>
        <w:tc>
          <w:tcPr>
            <w:tcW w:w="1800" w:type="dxa"/>
            <w:tcBorders>
              <w:bottom w:val="single" w:sz="4" w:space="0" w:color="000000"/>
            </w:tcBorders>
            <w:vAlign w:val="center"/>
          </w:tcPr>
          <w:p w:rsidR="00FB4E7B" w:rsidRDefault="00FB4E7B" w:rsidP="001B2231">
            <w:pPr>
              <w:spacing w:line="240" w:lineRule="atLeast"/>
              <w:jc w:val="center"/>
              <w:rPr>
                <w:rFonts w:eastAsia="FangSong_GB2312"/>
                <w:spacing w:val="-11"/>
              </w:rPr>
            </w:pPr>
            <w:proofErr w:type="spellStart"/>
            <w:r>
              <w:rPr>
                <w:rFonts w:eastAsia="FangSong_GB2312"/>
                <w:spacing w:val="-11"/>
              </w:rPr>
              <w:t>己烯雌酚</w:t>
            </w:r>
            <w:proofErr w:type="spellEnd"/>
          </w:p>
        </w:tc>
        <w:tc>
          <w:tcPr>
            <w:tcW w:w="2330" w:type="dxa"/>
            <w:tcBorders>
              <w:bottom w:val="single" w:sz="4" w:space="0" w:color="000000"/>
            </w:tcBorders>
          </w:tcPr>
          <w:p w:rsidR="00FB4E7B" w:rsidRDefault="00FB4E7B" w:rsidP="001B2231">
            <w:pPr>
              <w:spacing w:line="240" w:lineRule="atLeast"/>
              <w:jc w:val="center"/>
              <w:rPr>
                <w:rFonts w:eastAsia="FangSong_GB2312"/>
                <w:spacing w:val="-11"/>
              </w:rPr>
            </w:pPr>
            <w:r>
              <w:rPr>
                <w:rFonts w:eastAsia="FangSong_GB2312"/>
                <w:spacing w:val="-11"/>
              </w:rPr>
              <w:t>Diethylstilbestrol</w:t>
            </w:r>
          </w:p>
        </w:tc>
        <w:tc>
          <w:tcPr>
            <w:tcW w:w="1240" w:type="dxa"/>
            <w:tcBorders>
              <w:bottom w:val="single" w:sz="4" w:space="0" w:color="000000"/>
            </w:tcBorders>
            <w:vAlign w:val="center"/>
          </w:tcPr>
          <w:p w:rsidR="00FB4E7B" w:rsidRDefault="00FB4E7B" w:rsidP="001B2231">
            <w:pPr>
              <w:spacing w:line="240" w:lineRule="atLeast"/>
              <w:jc w:val="center"/>
              <w:rPr>
                <w:rFonts w:eastAsia="FangSong_GB2312"/>
                <w:spacing w:val="-11"/>
              </w:rPr>
            </w:pPr>
            <w:r>
              <w:rPr>
                <w:rFonts w:eastAsia="FangSong_GB2312"/>
                <w:spacing w:val="-11"/>
              </w:rPr>
              <w:t>0.03</w:t>
            </w:r>
          </w:p>
        </w:tc>
        <w:tc>
          <w:tcPr>
            <w:tcW w:w="1250" w:type="dxa"/>
            <w:tcBorders>
              <w:bottom w:val="single" w:sz="4" w:space="0" w:color="000000"/>
            </w:tcBorders>
            <w:vAlign w:val="center"/>
          </w:tcPr>
          <w:p w:rsidR="00FB4E7B" w:rsidRDefault="00FB4E7B" w:rsidP="001B2231">
            <w:pPr>
              <w:spacing w:line="240" w:lineRule="atLeast"/>
              <w:jc w:val="center"/>
              <w:rPr>
                <w:rFonts w:eastAsia="FangSong_GB2312"/>
                <w:spacing w:val="-11"/>
              </w:rPr>
            </w:pPr>
            <w:r>
              <w:rPr>
                <w:rFonts w:eastAsia="FangSong_GB2312"/>
                <w:spacing w:val="-11"/>
              </w:rPr>
              <w:t>0.1</w:t>
            </w:r>
          </w:p>
        </w:tc>
        <w:tc>
          <w:tcPr>
            <w:tcW w:w="1150" w:type="dxa"/>
            <w:tcBorders>
              <w:bottom w:val="single" w:sz="4" w:space="0" w:color="000000"/>
            </w:tcBorders>
            <w:vAlign w:val="center"/>
          </w:tcPr>
          <w:p w:rsidR="00FB4E7B" w:rsidRDefault="00FB4E7B" w:rsidP="001B2231">
            <w:pPr>
              <w:spacing w:line="240" w:lineRule="atLeast"/>
              <w:jc w:val="center"/>
              <w:rPr>
                <w:rFonts w:eastAsia="FangSong_GB2312"/>
                <w:spacing w:val="-11"/>
              </w:rPr>
            </w:pPr>
            <w:r>
              <w:rPr>
                <w:rFonts w:eastAsia="FangSong_GB2312"/>
                <w:spacing w:val="-11"/>
              </w:rPr>
              <w:t>0.6</w:t>
            </w:r>
          </w:p>
        </w:tc>
        <w:tc>
          <w:tcPr>
            <w:tcW w:w="1107" w:type="dxa"/>
            <w:tcBorders>
              <w:bottom w:val="single" w:sz="4" w:space="0" w:color="000000"/>
            </w:tcBorders>
            <w:vAlign w:val="center"/>
          </w:tcPr>
          <w:p w:rsidR="00FB4E7B" w:rsidRDefault="00FB4E7B" w:rsidP="001B2231">
            <w:pPr>
              <w:spacing w:line="240" w:lineRule="atLeast"/>
              <w:jc w:val="center"/>
              <w:rPr>
                <w:rFonts w:eastAsia="FangSong_GB2312"/>
                <w:spacing w:val="-11"/>
              </w:rPr>
            </w:pPr>
            <w:r>
              <w:rPr>
                <w:rFonts w:eastAsia="FangSong_GB2312"/>
                <w:spacing w:val="-11"/>
              </w:rPr>
              <w:t>2</w:t>
            </w:r>
          </w:p>
        </w:tc>
      </w:tr>
    </w:tbl>
    <w:p w:rsidR="00FB4E7B" w:rsidRDefault="00FB4E7B" w:rsidP="00FB4E7B">
      <w:pPr>
        <w:keepNext/>
        <w:keepLines/>
        <w:spacing w:line="580" w:lineRule="exact"/>
        <w:ind w:firstLineChars="200" w:firstLine="640"/>
        <w:outlineLvl w:val="0"/>
        <w:rPr>
          <w:rFonts w:eastAsia="SimHei"/>
          <w:kern w:val="44"/>
          <w:sz w:val="32"/>
          <w:szCs w:val="32"/>
        </w:rPr>
      </w:pPr>
      <w:r>
        <w:rPr>
          <w:rFonts w:eastAsia="SimHei"/>
          <w:kern w:val="44"/>
          <w:sz w:val="32"/>
          <w:szCs w:val="32"/>
        </w:rPr>
        <w:t xml:space="preserve">3 </w:t>
      </w:r>
      <w:proofErr w:type="spellStart"/>
      <w:r>
        <w:rPr>
          <w:rFonts w:eastAsia="SimHei"/>
          <w:kern w:val="44"/>
          <w:sz w:val="32"/>
          <w:szCs w:val="32"/>
        </w:rPr>
        <w:t>试剂和材料</w:t>
      </w:r>
      <w:bookmarkEnd w:id="4"/>
      <w:proofErr w:type="spellEnd"/>
    </w:p>
    <w:p w:rsidR="00FB4E7B" w:rsidRDefault="00FB4E7B" w:rsidP="00FB4E7B">
      <w:pPr>
        <w:widowControl/>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除另有规定外，本方法所用试剂均为分析纯或以上规格，水为</w:t>
      </w:r>
      <w:r>
        <w:rPr>
          <w:rFonts w:eastAsia="FangSong_GB2312"/>
          <w:kern w:val="0"/>
          <w:sz w:val="32"/>
          <w:szCs w:val="32"/>
          <w:lang w:eastAsia="zh-CN"/>
        </w:rPr>
        <w:t>GB/T 6682</w:t>
      </w:r>
      <w:r>
        <w:rPr>
          <w:rFonts w:eastAsia="FangSong_GB2312"/>
          <w:kern w:val="0"/>
          <w:sz w:val="32"/>
          <w:szCs w:val="32"/>
          <w:lang w:eastAsia="zh-CN"/>
        </w:rPr>
        <w:t>规定的一级水。</w:t>
      </w:r>
    </w:p>
    <w:p w:rsidR="00FB4E7B" w:rsidRDefault="00FB4E7B" w:rsidP="00FB4E7B">
      <w:pPr>
        <w:widowControl/>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3.1 </w:t>
      </w:r>
      <w:r>
        <w:rPr>
          <w:rFonts w:eastAsia="FangSong_GB2312"/>
          <w:kern w:val="0"/>
          <w:sz w:val="32"/>
          <w:szCs w:val="32"/>
          <w:lang w:eastAsia="zh-CN"/>
        </w:rPr>
        <w:t>乙腈：色谱纯。</w:t>
      </w:r>
    </w:p>
    <w:p w:rsidR="00FB4E7B" w:rsidRDefault="00FB4E7B" w:rsidP="00FB4E7B">
      <w:pPr>
        <w:spacing w:line="580" w:lineRule="exact"/>
        <w:ind w:firstLineChars="200" w:firstLine="640"/>
        <w:rPr>
          <w:rFonts w:eastAsia="FangSong_GB2312"/>
          <w:sz w:val="32"/>
          <w:szCs w:val="32"/>
          <w:lang w:eastAsia="zh-CN"/>
        </w:rPr>
      </w:pPr>
      <w:r>
        <w:rPr>
          <w:rFonts w:eastAsia="FangSong_GB2312"/>
          <w:sz w:val="32"/>
          <w:szCs w:val="32"/>
          <w:lang w:eastAsia="zh-CN"/>
        </w:rPr>
        <w:t xml:space="preserve">3.2 </w:t>
      </w:r>
      <w:r>
        <w:rPr>
          <w:rFonts w:eastAsia="FangSong_GB2312"/>
          <w:sz w:val="32"/>
          <w:szCs w:val="32"/>
          <w:lang w:eastAsia="zh-CN"/>
        </w:rPr>
        <w:t>正己烷：色谱纯。</w:t>
      </w:r>
    </w:p>
    <w:p w:rsidR="00FB4E7B" w:rsidRDefault="00FB4E7B" w:rsidP="00FB4E7B">
      <w:pPr>
        <w:spacing w:line="580" w:lineRule="exact"/>
        <w:ind w:firstLineChars="200" w:firstLine="640"/>
        <w:rPr>
          <w:rFonts w:eastAsia="FangSong_GB2312"/>
          <w:sz w:val="32"/>
          <w:szCs w:val="32"/>
          <w:lang w:eastAsia="zh-CN"/>
        </w:rPr>
      </w:pPr>
      <w:r>
        <w:rPr>
          <w:rFonts w:eastAsia="FangSong_GB2312"/>
          <w:sz w:val="32"/>
          <w:szCs w:val="32"/>
          <w:lang w:eastAsia="zh-CN"/>
        </w:rPr>
        <w:t>3.3 50%</w:t>
      </w:r>
      <w:r>
        <w:rPr>
          <w:rFonts w:eastAsia="FangSong_GB2312"/>
          <w:sz w:val="32"/>
          <w:szCs w:val="32"/>
          <w:lang w:eastAsia="zh-CN"/>
        </w:rPr>
        <w:t>乙腈溶液：取乙腈、水等体积混合，摇匀。</w:t>
      </w:r>
    </w:p>
    <w:p w:rsidR="00FB4E7B" w:rsidRDefault="00FB4E7B" w:rsidP="00FB4E7B">
      <w:pPr>
        <w:spacing w:line="580" w:lineRule="exact"/>
        <w:ind w:firstLineChars="200" w:firstLine="640"/>
        <w:rPr>
          <w:rFonts w:eastAsia="FangSong_GB2312"/>
          <w:sz w:val="32"/>
          <w:szCs w:val="32"/>
          <w:lang w:eastAsia="zh-CN"/>
        </w:rPr>
      </w:pPr>
      <w:r>
        <w:rPr>
          <w:rFonts w:eastAsia="FangSong_GB2312"/>
          <w:sz w:val="32"/>
          <w:szCs w:val="32"/>
          <w:lang w:eastAsia="zh-CN"/>
        </w:rPr>
        <w:t>3.4 70%</w:t>
      </w:r>
      <w:r>
        <w:rPr>
          <w:rFonts w:eastAsia="FangSong_GB2312"/>
          <w:sz w:val="32"/>
          <w:szCs w:val="32"/>
          <w:lang w:eastAsia="zh-CN"/>
        </w:rPr>
        <w:t>乙腈溶液：取乙腈、水按体积比</w:t>
      </w:r>
      <w:r>
        <w:rPr>
          <w:rFonts w:eastAsia="FangSong_GB2312"/>
          <w:sz w:val="32"/>
          <w:szCs w:val="32"/>
          <w:lang w:eastAsia="zh-CN"/>
        </w:rPr>
        <w:t>7:3</w:t>
      </w:r>
      <w:r>
        <w:rPr>
          <w:rFonts w:eastAsia="FangSong_GB2312"/>
          <w:sz w:val="32"/>
          <w:szCs w:val="32"/>
          <w:lang w:eastAsia="zh-CN"/>
        </w:rPr>
        <w:t>混合，摇匀。</w:t>
      </w:r>
    </w:p>
    <w:p w:rsidR="00FB4E7B" w:rsidRDefault="00FB4E7B" w:rsidP="00FB4E7B">
      <w:pPr>
        <w:spacing w:line="580" w:lineRule="exact"/>
        <w:ind w:firstLineChars="200" w:firstLine="640"/>
        <w:rPr>
          <w:rFonts w:eastAsia="FangSong_GB2312"/>
          <w:sz w:val="32"/>
          <w:szCs w:val="32"/>
          <w:lang w:eastAsia="zh-CN"/>
        </w:rPr>
      </w:pPr>
      <w:r>
        <w:rPr>
          <w:rFonts w:eastAsia="FangSong_GB2312"/>
          <w:sz w:val="32"/>
          <w:szCs w:val="32"/>
          <w:lang w:eastAsia="zh-CN"/>
        </w:rPr>
        <w:t>3.5</w:t>
      </w:r>
      <w:r>
        <w:rPr>
          <w:rFonts w:eastAsia="FangSong_GB2312"/>
          <w:sz w:val="32"/>
          <w:szCs w:val="32"/>
          <w:lang w:eastAsia="zh-CN"/>
        </w:rPr>
        <w:t>流动相的配制：</w:t>
      </w:r>
    </w:p>
    <w:p w:rsidR="00FB4E7B" w:rsidRDefault="00FB4E7B" w:rsidP="00FB4E7B">
      <w:pPr>
        <w:spacing w:line="580" w:lineRule="exact"/>
        <w:ind w:firstLineChars="200" w:firstLine="640"/>
        <w:rPr>
          <w:rFonts w:eastAsia="FangSong_GB2312"/>
          <w:sz w:val="32"/>
          <w:szCs w:val="32"/>
          <w:lang w:eastAsia="zh-CN"/>
        </w:rPr>
      </w:pPr>
      <w:r>
        <w:rPr>
          <w:rFonts w:eastAsia="FangSong_GB2312"/>
          <w:sz w:val="32"/>
          <w:szCs w:val="32"/>
          <w:lang w:eastAsia="zh-CN"/>
        </w:rPr>
        <w:t>流动相</w:t>
      </w:r>
      <w:r>
        <w:rPr>
          <w:rFonts w:eastAsia="FangSong_GB2312"/>
          <w:sz w:val="32"/>
          <w:szCs w:val="32"/>
          <w:lang w:eastAsia="zh-CN"/>
        </w:rPr>
        <w:t>A</w:t>
      </w:r>
      <w:r>
        <w:rPr>
          <w:rFonts w:eastAsia="FangSong_GB2312"/>
          <w:sz w:val="32"/>
          <w:szCs w:val="32"/>
          <w:lang w:eastAsia="zh-CN"/>
        </w:rPr>
        <w:t>：水</w:t>
      </w:r>
    </w:p>
    <w:p w:rsidR="00FB4E7B" w:rsidRDefault="00FB4E7B" w:rsidP="00FB4E7B">
      <w:pPr>
        <w:spacing w:line="580" w:lineRule="exact"/>
        <w:ind w:firstLineChars="200" w:firstLine="640"/>
        <w:rPr>
          <w:rFonts w:eastAsia="FangSong_GB2312"/>
          <w:sz w:val="32"/>
          <w:szCs w:val="32"/>
          <w:lang w:eastAsia="zh-CN"/>
        </w:rPr>
      </w:pPr>
      <w:r>
        <w:rPr>
          <w:rFonts w:eastAsia="FangSong_GB2312"/>
          <w:sz w:val="32"/>
          <w:szCs w:val="32"/>
          <w:lang w:eastAsia="zh-CN"/>
        </w:rPr>
        <w:t>流动相</w:t>
      </w:r>
      <w:r>
        <w:rPr>
          <w:rFonts w:eastAsia="FangSong_GB2312"/>
          <w:sz w:val="32"/>
          <w:szCs w:val="32"/>
          <w:lang w:eastAsia="zh-CN"/>
        </w:rPr>
        <w:t>B</w:t>
      </w:r>
      <w:r>
        <w:rPr>
          <w:rFonts w:eastAsia="FangSong_GB2312"/>
          <w:sz w:val="32"/>
          <w:szCs w:val="32"/>
          <w:lang w:eastAsia="zh-CN"/>
        </w:rPr>
        <w:t>：乙腈（</w:t>
      </w:r>
      <w:r>
        <w:rPr>
          <w:rFonts w:eastAsia="FangSong_GB2312"/>
          <w:sz w:val="32"/>
          <w:szCs w:val="32"/>
          <w:lang w:eastAsia="zh-CN"/>
        </w:rPr>
        <w:t>3.1</w:t>
      </w:r>
      <w:r>
        <w:rPr>
          <w:rFonts w:eastAsia="FangSong_GB2312"/>
          <w:sz w:val="32"/>
          <w:szCs w:val="32"/>
          <w:lang w:eastAsia="zh-CN"/>
        </w:rPr>
        <w:t>）</w:t>
      </w:r>
    </w:p>
    <w:p w:rsidR="00FB4E7B" w:rsidRDefault="00FB4E7B" w:rsidP="00FB4E7B">
      <w:pPr>
        <w:spacing w:line="580" w:lineRule="exact"/>
        <w:ind w:firstLineChars="200" w:firstLine="640"/>
        <w:rPr>
          <w:rFonts w:eastAsia="FangSong_GB2312"/>
          <w:sz w:val="32"/>
          <w:szCs w:val="32"/>
          <w:lang w:eastAsia="zh-CN"/>
        </w:rPr>
      </w:pPr>
      <w:r>
        <w:rPr>
          <w:rFonts w:eastAsia="FangSong_GB2312"/>
          <w:sz w:val="32"/>
          <w:szCs w:val="32"/>
          <w:lang w:eastAsia="zh-CN"/>
        </w:rPr>
        <w:t>3.6</w:t>
      </w:r>
      <w:r>
        <w:rPr>
          <w:rFonts w:eastAsia="FangSong_GB2312"/>
          <w:sz w:val="32"/>
          <w:szCs w:val="32"/>
          <w:lang w:eastAsia="zh-CN"/>
        </w:rPr>
        <w:t>标准储备溶液</w:t>
      </w:r>
    </w:p>
    <w:p w:rsidR="00FB4E7B" w:rsidRDefault="00FB4E7B" w:rsidP="00FB4E7B">
      <w:pPr>
        <w:spacing w:line="580" w:lineRule="exact"/>
        <w:ind w:firstLineChars="200" w:firstLine="640"/>
        <w:rPr>
          <w:rFonts w:eastAsia="FangSong_GB2312"/>
          <w:sz w:val="32"/>
          <w:szCs w:val="32"/>
          <w:lang w:eastAsia="zh-CN"/>
        </w:rPr>
      </w:pPr>
      <w:r>
        <w:rPr>
          <w:rFonts w:eastAsia="FangSong_GB2312"/>
          <w:sz w:val="32"/>
          <w:szCs w:val="32"/>
          <w:lang w:eastAsia="zh-CN"/>
        </w:rPr>
        <w:t>分别称取各激素标准品（表</w:t>
      </w:r>
      <w:r>
        <w:rPr>
          <w:rFonts w:eastAsia="FangSong_GB2312"/>
          <w:sz w:val="32"/>
          <w:szCs w:val="32"/>
          <w:lang w:eastAsia="zh-CN"/>
        </w:rPr>
        <w:t>1</w:t>
      </w:r>
      <w:r>
        <w:rPr>
          <w:rFonts w:eastAsia="FangSong_GB2312"/>
          <w:sz w:val="32"/>
          <w:szCs w:val="32"/>
          <w:lang w:eastAsia="zh-CN"/>
        </w:rPr>
        <w:t>）</w:t>
      </w:r>
      <w:r>
        <w:rPr>
          <w:rFonts w:eastAsia="FangSong_GB2312"/>
          <w:sz w:val="32"/>
          <w:szCs w:val="32"/>
          <w:lang w:eastAsia="zh-CN"/>
        </w:rPr>
        <w:t>10 mg</w:t>
      </w:r>
      <w:r>
        <w:rPr>
          <w:rFonts w:eastAsia="FangSong_GB2312"/>
          <w:sz w:val="32"/>
          <w:szCs w:val="32"/>
          <w:lang w:eastAsia="zh-CN"/>
        </w:rPr>
        <w:t>（精确到</w:t>
      </w:r>
      <w:r>
        <w:rPr>
          <w:rFonts w:eastAsia="FangSong_GB2312"/>
          <w:sz w:val="32"/>
          <w:szCs w:val="32"/>
          <w:lang w:eastAsia="zh-CN"/>
        </w:rPr>
        <w:t>0.00001 g</w:t>
      </w:r>
      <w:r>
        <w:rPr>
          <w:rFonts w:eastAsia="FangSong_GB2312"/>
          <w:sz w:val="32"/>
          <w:szCs w:val="32"/>
          <w:lang w:eastAsia="zh-CN"/>
        </w:rPr>
        <w:t>）置于</w:t>
      </w:r>
      <w:r>
        <w:rPr>
          <w:rFonts w:eastAsia="FangSong_GB2312"/>
          <w:sz w:val="32"/>
          <w:szCs w:val="32"/>
          <w:lang w:eastAsia="zh-CN"/>
        </w:rPr>
        <w:t>50 mL</w:t>
      </w:r>
      <w:r>
        <w:rPr>
          <w:rFonts w:eastAsia="FangSong_GB2312"/>
          <w:sz w:val="32"/>
          <w:szCs w:val="32"/>
          <w:lang w:eastAsia="zh-CN"/>
        </w:rPr>
        <w:t>容量瓶中，加乙腈（</w:t>
      </w:r>
      <w:r>
        <w:rPr>
          <w:rFonts w:eastAsia="FangSong_GB2312"/>
          <w:sz w:val="32"/>
          <w:szCs w:val="32"/>
          <w:lang w:eastAsia="zh-CN"/>
        </w:rPr>
        <w:t>3.1</w:t>
      </w:r>
      <w:r>
        <w:rPr>
          <w:rFonts w:eastAsia="FangSong_GB2312"/>
          <w:sz w:val="32"/>
          <w:szCs w:val="32"/>
          <w:lang w:eastAsia="zh-CN"/>
        </w:rPr>
        <w:t>）使溶解并定容至刻度。</w:t>
      </w:r>
    </w:p>
    <w:p w:rsidR="00FB4E7B" w:rsidRDefault="00FB4E7B" w:rsidP="00FB4E7B">
      <w:pPr>
        <w:keepNext/>
        <w:keepLines/>
        <w:spacing w:line="580" w:lineRule="exact"/>
        <w:ind w:firstLineChars="200" w:firstLine="640"/>
        <w:outlineLvl w:val="0"/>
        <w:rPr>
          <w:rFonts w:eastAsia="SimHei"/>
          <w:kern w:val="44"/>
          <w:sz w:val="32"/>
          <w:szCs w:val="32"/>
          <w:lang w:eastAsia="zh-CN"/>
        </w:rPr>
      </w:pPr>
      <w:bookmarkStart w:id="5" w:name="_Toc400804733"/>
      <w:r>
        <w:rPr>
          <w:rFonts w:eastAsia="SimHei"/>
          <w:kern w:val="44"/>
          <w:sz w:val="32"/>
          <w:szCs w:val="32"/>
          <w:lang w:eastAsia="zh-CN"/>
        </w:rPr>
        <w:lastRenderedPageBreak/>
        <w:t xml:space="preserve">4 </w:t>
      </w:r>
      <w:r>
        <w:rPr>
          <w:rFonts w:eastAsia="SimHei"/>
          <w:kern w:val="44"/>
          <w:sz w:val="32"/>
          <w:szCs w:val="32"/>
          <w:lang w:eastAsia="zh-CN"/>
        </w:rPr>
        <w:t>仪器和设备</w:t>
      </w:r>
      <w:bookmarkEnd w:id="5"/>
    </w:p>
    <w:p w:rsidR="00FB4E7B" w:rsidRDefault="00FB4E7B" w:rsidP="00FB4E7B">
      <w:pPr>
        <w:widowControl/>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4.1</w:t>
      </w:r>
      <w:r>
        <w:rPr>
          <w:rFonts w:eastAsia="FangSong_GB2312"/>
          <w:kern w:val="0"/>
          <w:sz w:val="32"/>
          <w:szCs w:val="32"/>
          <w:lang w:eastAsia="zh-CN"/>
        </w:rPr>
        <w:t>液相色谱</w:t>
      </w:r>
      <w:r>
        <w:rPr>
          <w:rFonts w:eastAsia="FangSong_GB2312"/>
          <w:kern w:val="0"/>
          <w:sz w:val="32"/>
          <w:szCs w:val="32"/>
          <w:lang w:eastAsia="zh-CN"/>
        </w:rPr>
        <w:t>-</w:t>
      </w:r>
      <w:r>
        <w:rPr>
          <w:rFonts w:eastAsia="FangSong_GB2312"/>
          <w:kern w:val="0"/>
          <w:sz w:val="32"/>
          <w:szCs w:val="32"/>
          <w:lang w:eastAsia="zh-CN"/>
        </w:rPr>
        <w:t>三重四极杆质谱联用仪。</w:t>
      </w:r>
    </w:p>
    <w:p w:rsidR="00FB4E7B" w:rsidRDefault="00FB4E7B" w:rsidP="00FB4E7B">
      <w:pPr>
        <w:widowControl/>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4.2</w:t>
      </w:r>
      <w:r>
        <w:rPr>
          <w:rFonts w:eastAsia="FangSong_GB2312"/>
          <w:kern w:val="0"/>
          <w:sz w:val="32"/>
          <w:szCs w:val="32"/>
          <w:lang w:eastAsia="zh-CN"/>
        </w:rPr>
        <w:t>分析天平。</w:t>
      </w:r>
    </w:p>
    <w:p w:rsidR="00FB4E7B" w:rsidRDefault="00FB4E7B" w:rsidP="00FB4E7B">
      <w:pPr>
        <w:widowControl/>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4.3</w:t>
      </w:r>
      <w:r>
        <w:rPr>
          <w:rFonts w:eastAsia="FangSong_GB2312"/>
          <w:kern w:val="0"/>
          <w:sz w:val="32"/>
          <w:szCs w:val="32"/>
          <w:lang w:eastAsia="zh-CN"/>
        </w:rPr>
        <w:t>离心机。</w:t>
      </w:r>
    </w:p>
    <w:p w:rsidR="00FB4E7B" w:rsidRDefault="00FB4E7B" w:rsidP="00FB4E7B">
      <w:pPr>
        <w:widowControl/>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4.4</w:t>
      </w:r>
      <w:r>
        <w:rPr>
          <w:rFonts w:eastAsia="FangSong_GB2312"/>
          <w:kern w:val="0"/>
          <w:sz w:val="32"/>
          <w:szCs w:val="32"/>
          <w:lang w:eastAsia="zh-CN"/>
        </w:rPr>
        <w:t>超声波清洗仪。</w:t>
      </w:r>
    </w:p>
    <w:p w:rsidR="00FB4E7B" w:rsidRDefault="00FB4E7B" w:rsidP="00FB4E7B">
      <w:pPr>
        <w:widowControl/>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4.5</w:t>
      </w:r>
      <w:r>
        <w:rPr>
          <w:rFonts w:eastAsia="FangSong_GB2312"/>
          <w:kern w:val="0"/>
          <w:sz w:val="32"/>
          <w:szCs w:val="32"/>
          <w:lang w:eastAsia="zh-CN"/>
        </w:rPr>
        <w:t>涡旋混合仪。</w:t>
      </w:r>
    </w:p>
    <w:p w:rsidR="00FB4E7B" w:rsidRDefault="00FB4E7B" w:rsidP="00FB4E7B">
      <w:pPr>
        <w:keepNext/>
        <w:keepLines/>
        <w:spacing w:line="580" w:lineRule="exact"/>
        <w:ind w:firstLineChars="200" w:firstLine="640"/>
        <w:outlineLvl w:val="0"/>
        <w:rPr>
          <w:rFonts w:eastAsia="SimHei"/>
          <w:kern w:val="44"/>
          <w:sz w:val="32"/>
          <w:szCs w:val="32"/>
          <w:lang w:eastAsia="zh-CN"/>
        </w:rPr>
      </w:pPr>
      <w:bookmarkStart w:id="6" w:name="_Toc400804734"/>
      <w:r>
        <w:rPr>
          <w:rFonts w:eastAsia="SimHei"/>
          <w:kern w:val="44"/>
          <w:sz w:val="32"/>
          <w:szCs w:val="32"/>
          <w:lang w:eastAsia="zh-CN"/>
        </w:rPr>
        <w:t xml:space="preserve">5 </w:t>
      </w:r>
      <w:r>
        <w:rPr>
          <w:rFonts w:eastAsia="SimHei"/>
          <w:kern w:val="44"/>
          <w:sz w:val="32"/>
          <w:szCs w:val="32"/>
          <w:lang w:eastAsia="zh-CN"/>
        </w:rPr>
        <w:t>分析步骤</w:t>
      </w:r>
      <w:bookmarkEnd w:id="6"/>
    </w:p>
    <w:p w:rsidR="00FB4E7B" w:rsidRDefault="00FB4E7B" w:rsidP="00FB4E7B">
      <w:pPr>
        <w:widowControl/>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5.1</w:t>
      </w:r>
      <w:r>
        <w:rPr>
          <w:rFonts w:eastAsia="FangSong_GB2312"/>
          <w:kern w:val="0"/>
          <w:sz w:val="32"/>
          <w:szCs w:val="32"/>
          <w:lang w:eastAsia="zh-CN"/>
        </w:rPr>
        <w:t>混合标准溶液的制备</w:t>
      </w:r>
    </w:p>
    <w:p w:rsidR="00FB4E7B" w:rsidRDefault="00FB4E7B" w:rsidP="00FB4E7B">
      <w:pPr>
        <w:widowControl/>
        <w:spacing w:line="580" w:lineRule="exact"/>
        <w:ind w:firstLineChars="200" w:firstLine="640"/>
        <w:rPr>
          <w:rFonts w:eastAsia="FangSong_GB2312"/>
          <w:kern w:val="0"/>
          <w:sz w:val="32"/>
          <w:szCs w:val="32"/>
          <w:lang w:eastAsia="zh-CN"/>
        </w:rPr>
      </w:pPr>
      <w:r>
        <w:rPr>
          <w:rFonts w:eastAsia="FangSong_GB2312"/>
          <w:sz w:val="32"/>
          <w:szCs w:val="32"/>
          <w:lang w:eastAsia="zh-CN"/>
        </w:rPr>
        <w:t>分别取各激素标准储备溶液（</w:t>
      </w:r>
      <w:r>
        <w:rPr>
          <w:rFonts w:eastAsia="FangSong_GB2312"/>
          <w:sz w:val="32"/>
          <w:szCs w:val="32"/>
          <w:lang w:eastAsia="zh-CN"/>
        </w:rPr>
        <w:t>3.6</w:t>
      </w:r>
      <w:r>
        <w:rPr>
          <w:rFonts w:eastAsia="FangSong_GB2312"/>
          <w:sz w:val="32"/>
          <w:szCs w:val="32"/>
          <w:lang w:eastAsia="zh-CN"/>
        </w:rPr>
        <w:t>）适量，</w:t>
      </w:r>
      <w:r>
        <w:rPr>
          <w:rFonts w:eastAsia="FangSong_GB2312"/>
          <w:kern w:val="0"/>
          <w:sz w:val="32"/>
          <w:szCs w:val="32"/>
          <w:lang w:eastAsia="zh-CN"/>
        </w:rPr>
        <w:t>用</w:t>
      </w:r>
      <w:r>
        <w:rPr>
          <w:rFonts w:eastAsia="FangSong_GB2312"/>
          <w:kern w:val="0"/>
          <w:sz w:val="32"/>
          <w:szCs w:val="32"/>
          <w:lang w:eastAsia="zh-CN"/>
        </w:rPr>
        <w:t>50%</w:t>
      </w:r>
      <w:r>
        <w:rPr>
          <w:rFonts w:eastAsia="FangSong_GB2312"/>
          <w:kern w:val="0"/>
          <w:sz w:val="32"/>
          <w:szCs w:val="32"/>
          <w:lang w:eastAsia="zh-CN"/>
        </w:rPr>
        <w:t>乙腈溶液（</w:t>
      </w:r>
      <w:r>
        <w:rPr>
          <w:rFonts w:eastAsia="FangSong_GB2312"/>
          <w:kern w:val="0"/>
          <w:sz w:val="32"/>
          <w:szCs w:val="32"/>
          <w:lang w:eastAsia="zh-CN"/>
        </w:rPr>
        <w:t>3.3</w:t>
      </w:r>
      <w:r>
        <w:rPr>
          <w:rFonts w:eastAsia="FangSong_GB2312"/>
          <w:kern w:val="0"/>
          <w:sz w:val="32"/>
          <w:szCs w:val="32"/>
          <w:lang w:eastAsia="zh-CN"/>
        </w:rPr>
        <w:t>）配制成浓度在定量下限附近的溶液。</w:t>
      </w:r>
    </w:p>
    <w:p w:rsidR="00FB4E7B" w:rsidRDefault="00FB4E7B" w:rsidP="00FB4E7B">
      <w:pPr>
        <w:widowControl/>
        <w:spacing w:line="580" w:lineRule="exact"/>
        <w:ind w:firstLineChars="200" w:firstLine="640"/>
        <w:rPr>
          <w:rFonts w:eastAsia="FangSong_GB2312"/>
          <w:kern w:val="44"/>
          <w:sz w:val="32"/>
          <w:szCs w:val="32"/>
          <w:lang w:eastAsia="zh-CN"/>
        </w:rPr>
      </w:pPr>
      <w:r>
        <w:rPr>
          <w:rFonts w:eastAsia="FangSong_GB2312"/>
          <w:kern w:val="0"/>
          <w:sz w:val="32"/>
          <w:szCs w:val="32"/>
          <w:lang w:eastAsia="zh-CN"/>
        </w:rPr>
        <w:t>注：实验室完成分析方法的优化后，如能够保持仪器、色谱条件、质谱测定参数等分析条件固定，测定指标重现性良好，</w:t>
      </w:r>
      <w:r>
        <w:rPr>
          <w:rFonts w:eastAsia="FangSong_GB2312"/>
          <w:kern w:val="44"/>
          <w:sz w:val="32"/>
          <w:szCs w:val="32"/>
          <w:lang w:eastAsia="zh-CN"/>
        </w:rPr>
        <w:t>可随行质控标准品溶液</w:t>
      </w:r>
      <w:r>
        <w:rPr>
          <w:rFonts w:eastAsia="FangSong_GB2312"/>
          <w:kern w:val="0"/>
          <w:sz w:val="32"/>
          <w:szCs w:val="32"/>
          <w:lang w:eastAsia="zh-CN"/>
        </w:rPr>
        <w:t>代替</w:t>
      </w:r>
      <w:r>
        <w:rPr>
          <w:rFonts w:eastAsia="FangSong_GB2312"/>
          <w:kern w:val="0"/>
          <w:sz w:val="32"/>
          <w:szCs w:val="32"/>
          <w:lang w:eastAsia="zh-CN"/>
        </w:rPr>
        <w:t>63</w:t>
      </w:r>
      <w:r>
        <w:rPr>
          <w:rFonts w:eastAsia="FangSong_GB2312"/>
          <w:kern w:val="0"/>
          <w:sz w:val="32"/>
          <w:szCs w:val="32"/>
          <w:lang w:eastAsia="zh-CN"/>
        </w:rPr>
        <w:t>种激素混合标准品溶液</w:t>
      </w:r>
      <w:r>
        <w:rPr>
          <w:rFonts w:eastAsia="FangSong_GB2312"/>
          <w:kern w:val="44"/>
          <w:sz w:val="32"/>
          <w:szCs w:val="32"/>
          <w:lang w:eastAsia="zh-CN"/>
        </w:rPr>
        <w:t>对分析条件的稳定性、结果的重复性进行控制。如发生更改仪器、色谱条件、质谱条件等情况，均需重新对各组分进行定位。</w:t>
      </w:r>
    </w:p>
    <w:p w:rsidR="00FB4E7B" w:rsidRDefault="00FB4E7B" w:rsidP="00FB4E7B">
      <w:pPr>
        <w:spacing w:line="620" w:lineRule="exact"/>
        <w:ind w:firstLineChars="200" w:firstLine="640"/>
        <w:rPr>
          <w:rFonts w:eastAsia="FangSong_GB2312"/>
          <w:sz w:val="32"/>
          <w:szCs w:val="32"/>
          <w:lang w:eastAsia="zh-CN"/>
        </w:rPr>
      </w:pPr>
      <w:r>
        <w:rPr>
          <w:rFonts w:eastAsia="FangSong_GB2312"/>
          <w:sz w:val="32"/>
          <w:szCs w:val="32"/>
          <w:lang w:eastAsia="zh-CN"/>
        </w:rPr>
        <w:t>质控标准储备溶液：称取曲安奈德、卤美他松、哈西奈德、地塞米松、地塞米松醋酸酯、氟氢缩松、倍他米松戊酸酯、氯倍他索丙酸酯、环索奈德、雌二醇、己烯雌酚标准品各约</w:t>
      </w:r>
      <w:r>
        <w:rPr>
          <w:rFonts w:eastAsia="FangSong_GB2312"/>
          <w:sz w:val="32"/>
          <w:szCs w:val="32"/>
          <w:lang w:eastAsia="zh-CN"/>
        </w:rPr>
        <w:t>10 mg</w:t>
      </w:r>
      <w:r>
        <w:rPr>
          <w:rFonts w:eastAsia="FangSong_GB2312"/>
          <w:sz w:val="32"/>
          <w:szCs w:val="32"/>
          <w:lang w:eastAsia="zh-CN"/>
        </w:rPr>
        <w:t>（精确到</w:t>
      </w:r>
      <w:r>
        <w:rPr>
          <w:rFonts w:eastAsia="FangSong_GB2312"/>
          <w:sz w:val="32"/>
          <w:szCs w:val="32"/>
          <w:lang w:eastAsia="zh-CN"/>
        </w:rPr>
        <w:t>0.00001 g</w:t>
      </w:r>
      <w:r>
        <w:rPr>
          <w:rFonts w:eastAsia="FangSong_GB2312"/>
          <w:sz w:val="32"/>
          <w:szCs w:val="32"/>
          <w:lang w:eastAsia="zh-CN"/>
        </w:rPr>
        <w:t>）置于</w:t>
      </w:r>
      <w:r>
        <w:rPr>
          <w:rFonts w:eastAsia="FangSong_GB2312"/>
          <w:sz w:val="32"/>
          <w:szCs w:val="32"/>
          <w:lang w:eastAsia="zh-CN"/>
        </w:rPr>
        <w:t>100 mL</w:t>
      </w:r>
      <w:r>
        <w:rPr>
          <w:rFonts w:eastAsia="FangSong_GB2312"/>
          <w:sz w:val="32"/>
          <w:szCs w:val="32"/>
          <w:lang w:eastAsia="zh-CN"/>
        </w:rPr>
        <w:t>容量瓶中，用乙腈（</w:t>
      </w:r>
      <w:r>
        <w:rPr>
          <w:rFonts w:eastAsia="FangSong_GB2312"/>
          <w:sz w:val="32"/>
          <w:szCs w:val="32"/>
          <w:lang w:eastAsia="zh-CN"/>
        </w:rPr>
        <w:t>3.1</w:t>
      </w:r>
      <w:r>
        <w:rPr>
          <w:rFonts w:eastAsia="FangSong_GB2312"/>
          <w:sz w:val="32"/>
          <w:szCs w:val="32"/>
          <w:lang w:eastAsia="zh-CN"/>
        </w:rPr>
        <w:t>）溶</w:t>
      </w:r>
      <w:r>
        <w:rPr>
          <w:rFonts w:eastAsia="FangSong_GB2312"/>
          <w:sz w:val="32"/>
          <w:szCs w:val="32"/>
          <w:lang w:eastAsia="zh-CN"/>
        </w:rPr>
        <w:lastRenderedPageBreak/>
        <w:t>解并定容至刻度，作为质控标准储备液。置</w:t>
      </w:r>
      <w:r>
        <w:rPr>
          <w:rFonts w:eastAsia="FangSong_GB2312"/>
          <w:sz w:val="32"/>
          <w:szCs w:val="32"/>
          <w:lang w:eastAsia="zh-CN"/>
        </w:rPr>
        <w:t>-20</w:t>
      </w:r>
      <w:r>
        <w:rPr>
          <w:rFonts w:ascii="SimSun" w:hAnsi="SimSun" w:cs="SimSun" w:hint="eastAsia"/>
          <w:sz w:val="32"/>
          <w:szCs w:val="32"/>
          <w:lang w:eastAsia="zh-CN"/>
        </w:rPr>
        <w:t>℃</w:t>
      </w:r>
      <w:r>
        <w:rPr>
          <w:rFonts w:eastAsia="FangSong_GB2312"/>
          <w:sz w:val="32"/>
          <w:szCs w:val="32"/>
          <w:lang w:eastAsia="zh-CN"/>
        </w:rPr>
        <w:t>保存。对于质谱响应较弱的成分，实验室可自行增加该成分作为质控标准物质，以提高筛查准确性。</w:t>
      </w:r>
      <w:r>
        <w:rPr>
          <w:rFonts w:eastAsia="FangSong_GB2312"/>
          <w:sz w:val="32"/>
          <w:szCs w:val="32"/>
          <w:lang w:eastAsia="zh-CN"/>
        </w:rPr>
        <w:t xml:space="preserve"> </w:t>
      </w:r>
    </w:p>
    <w:p w:rsidR="00FB4E7B" w:rsidRDefault="00FB4E7B" w:rsidP="00FB4E7B">
      <w:pPr>
        <w:widowControl/>
        <w:spacing w:line="620" w:lineRule="exact"/>
        <w:ind w:firstLineChars="200" w:firstLine="640"/>
        <w:rPr>
          <w:rFonts w:eastAsia="FangSong_GB2312"/>
          <w:color w:val="FF0000"/>
          <w:kern w:val="0"/>
          <w:sz w:val="32"/>
          <w:szCs w:val="32"/>
          <w:lang w:eastAsia="zh-CN"/>
        </w:rPr>
      </w:pPr>
      <w:r>
        <w:rPr>
          <w:rFonts w:eastAsia="FangSong_GB2312"/>
          <w:kern w:val="0"/>
          <w:sz w:val="32"/>
          <w:szCs w:val="32"/>
          <w:lang w:eastAsia="zh-CN"/>
        </w:rPr>
        <w:t>质控标准混合溶液：分别量取质控标准储备溶液适量，用</w:t>
      </w:r>
      <w:r>
        <w:rPr>
          <w:rFonts w:eastAsia="FangSong_GB2312"/>
          <w:kern w:val="0"/>
          <w:sz w:val="32"/>
          <w:szCs w:val="32"/>
          <w:lang w:eastAsia="zh-CN"/>
        </w:rPr>
        <w:t>50%</w:t>
      </w:r>
      <w:r>
        <w:rPr>
          <w:rFonts w:eastAsia="FangSong_GB2312"/>
          <w:kern w:val="0"/>
          <w:sz w:val="32"/>
          <w:szCs w:val="32"/>
          <w:lang w:eastAsia="zh-CN"/>
        </w:rPr>
        <w:t>乙腈溶液（</w:t>
      </w:r>
      <w:r>
        <w:rPr>
          <w:rFonts w:eastAsia="FangSong_GB2312"/>
          <w:kern w:val="0"/>
          <w:sz w:val="32"/>
          <w:szCs w:val="32"/>
          <w:lang w:eastAsia="zh-CN"/>
        </w:rPr>
        <w:t>3.3</w:t>
      </w:r>
      <w:r>
        <w:rPr>
          <w:rFonts w:eastAsia="FangSong_GB2312"/>
          <w:kern w:val="0"/>
          <w:sz w:val="32"/>
          <w:szCs w:val="32"/>
          <w:lang w:eastAsia="zh-CN"/>
        </w:rPr>
        <w:t>）配制成浓度在定量下限附近的溶液。</w:t>
      </w:r>
    </w:p>
    <w:p w:rsidR="00FB4E7B" w:rsidRDefault="00FB4E7B" w:rsidP="00FB4E7B">
      <w:pPr>
        <w:widowControl/>
        <w:spacing w:line="62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5.2 </w:t>
      </w:r>
      <w:r>
        <w:rPr>
          <w:rFonts w:eastAsia="FangSong_GB2312"/>
          <w:kern w:val="0"/>
          <w:sz w:val="32"/>
          <w:szCs w:val="32"/>
          <w:lang w:eastAsia="zh-CN"/>
        </w:rPr>
        <w:t>样品处理</w:t>
      </w:r>
    </w:p>
    <w:p w:rsidR="00FB4E7B" w:rsidRDefault="00FB4E7B" w:rsidP="00FB4E7B">
      <w:pPr>
        <w:widowControl/>
        <w:spacing w:line="62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5.2.1 </w:t>
      </w:r>
      <w:r>
        <w:rPr>
          <w:rFonts w:eastAsia="FangSong_GB2312"/>
          <w:kern w:val="0"/>
          <w:sz w:val="32"/>
          <w:szCs w:val="32"/>
          <w:lang w:eastAsia="zh-CN"/>
        </w:rPr>
        <w:t>膏霜乳液类、液态水基类、凝胶类、面膜类样品</w:t>
      </w:r>
    </w:p>
    <w:p w:rsidR="00FB4E7B" w:rsidRDefault="00FB4E7B" w:rsidP="00FB4E7B">
      <w:pPr>
        <w:widowControl/>
        <w:spacing w:line="620" w:lineRule="exact"/>
        <w:ind w:firstLineChars="200" w:firstLine="640"/>
        <w:rPr>
          <w:rFonts w:eastAsia="FangSong_GB2312"/>
          <w:kern w:val="0"/>
          <w:sz w:val="32"/>
          <w:szCs w:val="32"/>
          <w:lang w:eastAsia="zh-CN"/>
        </w:rPr>
      </w:pPr>
      <w:r>
        <w:rPr>
          <w:rFonts w:eastAsia="FangSong_GB2312"/>
          <w:kern w:val="0"/>
          <w:sz w:val="32"/>
          <w:szCs w:val="32"/>
          <w:lang w:eastAsia="zh-CN"/>
        </w:rPr>
        <w:t>称取样品</w:t>
      </w:r>
      <w:r>
        <w:rPr>
          <w:rFonts w:eastAsia="FangSong_GB2312"/>
          <w:kern w:val="0"/>
          <w:sz w:val="32"/>
          <w:szCs w:val="32"/>
          <w:lang w:eastAsia="zh-CN"/>
        </w:rPr>
        <w:t>0.2 g</w:t>
      </w:r>
      <w:r>
        <w:rPr>
          <w:rFonts w:eastAsia="FangSong_GB2312"/>
          <w:kern w:val="0"/>
          <w:sz w:val="32"/>
          <w:szCs w:val="32"/>
          <w:lang w:eastAsia="zh-CN"/>
        </w:rPr>
        <w:t>（精确到</w:t>
      </w:r>
      <w:r>
        <w:rPr>
          <w:rFonts w:eastAsia="FangSong_GB2312"/>
          <w:kern w:val="0"/>
          <w:sz w:val="32"/>
          <w:szCs w:val="32"/>
          <w:lang w:eastAsia="zh-CN"/>
        </w:rPr>
        <w:t>0.001g</w:t>
      </w:r>
      <w:r>
        <w:rPr>
          <w:rFonts w:eastAsia="FangSong_GB2312"/>
          <w:kern w:val="0"/>
          <w:sz w:val="32"/>
          <w:szCs w:val="32"/>
          <w:lang w:eastAsia="zh-CN"/>
        </w:rPr>
        <w:t>），置于</w:t>
      </w:r>
      <w:r>
        <w:rPr>
          <w:rFonts w:eastAsia="FangSong_GB2312"/>
          <w:kern w:val="0"/>
          <w:sz w:val="32"/>
          <w:szCs w:val="32"/>
          <w:lang w:eastAsia="zh-CN"/>
        </w:rPr>
        <w:t>10 mL</w:t>
      </w:r>
      <w:r>
        <w:rPr>
          <w:rFonts w:eastAsia="FangSong_GB2312"/>
          <w:kern w:val="0"/>
          <w:sz w:val="32"/>
          <w:szCs w:val="32"/>
          <w:lang w:eastAsia="zh-CN"/>
        </w:rPr>
        <w:t>具塞比色管中，加入少量乙腈（</w:t>
      </w:r>
      <w:r>
        <w:rPr>
          <w:rFonts w:eastAsia="FangSong_GB2312"/>
          <w:kern w:val="0"/>
          <w:sz w:val="32"/>
          <w:szCs w:val="32"/>
          <w:lang w:eastAsia="zh-CN"/>
        </w:rPr>
        <w:t>3.1</w:t>
      </w:r>
      <w:r>
        <w:rPr>
          <w:rFonts w:eastAsia="FangSong_GB2312"/>
          <w:kern w:val="0"/>
          <w:sz w:val="32"/>
          <w:szCs w:val="32"/>
          <w:lang w:eastAsia="zh-CN"/>
        </w:rPr>
        <w:t>），在涡旋混合仪上振荡</w:t>
      </w:r>
      <w:r>
        <w:rPr>
          <w:rFonts w:eastAsia="FangSong_GB2312"/>
          <w:kern w:val="0"/>
          <w:sz w:val="32"/>
          <w:szCs w:val="32"/>
          <w:lang w:eastAsia="zh-CN"/>
        </w:rPr>
        <w:t>30s</w:t>
      </w:r>
      <w:r>
        <w:rPr>
          <w:rFonts w:eastAsia="FangSong_GB2312"/>
          <w:kern w:val="0"/>
          <w:sz w:val="32"/>
          <w:szCs w:val="32"/>
          <w:lang w:eastAsia="zh-CN"/>
        </w:rPr>
        <w:t>至试样与提取溶剂混合均匀，然后加入乙腈至近刻度，超声提取</w:t>
      </w:r>
      <w:r>
        <w:rPr>
          <w:rFonts w:eastAsia="FangSong_GB2312"/>
          <w:kern w:val="0"/>
          <w:sz w:val="32"/>
          <w:szCs w:val="32"/>
          <w:lang w:eastAsia="zh-CN"/>
        </w:rPr>
        <w:t>20 min</w:t>
      </w:r>
      <w:r>
        <w:rPr>
          <w:rFonts w:eastAsia="FangSong_GB2312"/>
          <w:kern w:val="0"/>
          <w:sz w:val="32"/>
          <w:szCs w:val="32"/>
          <w:lang w:eastAsia="zh-CN"/>
        </w:rPr>
        <w:t>，静置至室温，用乙腈（</w:t>
      </w:r>
      <w:r>
        <w:rPr>
          <w:rFonts w:eastAsia="FangSong_GB2312"/>
          <w:kern w:val="0"/>
          <w:sz w:val="32"/>
          <w:szCs w:val="32"/>
          <w:lang w:eastAsia="zh-CN"/>
        </w:rPr>
        <w:t>3.1</w:t>
      </w:r>
      <w:r>
        <w:rPr>
          <w:rFonts w:eastAsia="FangSong_GB2312"/>
          <w:kern w:val="0"/>
          <w:sz w:val="32"/>
          <w:szCs w:val="32"/>
          <w:lang w:eastAsia="zh-CN"/>
        </w:rPr>
        <w:t>）定容至刻度，摇匀，以</w:t>
      </w:r>
      <w:r>
        <w:rPr>
          <w:rFonts w:eastAsia="FangSong_GB2312"/>
          <w:kern w:val="0"/>
          <w:sz w:val="32"/>
          <w:szCs w:val="32"/>
          <w:lang w:eastAsia="zh-CN"/>
        </w:rPr>
        <w:t>4000 r/min</w:t>
      </w:r>
      <w:r>
        <w:rPr>
          <w:rFonts w:eastAsia="FangSong_GB2312"/>
          <w:kern w:val="0"/>
          <w:sz w:val="32"/>
          <w:szCs w:val="32"/>
          <w:lang w:eastAsia="zh-CN"/>
        </w:rPr>
        <w:t>离心</w:t>
      </w:r>
      <w:r>
        <w:rPr>
          <w:rFonts w:eastAsia="FangSong_GB2312"/>
          <w:kern w:val="0"/>
          <w:sz w:val="32"/>
          <w:szCs w:val="32"/>
          <w:lang w:eastAsia="zh-CN"/>
        </w:rPr>
        <w:t>10 min</w:t>
      </w:r>
      <w:r>
        <w:rPr>
          <w:rFonts w:eastAsia="FangSong_GB2312"/>
          <w:kern w:val="0"/>
          <w:sz w:val="32"/>
          <w:szCs w:val="32"/>
          <w:lang w:eastAsia="zh-CN"/>
        </w:rPr>
        <w:t>，滤过（必要时取上清液适量用</w:t>
      </w:r>
      <w:r>
        <w:rPr>
          <w:rFonts w:eastAsia="FangSong_GB2312"/>
          <w:kern w:val="0"/>
          <w:sz w:val="32"/>
          <w:szCs w:val="32"/>
          <w:lang w:eastAsia="zh-CN"/>
        </w:rPr>
        <w:t>50%</w:t>
      </w:r>
      <w:r>
        <w:rPr>
          <w:rFonts w:eastAsia="FangSong_GB2312"/>
          <w:kern w:val="0"/>
          <w:sz w:val="32"/>
          <w:szCs w:val="32"/>
          <w:lang w:eastAsia="zh-CN"/>
        </w:rPr>
        <w:t>乙腈溶液（</w:t>
      </w:r>
      <w:r>
        <w:rPr>
          <w:rFonts w:eastAsia="FangSong_GB2312"/>
          <w:kern w:val="0"/>
          <w:sz w:val="32"/>
          <w:szCs w:val="32"/>
          <w:lang w:eastAsia="zh-CN"/>
        </w:rPr>
        <w:t>3.3</w:t>
      </w:r>
      <w:r>
        <w:rPr>
          <w:rFonts w:eastAsia="FangSong_GB2312"/>
          <w:kern w:val="0"/>
          <w:sz w:val="32"/>
          <w:szCs w:val="32"/>
          <w:lang w:eastAsia="zh-CN"/>
        </w:rPr>
        <w:t>）稀释，稀释液经</w:t>
      </w:r>
      <w:r>
        <w:rPr>
          <w:rFonts w:eastAsia="FangSong_GB2312"/>
          <w:kern w:val="0"/>
          <w:sz w:val="32"/>
          <w:szCs w:val="32"/>
          <w:lang w:eastAsia="zh-CN"/>
        </w:rPr>
        <w:t xml:space="preserve">0.22 </w:t>
      </w:r>
      <w:proofErr w:type="spellStart"/>
      <w:r>
        <w:rPr>
          <w:rFonts w:eastAsia="FangSong_GB2312"/>
          <w:kern w:val="0"/>
          <w:sz w:val="32"/>
          <w:szCs w:val="32"/>
        </w:rPr>
        <w:t>μ</w:t>
      </w:r>
      <w:r>
        <w:rPr>
          <w:rFonts w:eastAsia="FangSong_GB2312"/>
          <w:kern w:val="0"/>
          <w:sz w:val="32"/>
          <w:szCs w:val="32"/>
          <w:lang w:eastAsia="zh-CN"/>
        </w:rPr>
        <w:t>m</w:t>
      </w:r>
      <w:proofErr w:type="spellEnd"/>
      <w:r>
        <w:rPr>
          <w:rFonts w:eastAsia="FangSong_GB2312"/>
          <w:kern w:val="0"/>
          <w:sz w:val="32"/>
          <w:szCs w:val="32"/>
          <w:lang w:eastAsia="zh-CN"/>
        </w:rPr>
        <w:t>滤膜过滤），滤液作为待测溶液。</w:t>
      </w:r>
    </w:p>
    <w:p w:rsidR="00FB4E7B" w:rsidRDefault="00FB4E7B" w:rsidP="00FB4E7B">
      <w:pPr>
        <w:widowControl/>
        <w:spacing w:line="62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5.2.2 </w:t>
      </w:r>
      <w:r>
        <w:rPr>
          <w:rFonts w:eastAsia="FangSong_GB2312"/>
          <w:kern w:val="0"/>
          <w:sz w:val="32"/>
          <w:szCs w:val="32"/>
          <w:lang w:eastAsia="zh-CN"/>
        </w:rPr>
        <w:t>液态油基类</w:t>
      </w:r>
    </w:p>
    <w:p w:rsidR="00FB4E7B" w:rsidRDefault="00FB4E7B" w:rsidP="00FB4E7B">
      <w:pPr>
        <w:widowControl/>
        <w:spacing w:line="620" w:lineRule="exact"/>
        <w:ind w:firstLineChars="200" w:firstLine="640"/>
        <w:rPr>
          <w:rFonts w:eastAsia="FangSong_GB2312"/>
          <w:kern w:val="0"/>
          <w:sz w:val="32"/>
          <w:szCs w:val="32"/>
          <w:lang w:eastAsia="zh-CN"/>
        </w:rPr>
      </w:pPr>
      <w:r>
        <w:rPr>
          <w:rFonts w:eastAsia="FangSong_GB2312"/>
          <w:kern w:val="0"/>
          <w:sz w:val="32"/>
          <w:szCs w:val="32"/>
          <w:lang w:eastAsia="zh-CN"/>
        </w:rPr>
        <w:t>称取样品</w:t>
      </w:r>
      <w:r>
        <w:rPr>
          <w:rFonts w:eastAsia="FangSong_GB2312"/>
          <w:kern w:val="0"/>
          <w:sz w:val="32"/>
          <w:szCs w:val="32"/>
          <w:lang w:eastAsia="zh-CN"/>
        </w:rPr>
        <w:t>0.2 g</w:t>
      </w:r>
      <w:r>
        <w:rPr>
          <w:rFonts w:eastAsia="FangSong_GB2312"/>
          <w:kern w:val="0"/>
          <w:sz w:val="32"/>
          <w:szCs w:val="32"/>
          <w:lang w:eastAsia="zh-CN"/>
        </w:rPr>
        <w:t>（精确至</w:t>
      </w:r>
      <w:r>
        <w:rPr>
          <w:rFonts w:eastAsia="FangSong_GB2312"/>
          <w:kern w:val="0"/>
          <w:sz w:val="32"/>
          <w:szCs w:val="32"/>
          <w:lang w:eastAsia="zh-CN"/>
        </w:rPr>
        <w:t>0.001g</w:t>
      </w:r>
      <w:r>
        <w:rPr>
          <w:rFonts w:eastAsia="FangSong_GB2312"/>
          <w:kern w:val="0"/>
          <w:sz w:val="32"/>
          <w:szCs w:val="32"/>
          <w:lang w:eastAsia="zh-CN"/>
        </w:rPr>
        <w:t>），置于离心管中，加入</w:t>
      </w:r>
      <w:r>
        <w:rPr>
          <w:rFonts w:eastAsia="FangSong_GB2312"/>
          <w:kern w:val="0"/>
          <w:sz w:val="32"/>
          <w:szCs w:val="32"/>
          <w:lang w:eastAsia="zh-CN"/>
        </w:rPr>
        <w:t>2 mL</w:t>
      </w:r>
      <w:r>
        <w:rPr>
          <w:rFonts w:eastAsia="FangSong_GB2312"/>
          <w:kern w:val="0"/>
          <w:sz w:val="32"/>
          <w:szCs w:val="32"/>
          <w:lang w:eastAsia="zh-CN"/>
        </w:rPr>
        <w:t>正己烷（</w:t>
      </w:r>
      <w:r>
        <w:rPr>
          <w:rFonts w:eastAsia="FangSong_GB2312"/>
          <w:kern w:val="0"/>
          <w:sz w:val="32"/>
          <w:szCs w:val="32"/>
          <w:lang w:eastAsia="zh-CN"/>
        </w:rPr>
        <w:t>3.2</w:t>
      </w:r>
      <w:r>
        <w:rPr>
          <w:rFonts w:eastAsia="FangSong_GB2312"/>
          <w:kern w:val="0"/>
          <w:sz w:val="32"/>
          <w:szCs w:val="32"/>
          <w:lang w:eastAsia="zh-CN"/>
        </w:rPr>
        <w:t>），在涡旋混合仪上分散，然后加入</w:t>
      </w:r>
      <w:r>
        <w:rPr>
          <w:rFonts w:eastAsia="FangSong_GB2312"/>
          <w:kern w:val="0"/>
          <w:sz w:val="32"/>
          <w:szCs w:val="32"/>
          <w:lang w:eastAsia="zh-CN"/>
        </w:rPr>
        <w:t>70%</w:t>
      </w:r>
      <w:r>
        <w:rPr>
          <w:rFonts w:eastAsia="FangSong_GB2312"/>
          <w:kern w:val="0"/>
          <w:sz w:val="32"/>
          <w:szCs w:val="32"/>
          <w:lang w:eastAsia="zh-CN"/>
        </w:rPr>
        <w:t>乙腈（</w:t>
      </w:r>
      <w:r>
        <w:rPr>
          <w:rFonts w:eastAsia="FangSong_GB2312"/>
          <w:kern w:val="0"/>
          <w:sz w:val="32"/>
          <w:szCs w:val="32"/>
          <w:lang w:eastAsia="zh-CN"/>
        </w:rPr>
        <w:t>3.4</w:t>
      </w:r>
      <w:r>
        <w:rPr>
          <w:rFonts w:eastAsia="FangSong_GB2312"/>
          <w:kern w:val="0"/>
          <w:sz w:val="32"/>
          <w:szCs w:val="32"/>
          <w:lang w:eastAsia="zh-CN"/>
        </w:rPr>
        <w:t>）</w:t>
      </w:r>
      <w:r>
        <w:rPr>
          <w:rFonts w:eastAsia="FangSong_GB2312"/>
          <w:kern w:val="0"/>
          <w:sz w:val="32"/>
          <w:szCs w:val="32"/>
          <w:lang w:eastAsia="zh-CN"/>
        </w:rPr>
        <w:t>3 mL</w:t>
      </w:r>
      <w:r>
        <w:rPr>
          <w:rFonts w:eastAsia="FangSong_GB2312"/>
          <w:kern w:val="0"/>
          <w:sz w:val="32"/>
          <w:szCs w:val="32"/>
          <w:lang w:eastAsia="zh-CN"/>
        </w:rPr>
        <w:t>，涡旋振荡</w:t>
      </w:r>
      <w:r>
        <w:rPr>
          <w:rFonts w:eastAsia="FangSong_GB2312"/>
          <w:kern w:val="0"/>
          <w:sz w:val="32"/>
          <w:szCs w:val="32"/>
          <w:lang w:eastAsia="zh-CN"/>
        </w:rPr>
        <w:t>2 min</w:t>
      </w:r>
      <w:r>
        <w:rPr>
          <w:rFonts w:eastAsia="FangSong_GB2312"/>
          <w:kern w:val="0"/>
          <w:sz w:val="32"/>
          <w:szCs w:val="32"/>
          <w:lang w:eastAsia="zh-CN"/>
        </w:rPr>
        <w:t>，</w:t>
      </w:r>
      <w:r>
        <w:rPr>
          <w:rFonts w:eastAsia="FangSong_GB2312"/>
          <w:kern w:val="0"/>
          <w:sz w:val="32"/>
          <w:szCs w:val="32"/>
          <w:lang w:eastAsia="zh-CN"/>
        </w:rPr>
        <w:t>4000 r/min</w:t>
      </w:r>
      <w:r>
        <w:rPr>
          <w:rFonts w:eastAsia="FangSong_GB2312"/>
          <w:kern w:val="0"/>
          <w:sz w:val="32"/>
          <w:szCs w:val="32"/>
          <w:lang w:eastAsia="zh-CN"/>
        </w:rPr>
        <w:t>离心</w:t>
      </w:r>
      <w:r>
        <w:rPr>
          <w:rFonts w:eastAsia="FangSong_GB2312"/>
          <w:kern w:val="0"/>
          <w:sz w:val="32"/>
          <w:szCs w:val="32"/>
          <w:lang w:eastAsia="zh-CN"/>
        </w:rPr>
        <w:t>10 min</w:t>
      </w:r>
      <w:r>
        <w:rPr>
          <w:rFonts w:eastAsia="FangSong_GB2312"/>
          <w:kern w:val="0"/>
          <w:sz w:val="32"/>
          <w:szCs w:val="32"/>
          <w:lang w:eastAsia="zh-CN"/>
        </w:rPr>
        <w:t>，吸取下层溶液至</w:t>
      </w:r>
      <w:r>
        <w:rPr>
          <w:rFonts w:eastAsia="FangSong_GB2312"/>
          <w:kern w:val="0"/>
          <w:sz w:val="32"/>
          <w:szCs w:val="32"/>
          <w:lang w:eastAsia="zh-CN"/>
        </w:rPr>
        <w:t>10 mL</w:t>
      </w:r>
      <w:r>
        <w:rPr>
          <w:rFonts w:eastAsia="FangSong_GB2312"/>
          <w:kern w:val="0"/>
          <w:sz w:val="32"/>
          <w:szCs w:val="32"/>
          <w:lang w:eastAsia="zh-CN"/>
        </w:rPr>
        <w:t>比色管中，上层正己烷层用</w:t>
      </w:r>
      <w:r>
        <w:rPr>
          <w:rFonts w:eastAsia="FangSong_GB2312"/>
          <w:kern w:val="0"/>
          <w:sz w:val="32"/>
          <w:szCs w:val="32"/>
          <w:lang w:eastAsia="zh-CN"/>
        </w:rPr>
        <w:t>70%</w:t>
      </w:r>
      <w:r>
        <w:rPr>
          <w:rFonts w:eastAsia="FangSong_GB2312"/>
          <w:kern w:val="0"/>
          <w:sz w:val="32"/>
          <w:szCs w:val="32"/>
          <w:lang w:eastAsia="zh-CN"/>
        </w:rPr>
        <w:t>乙腈（</w:t>
      </w:r>
      <w:r>
        <w:rPr>
          <w:rFonts w:eastAsia="FangSong_GB2312"/>
          <w:kern w:val="0"/>
          <w:sz w:val="32"/>
          <w:szCs w:val="32"/>
          <w:lang w:eastAsia="zh-CN"/>
        </w:rPr>
        <w:t>3.4</w:t>
      </w:r>
      <w:r>
        <w:rPr>
          <w:rFonts w:eastAsia="FangSong_GB2312"/>
          <w:kern w:val="0"/>
          <w:sz w:val="32"/>
          <w:szCs w:val="32"/>
          <w:lang w:eastAsia="zh-CN"/>
        </w:rPr>
        <w:t>）</w:t>
      </w:r>
      <w:r>
        <w:rPr>
          <w:rFonts w:eastAsia="FangSong_GB2312"/>
          <w:kern w:val="0"/>
          <w:sz w:val="32"/>
          <w:szCs w:val="32"/>
          <w:lang w:eastAsia="zh-CN"/>
        </w:rPr>
        <w:t>3 mL</w:t>
      </w:r>
      <w:r>
        <w:rPr>
          <w:rFonts w:eastAsia="FangSong_GB2312"/>
          <w:kern w:val="0"/>
          <w:sz w:val="32"/>
          <w:szCs w:val="32"/>
          <w:lang w:eastAsia="zh-CN"/>
        </w:rPr>
        <w:t>，自</w:t>
      </w:r>
      <w:r>
        <w:rPr>
          <w:rFonts w:eastAsia="FangSong_GB2312"/>
          <w:kern w:val="0"/>
          <w:sz w:val="32"/>
          <w:szCs w:val="32"/>
          <w:lang w:eastAsia="zh-CN"/>
        </w:rPr>
        <w:t>“</w:t>
      </w:r>
      <w:r>
        <w:rPr>
          <w:rFonts w:eastAsia="FangSong_GB2312"/>
          <w:kern w:val="0"/>
          <w:sz w:val="32"/>
          <w:szCs w:val="32"/>
          <w:lang w:eastAsia="zh-CN"/>
        </w:rPr>
        <w:t>涡旋振荡</w:t>
      </w:r>
      <w:r>
        <w:rPr>
          <w:rFonts w:eastAsia="FangSong_GB2312"/>
          <w:kern w:val="0"/>
          <w:sz w:val="32"/>
          <w:szCs w:val="32"/>
          <w:lang w:eastAsia="zh-CN"/>
        </w:rPr>
        <w:t>2 min</w:t>
      </w:r>
      <w:r>
        <w:rPr>
          <w:rFonts w:eastAsia="FangSong_GB2312"/>
          <w:kern w:val="0"/>
          <w:sz w:val="32"/>
          <w:szCs w:val="32"/>
          <w:lang w:eastAsia="zh-CN"/>
        </w:rPr>
        <w:t>，</w:t>
      </w:r>
      <w:r>
        <w:rPr>
          <w:rFonts w:eastAsia="FangSong_GB2312"/>
          <w:kern w:val="0"/>
          <w:sz w:val="32"/>
          <w:szCs w:val="32"/>
          <w:lang w:eastAsia="zh-CN"/>
        </w:rPr>
        <w:t>…”</w:t>
      </w:r>
      <w:r>
        <w:rPr>
          <w:rFonts w:eastAsia="FangSong_GB2312"/>
          <w:kern w:val="0"/>
          <w:sz w:val="32"/>
          <w:szCs w:val="32"/>
          <w:lang w:eastAsia="zh-CN"/>
        </w:rPr>
        <w:t>起，重复上述步骤一次，合并两次溶液，加</w:t>
      </w:r>
      <w:r>
        <w:rPr>
          <w:rFonts w:eastAsia="FangSong_GB2312"/>
          <w:kern w:val="0"/>
          <w:sz w:val="32"/>
          <w:szCs w:val="32"/>
          <w:lang w:eastAsia="zh-CN"/>
        </w:rPr>
        <w:t>50%</w:t>
      </w:r>
      <w:r>
        <w:rPr>
          <w:rFonts w:eastAsia="FangSong_GB2312"/>
          <w:kern w:val="0"/>
          <w:sz w:val="32"/>
          <w:szCs w:val="32"/>
          <w:lang w:eastAsia="zh-CN"/>
        </w:rPr>
        <w:t>乙腈（</w:t>
      </w:r>
      <w:r>
        <w:rPr>
          <w:rFonts w:eastAsia="FangSong_GB2312"/>
          <w:kern w:val="0"/>
          <w:sz w:val="32"/>
          <w:szCs w:val="32"/>
          <w:lang w:eastAsia="zh-CN"/>
        </w:rPr>
        <w:t>3.3</w:t>
      </w:r>
      <w:r>
        <w:rPr>
          <w:rFonts w:eastAsia="FangSong_GB2312"/>
          <w:kern w:val="0"/>
          <w:sz w:val="32"/>
          <w:szCs w:val="32"/>
          <w:lang w:eastAsia="zh-CN"/>
        </w:rPr>
        <w:t>）定容至刻度，滤过（必要时用适量</w:t>
      </w:r>
      <w:r>
        <w:rPr>
          <w:rFonts w:eastAsia="FangSong_GB2312"/>
          <w:kern w:val="0"/>
          <w:sz w:val="32"/>
          <w:szCs w:val="32"/>
          <w:lang w:eastAsia="zh-CN"/>
        </w:rPr>
        <w:t>50%</w:t>
      </w:r>
      <w:r>
        <w:rPr>
          <w:rFonts w:eastAsia="FangSong_GB2312"/>
          <w:kern w:val="0"/>
          <w:sz w:val="32"/>
          <w:szCs w:val="32"/>
          <w:lang w:eastAsia="zh-CN"/>
        </w:rPr>
        <w:t>乙腈溶</w:t>
      </w:r>
      <w:r>
        <w:rPr>
          <w:rFonts w:eastAsia="FangSong_GB2312"/>
          <w:kern w:val="0"/>
          <w:sz w:val="32"/>
          <w:szCs w:val="32"/>
          <w:lang w:eastAsia="zh-CN"/>
        </w:rPr>
        <w:lastRenderedPageBreak/>
        <w:t>液（</w:t>
      </w:r>
      <w:r>
        <w:rPr>
          <w:rFonts w:eastAsia="FangSong_GB2312"/>
          <w:kern w:val="0"/>
          <w:sz w:val="32"/>
          <w:szCs w:val="32"/>
          <w:lang w:eastAsia="zh-CN"/>
        </w:rPr>
        <w:t>3.3</w:t>
      </w:r>
      <w:r>
        <w:rPr>
          <w:rFonts w:eastAsia="FangSong_GB2312"/>
          <w:kern w:val="0"/>
          <w:sz w:val="32"/>
          <w:szCs w:val="32"/>
          <w:lang w:eastAsia="zh-CN"/>
        </w:rPr>
        <w:t>）稀释，稀释液经</w:t>
      </w:r>
      <w:r>
        <w:rPr>
          <w:rFonts w:eastAsia="FangSong_GB2312"/>
          <w:kern w:val="0"/>
          <w:sz w:val="32"/>
          <w:szCs w:val="32"/>
          <w:lang w:eastAsia="zh-CN"/>
        </w:rPr>
        <w:t xml:space="preserve">0.22 </w:t>
      </w:r>
      <w:proofErr w:type="spellStart"/>
      <w:r>
        <w:rPr>
          <w:rFonts w:eastAsia="FangSong_GB2312"/>
          <w:kern w:val="0"/>
          <w:sz w:val="32"/>
          <w:szCs w:val="32"/>
        </w:rPr>
        <w:t>μ</w:t>
      </w:r>
      <w:r>
        <w:rPr>
          <w:rFonts w:eastAsia="FangSong_GB2312"/>
          <w:kern w:val="0"/>
          <w:sz w:val="32"/>
          <w:szCs w:val="32"/>
          <w:lang w:eastAsia="zh-CN"/>
        </w:rPr>
        <w:t>m</w:t>
      </w:r>
      <w:proofErr w:type="spellEnd"/>
      <w:r>
        <w:rPr>
          <w:rFonts w:eastAsia="FangSong_GB2312"/>
          <w:kern w:val="0"/>
          <w:sz w:val="32"/>
          <w:szCs w:val="32"/>
          <w:lang w:eastAsia="zh-CN"/>
        </w:rPr>
        <w:t>滤膜过滤），滤液作为待测溶液。</w:t>
      </w:r>
    </w:p>
    <w:p w:rsidR="00FB4E7B" w:rsidRDefault="00FB4E7B" w:rsidP="00FB4E7B">
      <w:pPr>
        <w:widowControl/>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5.3</w:t>
      </w:r>
      <w:r>
        <w:rPr>
          <w:rFonts w:eastAsia="FangSong_GB2312"/>
          <w:kern w:val="0"/>
          <w:sz w:val="32"/>
          <w:szCs w:val="32"/>
          <w:lang w:eastAsia="zh-CN"/>
        </w:rPr>
        <w:t>仪器参考条件</w:t>
      </w:r>
    </w:p>
    <w:p w:rsidR="00FB4E7B" w:rsidRDefault="00FB4E7B" w:rsidP="00FB4E7B">
      <w:pPr>
        <w:widowControl/>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 xml:space="preserve">5.3.1 </w:t>
      </w:r>
      <w:r>
        <w:rPr>
          <w:rFonts w:eastAsia="FangSong_GB2312"/>
          <w:kern w:val="0"/>
          <w:sz w:val="32"/>
          <w:szCs w:val="32"/>
          <w:lang w:eastAsia="zh-CN"/>
        </w:rPr>
        <w:t>参考色谱条件</w:t>
      </w:r>
    </w:p>
    <w:p w:rsidR="00FB4E7B" w:rsidRDefault="00FB4E7B" w:rsidP="00FB4E7B">
      <w:pPr>
        <w:widowControl/>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色谱柱：</w:t>
      </w:r>
      <w:r>
        <w:rPr>
          <w:rFonts w:eastAsia="FangSong_GB2312"/>
          <w:kern w:val="0"/>
          <w:sz w:val="32"/>
          <w:szCs w:val="32"/>
          <w:lang w:eastAsia="zh-CN"/>
        </w:rPr>
        <w:t xml:space="preserve"> C</w:t>
      </w:r>
      <w:r>
        <w:rPr>
          <w:rFonts w:eastAsia="FangSong_GB2312"/>
          <w:kern w:val="0"/>
          <w:sz w:val="32"/>
          <w:szCs w:val="32"/>
          <w:vertAlign w:val="subscript"/>
          <w:lang w:eastAsia="zh-CN"/>
        </w:rPr>
        <w:t>18</w:t>
      </w:r>
      <w:r>
        <w:rPr>
          <w:rFonts w:eastAsia="FangSong_GB2312"/>
          <w:kern w:val="0"/>
          <w:sz w:val="32"/>
          <w:szCs w:val="32"/>
          <w:lang w:eastAsia="zh-CN"/>
        </w:rPr>
        <w:t>柱</w:t>
      </w:r>
      <w:r>
        <w:rPr>
          <w:rFonts w:eastAsia="FangSong_GB2312"/>
          <w:kern w:val="0"/>
          <w:sz w:val="32"/>
          <w:szCs w:val="32"/>
          <w:lang w:eastAsia="zh-CN"/>
        </w:rPr>
        <w:t xml:space="preserve"> </w:t>
      </w:r>
      <w:r>
        <w:rPr>
          <w:rFonts w:eastAsia="FangSong_GB2312"/>
          <w:kern w:val="0"/>
          <w:sz w:val="32"/>
          <w:szCs w:val="32"/>
          <w:lang w:eastAsia="zh-CN"/>
        </w:rPr>
        <w:t>（</w:t>
      </w:r>
      <w:r>
        <w:rPr>
          <w:rFonts w:eastAsia="FangSong_GB2312"/>
          <w:kern w:val="0"/>
          <w:sz w:val="32"/>
          <w:szCs w:val="32"/>
          <w:lang w:eastAsia="zh-CN"/>
        </w:rPr>
        <w:t>150 ×2.0 mm</w:t>
      </w:r>
      <w:r>
        <w:rPr>
          <w:rFonts w:eastAsia="FangSong_GB2312"/>
          <w:kern w:val="0"/>
          <w:sz w:val="32"/>
          <w:szCs w:val="32"/>
          <w:lang w:eastAsia="zh-CN"/>
        </w:rPr>
        <w:t>，</w:t>
      </w:r>
      <w:r>
        <w:rPr>
          <w:rFonts w:eastAsia="FangSong_GB2312"/>
          <w:kern w:val="0"/>
          <w:sz w:val="32"/>
          <w:szCs w:val="32"/>
          <w:lang w:eastAsia="zh-CN"/>
        </w:rPr>
        <w:t xml:space="preserve">2.2 </w:t>
      </w:r>
      <w:proofErr w:type="spellStart"/>
      <w:r>
        <w:rPr>
          <w:rFonts w:eastAsia="FangSong_GB2312"/>
          <w:kern w:val="0"/>
          <w:sz w:val="32"/>
          <w:szCs w:val="32"/>
        </w:rPr>
        <w:t>μ</w:t>
      </w:r>
      <w:r>
        <w:rPr>
          <w:rFonts w:eastAsia="FangSong_GB2312"/>
          <w:kern w:val="0"/>
          <w:sz w:val="32"/>
          <w:szCs w:val="32"/>
          <w:lang w:eastAsia="zh-CN"/>
        </w:rPr>
        <w:t>m</w:t>
      </w:r>
      <w:proofErr w:type="spellEnd"/>
      <w:r>
        <w:rPr>
          <w:rFonts w:eastAsia="FangSong_GB2312"/>
          <w:kern w:val="0"/>
          <w:sz w:val="32"/>
          <w:szCs w:val="32"/>
          <w:lang w:eastAsia="zh-CN"/>
        </w:rPr>
        <w:t>），或等效色谱柱。</w:t>
      </w:r>
    </w:p>
    <w:p w:rsidR="00FB4E7B" w:rsidRDefault="00FB4E7B" w:rsidP="00FB4E7B">
      <w:pPr>
        <w:widowControl/>
        <w:spacing w:line="580" w:lineRule="exact"/>
        <w:ind w:firstLineChars="200" w:firstLine="640"/>
        <w:rPr>
          <w:rFonts w:eastAsia="FangSong_GB2312"/>
          <w:kern w:val="0"/>
          <w:sz w:val="32"/>
          <w:szCs w:val="32"/>
        </w:rPr>
      </w:pPr>
      <w:proofErr w:type="spellStart"/>
      <w:r>
        <w:rPr>
          <w:rFonts w:eastAsia="FangSong_GB2312"/>
          <w:kern w:val="0"/>
          <w:sz w:val="32"/>
          <w:szCs w:val="32"/>
        </w:rPr>
        <w:t>流动相梯度洗脱程序</w:t>
      </w:r>
      <w:proofErr w:type="spellEnd"/>
      <w:r>
        <w:rPr>
          <w:rFonts w:eastAsia="FangSong_GB2312"/>
          <w:kern w:val="0"/>
          <w:sz w:val="32"/>
          <w:szCs w:val="32"/>
        </w:rPr>
        <w:t>：</w:t>
      </w:r>
    </w:p>
    <w:tbl>
      <w:tblPr>
        <w:tblW w:w="0" w:type="auto"/>
        <w:jc w:val="center"/>
        <w:tblBorders>
          <w:top w:val="single" w:sz="4" w:space="0" w:color="000000"/>
          <w:bottom w:val="single" w:sz="4" w:space="0" w:color="000000"/>
        </w:tblBorders>
        <w:tblLayout w:type="fixed"/>
        <w:tblLook w:val="0000" w:firstRow="0" w:lastRow="0" w:firstColumn="0" w:lastColumn="0" w:noHBand="0" w:noVBand="0"/>
      </w:tblPr>
      <w:tblGrid>
        <w:gridCol w:w="1701"/>
        <w:gridCol w:w="2835"/>
        <w:gridCol w:w="2835"/>
      </w:tblGrid>
      <w:tr w:rsidR="00FB4E7B" w:rsidTr="001B2231">
        <w:trPr>
          <w:trHeight w:val="479"/>
          <w:jc w:val="center"/>
        </w:trPr>
        <w:tc>
          <w:tcPr>
            <w:tcW w:w="1701" w:type="dxa"/>
            <w:tcBorders>
              <w:bottom w:val="single" w:sz="4" w:space="0" w:color="000000"/>
            </w:tcBorders>
            <w:shd w:val="clear" w:color="auto" w:fill="FFFFFF"/>
            <w:vAlign w:val="center"/>
          </w:tcPr>
          <w:p w:rsidR="00FB4E7B" w:rsidRDefault="00FB4E7B" w:rsidP="001B2231">
            <w:pPr>
              <w:spacing w:line="240" w:lineRule="exact"/>
              <w:jc w:val="center"/>
              <w:rPr>
                <w:rFonts w:eastAsia="SimHei"/>
                <w:kern w:val="0"/>
                <w:sz w:val="24"/>
              </w:rPr>
            </w:pPr>
            <w:r>
              <w:rPr>
                <w:rFonts w:eastAsia="SimHei"/>
                <w:kern w:val="0"/>
                <w:sz w:val="24"/>
              </w:rPr>
              <w:t>时间</w:t>
            </w:r>
            <w:r>
              <w:rPr>
                <w:rFonts w:eastAsia="SimHei"/>
                <w:kern w:val="0"/>
                <w:sz w:val="24"/>
              </w:rPr>
              <w:t>/min</w:t>
            </w:r>
          </w:p>
        </w:tc>
        <w:tc>
          <w:tcPr>
            <w:tcW w:w="2835" w:type="dxa"/>
            <w:tcBorders>
              <w:bottom w:val="single" w:sz="4" w:space="0" w:color="000000"/>
            </w:tcBorders>
            <w:shd w:val="clear" w:color="auto" w:fill="FFFFFF"/>
            <w:vAlign w:val="center"/>
          </w:tcPr>
          <w:p w:rsidR="00FB4E7B" w:rsidRDefault="00FB4E7B" w:rsidP="001B2231">
            <w:pPr>
              <w:spacing w:line="240" w:lineRule="exact"/>
              <w:jc w:val="center"/>
              <w:rPr>
                <w:rFonts w:eastAsia="SimHei"/>
                <w:kern w:val="0"/>
                <w:sz w:val="24"/>
              </w:rPr>
            </w:pPr>
            <w:r>
              <w:rPr>
                <w:rFonts w:eastAsia="SimHei"/>
                <w:kern w:val="0"/>
                <w:sz w:val="24"/>
              </w:rPr>
              <w:t>V</w:t>
            </w:r>
            <w:r>
              <w:rPr>
                <w:rFonts w:eastAsia="SimHei"/>
                <w:kern w:val="0"/>
                <w:sz w:val="24"/>
              </w:rPr>
              <w:t>（</w:t>
            </w:r>
            <w:proofErr w:type="spellStart"/>
            <w:r>
              <w:rPr>
                <w:rFonts w:eastAsia="SimHei"/>
                <w:kern w:val="0"/>
                <w:sz w:val="24"/>
              </w:rPr>
              <w:t>流动相</w:t>
            </w:r>
            <w:proofErr w:type="spellEnd"/>
            <w:r>
              <w:rPr>
                <w:rFonts w:eastAsia="SimHei"/>
                <w:kern w:val="0"/>
                <w:sz w:val="24"/>
              </w:rPr>
              <w:t>A</w:t>
            </w:r>
            <w:r>
              <w:rPr>
                <w:rFonts w:eastAsia="SimHei"/>
                <w:kern w:val="0"/>
                <w:sz w:val="24"/>
              </w:rPr>
              <w:t>）</w:t>
            </w:r>
            <w:r>
              <w:rPr>
                <w:rFonts w:eastAsia="SimHei"/>
                <w:kern w:val="0"/>
                <w:sz w:val="24"/>
              </w:rPr>
              <w:t>/%</w:t>
            </w:r>
          </w:p>
        </w:tc>
        <w:tc>
          <w:tcPr>
            <w:tcW w:w="2835" w:type="dxa"/>
            <w:tcBorders>
              <w:bottom w:val="single" w:sz="4" w:space="0" w:color="000000"/>
            </w:tcBorders>
            <w:shd w:val="clear" w:color="auto" w:fill="FFFFFF"/>
            <w:vAlign w:val="center"/>
          </w:tcPr>
          <w:p w:rsidR="00FB4E7B" w:rsidRDefault="00FB4E7B" w:rsidP="001B2231">
            <w:pPr>
              <w:spacing w:line="240" w:lineRule="exact"/>
              <w:jc w:val="center"/>
              <w:rPr>
                <w:rFonts w:eastAsia="SimHei"/>
                <w:kern w:val="0"/>
                <w:sz w:val="24"/>
              </w:rPr>
            </w:pPr>
            <w:r>
              <w:rPr>
                <w:rFonts w:eastAsia="SimHei"/>
                <w:kern w:val="0"/>
                <w:sz w:val="24"/>
              </w:rPr>
              <w:t>V</w:t>
            </w:r>
            <w:r>
              <w:rPr>
                <w:rFonts w:eastAsia="SimHei"/>
                <w:kern w:val="0"/>
                <w:sz w:val="24"/>
              </w:rPr>
              <w:t>（</w:t>
            </w:r>
            <w:proofErr w:type="spellStart"/>
            <w:r>
              <w:rPr>
                <w:rFonts w:eastAsia="SimHei"/>
                <w:kern w:val="0"/>
                <w:sz w:val="24"/>
              </w:rPr>
              <w:t>流动相</w:t>
            </w:r>
            <w:proofErr w:type="spellEnd"/>
            <w:r>
              <w:rPr>
                <w:rFonts w:eastAsia="SimHei"/>
                <w:kern w:val="0"/>
                <w:sz w:val="24"/>
              </w:rPr>
              <w:t>B</w:t>
            </w:r>
            <w:r>
              <w:rPr>
                <w:rFonts w:eastAsia="SimHei"/>
                <w:kern w:val="0"/>
                <w:sz w:val="24"/>
              </w:rPr>
              <w:t>）</w:t>
            </w:r>
            <w:r>
              <w:rPr>
                <w:rFonts w:eastAsia="SimHei"/>
                <w:kern w:val="0"/>
                <w:sz w:val="24"/>
              </w:rPr>
              <w:t>/%</w:t>
            </w:r>
          </w:p>
        </w:tc>
      </w:tr>
      <w:tr w:rsidR="00FB4E7B" w:rsidTr="001B2231">
        <w:trPr>
          <w:trHeight w:val="340"/>
          <w:jc w:val="center"/>
        </w:trPr>
        <w:tc>
          <w:tcPr>
            <w:tcW w:w="1701" w:type="dxa"/>
            <w:tcBorders>
              <w:top w:val="single" w:sz="4" w:space="0" w:color="000000"/>
            </w:tcBorders>
            <w:shd w:val="clear" w:color="auto" w:fill="FFFFFF"/>
            <w:vAlign w:val="center"/>
          </w:tcPr>
          <w:p w:rsidR="00FB4E7B" w:rsidRDefault="00FB4E7B" w:rsidP="001B2231">
            <w:pPr>
              <w:spacing w:line="240" w:lineRule="exact"/>
              <w:jc w:val="center"/>
              <w:rPr>
                <w:kern w:val="0"/>
              </w:rPr>
            </w:pPr>
            <w:r>
              <w:rPr>
                <w:kern w:val="0"/>
              </w:rPr>
              <w:t>0</w:t>
            </w:r>
          </w:p>
        </w:tc>
        <w:tc>
          <w:tcPr>
            <w:tcW w:w="2835" w:type="dxa"/>
            <w:tcBorders>
              <w:top w:val="single" w:sz="4" w:space="0" w:color="000000"/>
            </w:tcBorders>
            <w:shd w:val="clear" w:color="auto" w:fill="FFFFFF"/>
            <w:vAlign w:val="center"/>
          </w:tcPr>
          <w:p w:rsidR="00FB4E7B" w:rsidRDefault="00FB4E7B" w:rsidP="001B2231">
            <w:pPr>
              <w:spacing w:line="240" w:lineRule="exact"/>
              <w:jc w:val="center"/>
              <w:rPr>
                <w:kern w:val="0"/>
              </w:rPr>
            </w:pPr>
            <w:r>
              <w:rPr>
                <w:kern w:val="0"/>
              </w:rPr>
              <w:t>95</w:t>
            </w:r>
          </w:p>
        </w:tc>
        <w:tc>
          <w:tcPr>
            <w:tcW w:w="2835" w:type="dxa"/>
            <w:tcBorders>
              <w:top w:val="single" w:sz="4" w:space="0" w:color="000000"/>
            </w:tcBorders>
            <w:shd w:val="clear" w:color="auto" w:fill="FFFFFF"/>
            <w:vAlign w:val="center"/>
          </w:tcPr>
          <w:p w:rsidR="00FB4E7B" w:rsidRDefault="00FB4E7B" w:rsidP="001B2231">
            <w:pPr>
              <w:spacing w:line="240" w:lineRule="exact"/>
              <w:jc w:val="center"/>
              <w:rPr>
                <w:kern w:val="0"/>
              </w:rPr>
            </w:pPr>
            <w:r>
              <w:rPr>
                <w:kern w:val="0"/>
              </w:rPr>
              <w:t>5</w:t>
            </w:r>
          </w:p>
        </w:tc>
      </w:tr>
      <w:tr w:rsidR="00FB4E7B" w:rsidTr="001B2231">
        <w:trPr>
          <w:trHeight w:val="340"/>
          <w:jc w:val="center"/>
        </w:trPr>
        <w:tc>
          <w:tcPr>
            <w:tcW w:w="1701" w:type="dxa"/>
            <w:shd w:val="clear" w:color="auto" w:fill="FFFFFF"/>
            <w:vAlign w:val="center"/>
          </w:tcPr>
          <w:p w:rsidR="00FB4E7B" w:rsidRDefault="00FB4E7B" w:rsidP="001B2231">
            <w:pPr>
              <w:spacing w:line="240" w:lineRule="exact"/>
              <w:jc w:val="center"/>
              <w:rPr>
                <w:kern w:val="0"/>
              </w:rPr>
            </w:pPr>
            <w:r>
              <w:rPr>
                <w:kern w:val="0"/>
              </w:rPr>
              <w:t>24</w:t>
            </w:r>
          </w:p>
        </w:tc>
        <w:tc>
          <w:tcPr>
            <w:tcW w:w="2835" w:type="dxa"/>
            <w:shd w:val="clear" w:color="auto" w:fill="FFFFFF"/>
            <w:vAlign w:val="center"/>
          </w:tcPr>
          <w:p w:rsidR="00FB4E7B" w:rsidRDefault="00FB4E7B" w:rsidP="001B2231">
            <w:pPr>
              <w:spacing w:line="240" w:lineRule="exact"/>
              <w:jc w:val="center"/>
              <w:rPr>
                <w:kern w:val="0"/>
              </w:rPr>
            </w:pPr>
            <w:r>
              <w:rPr>
                <w:kern w:val="0"/>
              </w:rPr>
              <w:t>15</w:t>
            </w:r>
          </w:p>
        </w:tc>
        <w:tc>
          <w:tcPr>
            <w:tcW w:w="2835" w:type="dxa"/>
            <w:shd w:val="clear" w:color="auto" w:fill="FFFFFF"/>
            <w:vAlign w:val="center"/>
          </w:tcPr>
          <w:p w:rsidR="00FB4E7B" w:rsidRDefault="00FB4E7B" w:rsidP="001B2231">
            <w:pPr>
              <w:spacing w:line="240" w:lineRule="exact"/>
              <w:jc w:val="center"/>
              <w:rPr>
                <w:kern w:val="0"/>
              </w:rPr>
            </w:pPr>
            <w:r>
              <w:rPr>
                <w:kern w:val="0"/>
              </w:rPr>
              <w:t>85</w:t>
            </w:r>
          </w:p>
        </w:tc>
      </w:tr>
      <w:tr w:rsidR="00FB4E7B" w:rsidTr="001B2231">
        <w:trPr>
          <w:trHeight w:val="340"/>
          <w:jc w:val="center"/>
        </w:trPr>
        <w:tc>
          <w:tcPr>
            <w:tcW w:w="1701" w:type="dxa"/>
            <w:shd w:val="clear" w:color="auto" w:fill="FFFFFF"/>
            <w:vAlign w:val="center"/>
          </w:tcPr>
          <w:p w:rsidR="00FB4E7B" w:rsidRDefault="00FB4E7B" w:rsidP="001B2231">
            <w:pPr>
              <w:spacing w:line="240" w:lineRule="exact"/>
              <w:jc w:val="center"/>
              <w:rPr>
                <w:kern w:val="0"/>
              </w:rPr>
            </w:pPr>
            <w:r>
              <w:rPr>
                <w:kern w:val="0"/>
              </w:rPr>
              <w:t>26</w:t>
            </w:r>
          </w:p>
        </w:tc>
        <w:tc>
          <w:tcPr>
            <w:tcW w:w="2835" w:type="dxa"/>
            <w:shd w:val="clear" w:color="auto" w:fill="FFFFFF"/>
            <w:vAlign w:val="center"/>
          </w:tcPr>
          <w:p w:rsidR="00FB4E7B" w:rsidRDefault="00FB4E7B" w:rsidP="001B2231">
            <w:pPr>
              <w:spacing w:line="240" w:lineRule="exact"/>
              <w:jc w:val="center"/>
              <w:rPr>
                <w:kern w:val="0"/>
              </w:rPr>
            </w:pPr>
            <w:r>
              <w:rPr>
                <w:kern w:val="0"/>
              </w:rPr>
              <w:t>15</w:t>
            </w:r>
          </w:p>
        </w:tc>
        <w:tc>
          <w:tcPr>
            <w:tcW w:w="2835" w:type="dxa"/>
            <w:shd w:val="clear" w:color="auto" w:fill="FFFFFF"/>
            <w:vAlign w:val="center"/>
          </w:tcPr>
          <w:p w:rsidR="00FB4E7B" w:rsidRDefault="00FB4E7B" w:rsidP="001B2231">
            <w:pPr>
              <w:spacing w:line="240" w:lineRule="exact"/>
              <w:jc w:val="center"/>
              <w:rPr>
                <w:kern w:val="0"/>
              </w:rPr>
            </w:pPr>
            <w:r>
              <w:rPr>
                <w:kern w:val="0"/>
              </w:rPr>
              <w:t>85</w:t>
            </w:r>
          </w:p>
        </w:tc>
      </w:tr>
      <w:tr w:rsidR="00FB4E7B" w:rsidTr="001B2231">
        <w:trPr>
          <w:trHeight w:val="340"/>
          <w:jc w:val="center"/>
        </w:trPr>
        <w:tc>
          <w:tcPr>
            <w:tcW w:w="1701" w:type="dxa"/>
            <w:shd w:val="clear" w:color="auto" w:fill="FFFFFF"/>
            <w:vAlign w:val="center"/>
          </w:tcPr>
          <w:p w:rsidR="00FB4E7B" w:rsidRDefault="00FB4E7B" w:rsidP="001B2231">
            <w:pPr>
              <w:spacing w:line="240" w:lineRule="exact"/>
              <w:jc w:val="center"/>
              <w:rPr>
                <w:kern w:val="0"/>
              </w:rPr>
            </w:pPr>
            <w:r>
              <w:rPr>
                <w:kern w:val="0"/>
              </w:rPr>
              <w:t>27</w:t>
            </w:r>
          </w:p>
        </w:tc>
        <w:tc>
          <w:tcPr>
            <w:tcW w:w="2835" w:type="dxa"/>
            <w:shd w:val="clear" w:color="auto" w:fill="FFFFFF"/>
            <w:vAlign w:val="center"/>
          </w:tcPr>
          <w:p w:rsidR="00FB4E7B" w:rsidRDefault="00FB4E7B" w:rsidP="001B2231">
            <w:pPr>
              <w:spacing w:line="240" w:lineRule="exact"/>
              <w:jc w:val="center"/>
              <w:rPr>
                <w:kern w:val="0"/>
              </w:rPr>
            </w:pPr>
            <w:r>
              <w:rPr>
                <w:kern w:val="0"/>
              </w:rPr>
              <w:t>95</w:t>
            </w:r>
          </w:p>
        </w:tc>
        <w:tc>
          <w:tcPr>
            <w:tcW w:w="2835" w:type="dxa"/>
            <w:shd w:val="clear" w:color="auto" w:fill="FFFFFF"/>
            <w:vAlign w:val="center"/>
          </w:tcPr>
          <w:p w:rsidR="00FB4E7B" w:rsidRDefault="00FB4E7B" w:rsidP="001B2231">
            <w:pPr>
              <w:spacing w:line="240" w:lineRule="exact"/>
              <w:jc w:val="center"/>
              <w:rPr>
                <w:kern w:val="0"/>
              </w:rPr>
            </w:pPr>
            <w:r>
              <w:rPr>
                <w:kern w:val="0"/>
              </w:rPr>
              <w:t>5</w:t>
            </w:r>
          </w:p>
        </w:tc>
      </w:tr>
      <w:tr w:rsidR="00FB4E7B" w:rsidTr="001B2231">
        <w:trPr>
          <w:trHeight w:val="340"/>
          <w:jc w:val="center"/>
        </w:trPr>
        <w:tc>
          <w:tcPr>
            <w:tcW w:w="1701" w:type="dxa"/>
            <w:shd w:val="clear" w:color="auto" w:fill="FFFFFF"/>
            <w:vAlign w:val="center"/>
          </w:tcPr>
          <w:p w:rsidR="00FB4E7B" w:rsidRDefault="00FB4E7B" w:rsidP="001B2231">
            <w:pPr>
              <w:spacing w:line="240" w:lineRule="exact"/>
              <w:jc w:val="center"/>
              <w:rPr>
                <w:kern w:val="0"/>
              </w:rPr>
            </w:pPr>
            <w:r>
              <w:rPr>
                <w:kern w:val="0"/>
              </w:rPr>
              <w:t>31</w:t>
            </w:r>
          </w:p>
        </w:tc>
        <w:tc>
          <w:tcPr>
            <w:tcW w:w="2835" w:type="dxa"/>
            <w:shd w:val="clear" w:color="auto" w:fill="FFFFFF"/>
            <w:vAlign w:val="center"/>
          </w:tcPr>
          <w:p w:rsidR="00FB4E7B" w:rsidRDefault="00FB4E7B" w:rsidP="001B2231">
            <w:pPr>
              <w:spacing w:line="240" w:lineRule="exact"/>
              <w:jc w:val="center"/>
              <w:rPr>
                <w:kern w:val="0"/>
              </w:rPr>
            </w:pPr>
            <w:r>
              <w:rPr>
                <w:kern w:val="0"/>
              </w:rPr>
              <w:t>95</w:t>
            </w:r>
          </w:p>
        </w:tc>
        <w:tc>
          <w:tcPr>
            <w:tcW w:w="2835" w:type="dxa"/>
            <w:shd w:val="clear" w:color="auto" w:fill="FFFFFF"/>
            <w:vAlign w:val="center"/>
          </w:tcPr>
          <w:p w:rsidR="00FB4E7B" w:rsidRDefault="00FB4E7B" w:rsidP="001B2231">
            <w:pPr>
              <w:spacing w:line="240" w:lineRule="exact"/>
              <w:jc w:val="center"/>
              <w:rPr>
                <w:kern w:val="0"/>
              </w:rPr>
            </w:pPr>
            <w:r>
              <w:rPr>
                <w:kern w:val="0"/>
              </w:rPr>
              <w:t>5</w:t>
            </w:r>
          </w:p>
        </w:tc>
      </w:tr>
    </w:tbl>
    <w:p w:rsidR="00FB4E7B" w:rsidRDefault="00FB4E7B" w:rsidP="00FB4E7B">
      <w:pPr>
        <w:widowControl/>
        <w:spacing w:line="580" w:lineRule="exact"/>
        <w:ind w:firstLineChars="200" w:firstLine="640"/>
        <w:rPr>
          <w:rFonts w:eastAsia="FangSong_GB2312"/>
          <w:kern w:val="0"/>
          <w:sz w:val="32"/>
          <w:szCs w:val="32"/>
        </w:rPr>
      </w:pPr>
      <w:proofErr w:type="spellStart"/>
      <w:r>
        <w:rPr>
          <w:rFonts w:eastAsia="FangSong_GB2312"/>
          <w:kern w:val="0"/>
          <w:sz w:val="32"/>
          <w:szCs w:val="32"/>
        </w:rPr>
        <w:t>流速</w:t>
      </w:r>
      <w:proofErr w:type="spellEnd"/>
      <w:r>
        <w:rPr>
          <w:rFonts w:eastAsia="FangSong_GB2312"/>
          <w:kern w:val="0"/>
          <w:sz w:val="32"/>
          <w:szCs w:val="32"/>
        </w:rPr>
        <w:t>：</w:t>
      </w:r>
      <w:r>
        <w:rPr>
          <w:rFonts w:eastAsia="FangSong_GB2312"/>
          <w:kern w:val="0"/>
          <w:sz w:val="32"/>
          <w:szCs w:val="32"/>
        </w:rPr>
        <w:t>0.3 mL/min</w:t>
      </w:r>
      <w:r>
        <w:rPr>
          <w:rFonts w:eastAsia="FangSong_GB2312"/>
          <w:kern w:val="0"/>
          <w:sz w:val="32"/>
          <w:szCs w:val="32"/>
        </w:rPr>
        <w:t>；</w:t>
      </w:r>
    </w:p>
    <w:p w:rsidR="00FB4E7B" w:rsidRDefault="00FB4E7B" w:rsidP="00FB4E7B">
      <w:pPr>
        <w:widowControl/>
        <w:spacing w:line="580" w:lineRule="exact"/>
        <w:ind w:firstLineChars="200" w:firstLine="640"/>
        <w:rPr>
          <w:rFonts w:eastAsia="FangSong_GB2312"/>
          <w:kern w:val="0"/>
          <w:sz w:val="32"/>
          <w:szCs w:val="32"/>
        </w:rPr>
      </w:pPr>
      <w:proofErr w:type="spellStart"/>
      <w:r>
        <w:rPr>
          <w:rFonts w:eastAsia="FangSong_GB2312"/>
          <w:kern w:val="0"/>
          <w:sz w:val="32"/>
          <w:szCs w:val="32"/>
        </w:rPr>
        <w:t>柱温</w:t>
      </w:r>
      <w:proofErr w:type="spellEnd"/>
      <w:r>
        <w:rPr>
          <w:rFonts w:eastAsia="FangSong_GB2312"/>
          <w:kern w:val="0"/>
          <w:sz w:val="32"/>
          <w:szCs w:val="32"/>
        </w:rPr>
        <w:t>：</w:t>
      </w:r>
      <w:r>
        <w:rPr>
          <w:rFonts w:eastAsia="FangSong_GB2312"/>
          <w:kern w:val="0"/>
          <w:sz w:val="32"/>
          <w:szCs w:val="32"/>
        </w:rPr>
        <w:t xml:space="preserve">40 </w:t>
      </w:r>
      <w:r>
        <w:rPr>
          <w:rFonts w:ascii="SimSun" w:hAnsi="SimSun" w:cs="SimSun" w:hint="eastAsia"/>
          <w:kern w:val="0"/>
          <w:sz w:val="32"/>
          <w:szCs w:val="32"/>
        </w:rPr>
        <w:t>℃</w:t>
      </w:r>
      <w:r>
        <w:rPr>
          <w:rFonts w:eastAsia="FangSong_GB2312"/>
          <w:kern w:val="0"/>
          <w:sz w:val="32"/>
          <w:szCs w:val="32"/>
        </w:rPr>
        <w:t>；</w:t>
      </w:r>
    </w:p>
    <w:p w:rsidR="00FB4E7B" w:rsidRDefault="00FB4E7B" w:rsidP="00FB4E7B">
      <w:pPr>
        <w:widowControl/>
        <w:spacing w:line="580" w:lineRule="exact"/>
        <w:ind w:firstLineChars="200" w:firstLine="640"/>
        <w:rPr>
          <w:rFonts w:eastAsia="FangSong_GB2312"/>
          <w:kern w:val="0"/>
          <w:sz w:val="32"/>
          <w:szCs w:val="32"/>
        </w:rPr>
      </w:pPr>
      <w:proofErr w:type="spellStart"/>
      <w:r>
        <w:rPr>
          <w:rFonts w:eastAsia="FangSong_GB2312"/>
          <w:kern w:val="0"/>
          <w:sz w:val="32"/>
          <w:szCs w:val="32"/>
        </w:rPr>
        <w:t>进样量</w:t>
      </w:r>
      <w:proofErr w:type="spellEnd"/>
      <w:r>
        <w:rPr>
          <w:rFonts w:eastAsia="FangSong_GB2312"/>
          <w:kern w:val="0"/>
          <w:sz w:val="32"/>
          <w:szCs w:val="32"/>
        </w:rPr>
        <w:t>：</w:t>
      </w:r>
      <w:r>
        <w:rPr>
          <w:rFonts w:eastAsia="FangSong_GB2312"/>
          <w:kern w:val="0"/>
          <w:sz w:val="32"/>
          <w:szCs w:val="32"/>
        </w:rPr>
        <w:t xml:space="preserve">10 </w:t>
      </w:r>
      <w:proofErr w:type="spellStart"/>
      <w:r>
        <w:rPr>
          <w:rFonts w:eastAsia="FangSong_GB2312"/>
          <w:kern w:val="0"/>
          <w:sz w:val="32"/>
          <w:szCs w:val="32"/>
        </w:rPr>
        <w:t>μL</w:t>
      </w:r>
      <w:proofErr w:type="spellEnd"/>
      <w:r>
        <w:rPr>
          <w:rFonts w:eastAsia="FangSong_GB2312"/>
          <w:kern w:val="0"/>
          <w:sz w:val="32"/>
          <w:szCs w:val="32"/>
        </w:rPr>
        <w:t>；</w:t>
      </w:r>
    </w:p>
    <w:p w:rsidR="00FB4E7B" w:rsidRDefault="00FB4E7B" w:rsidP="00FB4E7B">
      <w:pPr>
        <w:widowControl/>
        <w:spacing w:line="580" w:lineRule="exact"/>
        <w:ind w:firstLineChars="200" w:firstLine="640"/>
        <w:rPr>
          <w:rFonts w:eastAsia="FangSong_GB2312"/>
          <w:kern w:val="0"/>
          <w:sz w:val="32"/>
          <w:szCs w:val="32"/>
        </w:rPr>
      </w:pPr>
      <w:r>
        <w:rPr>
          <w:rFonts w:eastAsia="FangSong_GB2312"/>
          <w:kern w:val="0"/>
          <w:sz w:val="32"/>
          <w:szCs w:val="32"/>
        </w:rPr>
        <w:t xml:space="preserve">5.3.2 </w:t>
      </w:r>
      <w:proofErr w:type="spellStart"/>
      <w:r>
        <w:rPr>
          <w:rFonts w:eastAsia="FangSong_GB2312"/>
          <w:kern w:val="0"/>
          <w:sz w:val="32"/>
          <w:szCs w:val="32"/>
        </w:rPr>
        <w:t>质谱条件</w:t>
      </w:r>
      <w:proofErr w:type="spellEnd"/>
    </w:p>
    <w:p w:rsidR="00FB4E7B" w:rsidRDefault="00FB4E7B" w:rsidP="00FB4E7B">
      <w:pPr>
        <w:widowControl/>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离子源：</w:t>
      </w:r>
      <w:r>
        <w:rPr>
          <w:rFonts w:eastAsia="FangSong_GB2312"/>
          <w:kern w:val="0"/>
          <w:sz w:val="32"/>
          <w:szCs w:val="32"/>
          <w:lang w:eastAsia="zh-CN"/>
        </w:rPr>
        <w:t xml:space="preserve"> </w:t>
      </w:r>
      <w:r>
        <w:rPr>
          <w:rFonts w:eastAsia="FangSong_GB2312"/>
          <w:kern w:val="0"/>
          <w:sz w:val="32"/>
          <w:szCs w:val="32"/>
          <w:lang w:eastAsia="zh-CN"/>
        </w:rPr>
        <w:t>电喷雾离子源（</w:t>
      </w:r>
      <w:r>
        <w:rPr>
          <w:rFonts w:eastAsia="FangSong_GB2312"/>
          <w:kern w:val="0"/>
          <w:sz w:val="32"/>
          <w:szCs w:val="32"/>
          <w:lang w:eastAsia="zh-CN"/>
        </w:rPr>
        <w:t>ESI</w:t>
      </w:r>
      <w:r>
        <w:rPr>
          <w:rFonts w:eastAsia="FangSong_GB2312"/>
          <w:kern w:val="0"/>
          <w:sz w:val="32"/>
          <w:szCs w:val="32"/>
          <w:lang w:eastAsia="zh-CN"/>
        </w:rPr>
        <w:t>源）；</w:t>
      </w:r>
      <w:r>
        <w:rPr>
          <w:rFonts w:eastAsia="FangSong_GB2312"/>
          <w:kern w:val="0"/>
          <w:sz w:val="32"/>
          <w:szCs w:val="32"/>
          <w:lang w:eastAsia="zh-CN"/>
        </w:rPr>
        <w:t xml:space="preserve"> </w:t>
      </w:r>
    </w:p>
    <w:p w:rsidR="00FB4E7B" w:rsidRDefault="00FB4E7B" w:rsidP="00FB4E7B">
      <w:pPr>
        <w:widowControl/>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监测模式：</w:t>
      </w:r>
      <w:r>
        <w:rPr>
          <w:rFonts w:eastAsia="FangSong_GB2312"/>
          <w:kern w:val="0"/>
          <w:sz w:val="32"/>
          <w:szCs w:val="32"/>
          <w:lang w:eastAsia="zh-CN"/>
        </w:rPr>
        <w:t xml:space="preserve"> </w:t>
      </w:r>
      <w:r>
        <w:rPr>
          <w:rFonts w:eastAsia="FangSong_GB2312"/>
          <w:kern w:val="0"/>
          <w:sz w:val="32"/>
          <w:szCs w:val="32"/>
          <w:lang w:eastAsia="zh-CN"/>
        </w:rPr>
        <w:t>正离子、负离子多离子反应监测模式，监测离子对及相关参数设定见表</w:t>
      </w:r>
      <w:r>
        <w:rPr>
          <w:rFonts w:eastAsia="FangSong_GB2312"/>
          <w:kern w:val="0"/>
          <w:sz w:val="32"/>
          <w:szCs w:val="32"/>
          <w:lang w:eastAsia="zh-CN"/>
        </w:rPr>
        <w:t>2</w:t>
      </w:r>
      <w:r>
        <w:rPr>
          <w:rFonts w:eastAsia="FangSong_GB2312"/>
          <w:kern w:val="0"/>
          <w:sz w:val="32"/>
          <w:szCs w:val="32"/>
          <w:lang w:eastAsia="zh-CN"/>
        </w:rPr>
        <w:t>。</w:t>
      </w:r>
    </w:p>
    <w:p w:rsidR="00FB4E7B" w:rsidRDefault="00FB4E7B" w:rsidP="00FB4E7B">
      <w:pPr>
        <w:spacing w:line="580" w:lineRule="exact"/>
        <w:jc w:val="center"/>
        <w:rPr>
          <w:rFonts w:eastAsia="SimHei"/>
          <w:kern w:val="0"/>
          <w:sz w:val="28"/>
          <w:szCs w:val="28"/>
          <w:lang w:eastAsia="zh-CN"/>
        </w:rPr>
      </w:pPr>
      <w:r>
        <w:rPr>
          <w:b/>
          <w:kern w:val="0"/>
          <w:szCs w:val="20"/>
          <w:lang w:eastAsia="zh-CN"/>
        </w:rPr>
        <w:t xml:space="preserve"> </w:t>
      </w:r>
      <w:r>
        <w:rPr>
          <w:rFonts w:eastAsia="SimHei"/>
          <w:b/>
          <w:kern w:val="0"/>
          <w:sz w:val="28"/>
          <w:szCs w:val="28"/>
          <w:lang w:eastAsia="zh-CN"/>
        </w:rPr>
        <w:t xml:space="preserve"> </w:t>
      </w:r>
      <w:r>
        <w:rPr>
          <w:rFonts w:eastAsia="SimHei"/>
          <w:kern w:val="0"/>
          <w:sz w:val="28"/>
          <w:szCs w:val="28"/>
          <w:lang w:eastAsia="zh-CN"/>
        </w:rPr>
        <w:t>表</w:t>
      </w:r>
      <w:r>
        <w:rPr>
          <w:rFonts w:eastAsia="SimHei"/>
          <w:kern w:val="0"/>
          <w:sz w:val="28"/>
          <w:szCs w:val="28"/>
          <w:lang w:eastAsia="zh-CN"/>
        </w:rPr>
        <w:t>2   63</w:t>
      </w:r>
      <w:r>
        <w:rPr>
          <w:rFonts w:eastAsia="SimHei"/>
          <w:kern w:val="0"/>
          <w:sz w:val="28"/>
          <w:szCs w:val="28"/>
          <w:lang w:eastAsia="zh-CN"/>
        </w:rPr>
        <w:t>种激素类成分监测离子对及相关参数设定表</w:t>
      </w:r>
    </w:p>
    <w:tbl>
      <w:tblPr>
        <w:tblW w:w="0" w:type="auto"/>
        <w:jc w:val="center"/>
        <w:tblBorders>
          <w:top w:val="single" w:sz="4" w:space="0" w:color="000000"/>
          <w:bottom w:val="single" w:sz="4" w:space="0" w:color="000000"/>
        </w:tblBorders>
        <w:tblLayout w:type="fixed"/>
        <w:tblLook w:val="0000" w:firstRow="0" w:lastRow="0" w:firstColumn="0" w:lastColumn="0" w:noHBand="0" w:noVBand="0"/>
      </w:tblPr>
      <w:tblGrid>
        <w:gridCol w:w="832"/>
        <w:gridCol w:w="2192"/>
        <w:gridCol w:w="1420"/>
        <w:gridCol w:w="1421"/>
        <w:gridCol w:w="1421"/>
      </w:tblGrid>
      <w:tr w:rsidR="00FB4E7B" w:rsidTr="001B2231">
        <w:trPr>
          <w:trHeight w:val="717"/>
          <w:tblHeader/>
          <w:jc w:val="center"/>
        </w:trPr>
        <w:tc>
          <w:tcPr>
            <w:tcW w:w="832" w:type="dxa"/>
            <w:tcBorders>
              <w:bottom w:val="single" w:sz="4" w:space="0" w:color="000000"/>
            </w:tcBorders>
            <w:shd w:val="clear" w:color="auto" w:fill="FFFFFF"/>
            <w:vAlign w:val="center"/>
          </w:tcPr>
          <w:p w:rsidR="00FB4E7B" w:rsidRDefault="00FB4E7B" w:rsidP="001B2231">
            <w:pPr>
              <w:spacing w:line="240" w:lineRule="exact"/>
              <w:jc w:val="center"/>
              <w:rPr>
                <w:rFonts w:eastAsia="SimHei"/>
                <w:kern w:val="0"/>
                <w:sz w:val="24"/>
              </w:rPr>
            </w:pPr>
            <w:proofErr w:type="spellStart"/>
            <w:r>
              <w:rPr>
                <w:rFonts w:eastAsia="SimHei"/>
                <w:kern w:val="0"/>
                <w:sz w:val="24"/>
              </w:rPr>
              <w:lastRenderedPageBreak/>
              <w:t>编号</w:t>
            </w:r>
            <w:proofErr w:type="spellEnd"/>
          </w:p>
        </w:tc>
        <w:tc>
          <w:tcPr>
            <w:tcW w:w="2192" w:type="dxa"/>
            <w:tcBorders>
              <w:bottom w:val="single" w:sz="4" w:space="0" w:color="000000"/>
            </w:tcBorders>
            <w:shd w:val="clear" w:color="auto" w:fill="FFFFFF"/>
            <w:vAlign w:val="center"/>
          </w:tcPr>
          <w:p w:rsidR="00FB4E7B" w:rsidRDefault="00FB4E7B" w:rsidP="001B2231">
            <w:pPr>
              <w:spacing w:line="240" w:lineRule="exact"/>
              <w:jc w:val="center"/>
              <w:rPr>
                <w:rFonts w:eastAsia="SimHei"/>
                <w:kern w:val="0"/>
                <w:sz w:val="24"/>
              </w:rPr>
            </w:pPr>
            <w:r>
              <w:rPr>
                <w:rFonts w:eastAsia="SimHei"/>
                <w:kern w:val="0"/>
                <w:sz w:val="24"/>
              </w:rPr>
              <w:t>物质名称</w:t>
            </w:r>
          </w:p>
        </w:tc>
        <w:tc>
          <w:tcPr>
            <w:tcW w:w="1420" w:type="dxa"/>
            <w:tcBorders>
              <w:bottom w:val="single" w:sz="4" w:space="0" w:color="000000"/>
            </w:tcBorders>
            <w:shd w:val="clear" w:color="auto" w:fill="FFFFFF"/>
            <w:vAlign w:val="center"/>
          </w:tcPr>
          <w:p w:rsidR="00FB4E7B" w:rsidRDefault="00FB4E7B" w:rsidP="001B2231">
            <w:pPr>
              <w:spacing w:line="240" w:lineRule="exact"/>
              <w:jc w:val="center"/>
              <w:rPr>
                <w:rFonts w:eastAsia="SimHei"/>
                <w:kern w:val="0"/>
                <w:sz w:val="24"/>
              </w:rPr>
            </w:pPr>
            <w:r>
              <w:rPr>
                <w:rFonts w:eastAsia="SimHei"/>
                <w:kern w:val="0"/>
                <w:sz w:val="24"/>
              </w:rPr>
              <w:t>母离子（</w:t>
            </w:r>
            <w:r>
              <w:rPr>
                <w:rFonts w:eastAsia="SimHei"/>
                <w:i/>
                <w:kern w:val="0"/>
                <w:sz w:val="24"/>
              </w:rPr>
              <w:t>m/z</w:t>
            </w:r>
            <w:r>
              <w:rPr>
                <w:rFonts w:eastAsia="SimHei"/>
                <w:kern w:val="0"/>
                <w:sz w:val="24"/>
              </w:rPr>
              <w:t>）</w:t>
            </w:r>
          </w:p>
        </w:tc>
        <w:tc>
          <w:tcPr>
            <w:tcW w:w="1421" w:type="dxa"/>
            <w:tcBorders>
              <w:bottom w:val="single" w:sz="4" w:space="0" w:color="000000"/>
            </w:tcBorders>
            <w:shd w:val="clear" w:color="auto" w:fill="FFFFFF"/>
            <w:vAlign w:val="center"/>
          </w:tcPr>
          <w:p w:rsidR="00FB4E7B" w:rsidRDefault="00FB4E7B" w:rsidP="001B2231">
            <w:pPr>
              <w:spacing w:line="240" w:lineRule="exact"/>
              <w:jc w:val="center"/>
              <w:rPr>
                <w:rFonts w:eastAsia="SimHei"/>
                <w:kern w:val="0"/>
                <w:sz w:val="24"/>
              </w:rPr>
            </w:pPr>
            <w:r>
              <w:rPr>
                <w:rFonts w:eastAsia="SimHei"/>
                <w:kern w:val="0"/>
                <w:sz w:val="24"/>
              </w:rPr>
              <w:t>子离子（</w:t>
            </w:r>
            <w:r>
              <w:rPr>
                <w:rFonts w:eastAsia="SimHei"/>
                <w:i/>
                <w:kern w:val="0"/>
                <w:sz w:val="24"/>
              </w:rPr>
              <w:t>m/z</w:t>
            </w:r>
            <w:r>
              <w:rPr>
                <w:rFonts w:eastAsia="SimHei"/>
                <w:kern w:val="0"/>
                <w:sz w:val="24"/>
              </w:rPr>
              <w:t>）</w:t>
            </w:r>
          </w:p>
        </w:tc>
        <w:tc>
          <w:tcPr>
            <w:tcW w:w="1421" w:type="dxa"/>
            <w:tcBorders>
              <w:bottom w:val="single" w:sz="4" w:space="0" w:color="000000"/>
            </w:tcBorders>
            <w:shd w:val="clear" w:color="auto" w:fill="FFFFFF"/>
            <w:vAlign w:val="center"/>
          </w:tcPr>
          <w:p w:rsidR="00FB4E7B" w:rsidRDefault="00FB4E7B" w:rsidP="001B2231">
            <w:pPr>
              <w:spacing w:line="240" w:lineRule="exact"/>
              <w:jc w:val="center"/>
              <w:rPr>
                <w:rFonts w:eastAsia="SimHei"/>
                <w:kern w:val="0"/>
                <w:sz w:val="24"/>
              </w:rPr>
            </w:pPr>
            <w:r>
              <w:rPr>
                <w:rFonts w:eastAsia="SimHei"/>
                <w:kern w:val="0"/>
                <w:sz w:val="24"/>
              </w:rPr>
              <w:t>CE</w:t>
            </w:r>
            <w:r>
              <w:rPr>
                <w:rFonts w:eastAsia="SimHei"/>
                <w:kern w:val="0"/>
                <w:sz w:val="24"/>
              </w:rPr>
              <w:t>（</w:t>
            </w:r>
            <w:r>
              <w:rPr>
                <w:rFonts w:eastAsia="SimHei"/>
                <w:kern w:val="0"/>
                <w:sz w:val="24"/>
              </w:rPr>
              <w:t>V</w:t>
            </w:r>
            <w:r>
              <w:rPr>
                <w:rFonts w:eastAsia="SimHei"/>
                <w:kern w:val="0"/>
                <w:sz w:val="24"/>
              </w:rPr>
              <w:t>）</w:t>
            </w:r>
          </w:p>
        </w:tc>
      </w:tr>
      <w:tr w:rsidR="00FB4E7B" w:rsidTr="001B2231">
        <w:trPr>
          <w:trHeight w:val="23"/>
          <w:jc w:val="center"/>
        </w:trPr>
        <w:tc>
          <w:tcPr>
            <w:tcW w:w="832" w:type="dxa"/>
            <w:tcBorders>
              <w:top w:val="single" w:sz="4" w:space="0" w:color="000000"/>
            </w:tcBorders>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w:t>
            </w:r>
          </w:p>
        </w:tc>
        <w:tc>
          <w:tcPr>
            <w:tcW w:w="2192" w:type="dxa"/>
            <w:tcBorders>
              <w:top w:val="single" w:sz="4" w:space="0" w:color="000000"/>
            </w:tcBorders>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曲安西龙</w:t>
            </w:r>
            <w:proofErr w:type="spellEnd"/>
          </w:p>
        </w:tc>
        <w:tc>
          <w:tcPr>
            <w:tcW w:w="1420" w:type="dxa"/>
            <w:tcBorders>
              <w:top w:val="single" w:sz="4" w:space="0" w:color="000000"/>
            </w:tcBorders>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395.2</w:t>
            </w:r>
          </w:p>
        </w:tc>
        <w:tc>
          <w:tcPr>
            <w:tcW w:w="1421" w:type="dxa"/>
            <w:tcBorders>
              <w:top w:val="single" w:sz="4" w:space="0" w:color="000000"/>
            </w:tcBorders>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*357.1</w:t>
            </w:r>
          </w:p>
        </w:tc>
        <w:tc>
          <w:tcPr>
            <w:tcW w:w="1421" w:type="dxa"/>
            <w:tcBorders>
              <w:top w:val="single" w:sz="4" w:space="0" w:color="000000"/>
            </w:tcBorders>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225.1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27</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泼尼松龙</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361.2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*343.1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14</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147.4</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38</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泼尼松</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359.2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*341.1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14</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147.0</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35</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异氟泼尼松</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379.1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*359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12</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341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16</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氢化可的松</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363.2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*121.0</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33</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105.1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67</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6</w:t>
            </w:r>
          </w:p>
        </w:tc>
        <w:tc>
          <w:tcPr>
            <w:tcW w:w="2192" w:type="dxa"/>
            <w:shd w:val="clear" w:color="auto" w:fill="FFFFFF"/>
            <w:vAlign w:val="center"/>
          </w:tcPr>
          <w:p w:rsidR="00FB4E7B" w:rsidRDefault="00FB4E7B" w:rsidP="001B2231">
            <w:pPr>
              <w:spacing w:line="240" w:lineRule="exact"/>
              <w:jc w:val="center"/>
              <w:rPr>
                <w:rFonts w:eastAsia="FangSong_GB2312"/>
              </w:rPr>
            </w:pPr>
            <w:proofErr w:type="spellStart"/>
            <w:r>
              <w:rPr>
                <w:rFonts w:eastAsia="FangSong_GB2312"/>
              </w:rPr>
              <w:t>可的松</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361.2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*163.1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121.0</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7</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甲基泼尼松龙</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375.2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*357.1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15</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161.1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29</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8</w:t>
            </w:r>
          </w:p>
        </w:tc>
        <w:tc>
          <w:tcPr>
            <w:tcW w:w="2192" w:type="dxa"/>
            <w:shd w:val="clear" w:color="auto" w:fill="FFFFFF"/>
            <w:vAlign w:val="center"/>
          </w:tcPr>
          <w:p w:rsidR="00FB4E7B" w:rsidRDefault="00FB4E7B" w:rsidP="001B2231">
            <w:pPr>
              <w:spacing w:line="240" w:lineRule="exact"/>
              <w:jc w:val="center"/>
              <w:rPr>
                <w:rFonts w:eastAsia="FangSong_GB2312"/>
              </w:rPr>
            </w:pPr>
            <w:proofErr w:type="spellStart"/>
            <w:r>
              <w:rPr>
                <w:rFonts w:eastAsia="FangSong_GB2312"/>
              </w:rPr>
              <w:t>倍他米松</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393.2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*355.0</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18</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146.8</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37</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9</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地塞米松</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393.2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*355.0</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17</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146.8</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10</w:t>
            </w:r>
          </w:p>
        </w:tc>
        <w:tc>
          <w:tcPr>
            <w:tcW w:w="2192" w:type="dxa"/>
            <w:shd w:val="clear" w:color="auto" w:fill="FFFFFF"/>
            <w:vAlign w:val="center"/>
          </w:tcPr>
          <w:p w:rsidR="00FB4E7B" w:rsidRDefault="00FB4E7B" w:rsidP="001B2231">
            <w:pPr>
              <w:spacing w:line="240" w:lineRule="exact"/>
              <w:jc w:val="center"/>
              <w:rPr>
                <w:rFonts w:eastAsia="FangSong_GB2312"/>
              </w:rPr>
            </w:pPr>
            <w:proofErr w:type="spellStart"/>
            <w:r>
              <w:rPr>
                <w:rFonts w:eastAsia="FangSong_GB2312"/>
              </w:rPr>
              <w:t>氟米松</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411.2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*253.0</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25</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121.1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47</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11</w:t>
            </w:r>
          </w:p>
        </w:tc>
        <w:tc>
          <w:tcPr>
            <w:tcW w:w="2192" w:type="dxa"/>
            <w:shd w:val="clear" w:color="auto" w:fill="FFFFFF"/>
            <w:vAlign w:val="center"/>
          </w:tcPr>
          <w:p w:rsidR="00FB4E7B" w:rsidRDefault="00FB4E7B" w:rsidP="001B2231">
            <w:pPr>
              <w:spacing w:line="240" w:lineRule="exact"/>
              <w:jc w:val="center"/>
              <w:rPr>
                <w:rFonts w:eastAsia="FangSong_GB2312"/>
              </w:rPr>
            </w:pPr>
            <w:proofErr w:type="spellStart"/>
            <w:r>
              <w:rPr>
                <w:rFonts w:eastAsia="FangSong_GB2312"/>
                <w:kern w:val="0"/>
              </w:rPr>
              <w:t>倍氯米松</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409.2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*279.1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28</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147.1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32</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12</w:t>
            </w:r>
          </w:p>
        </w:tc>
        <w:tc>
          <w:tcPr>
            <w:tcW w:w="2192" w:type="dxa"/>
            <w:shd w:val="clear" w:color="auto" w:fill="FFFFFF"/>
            <w:vAlign w:val="center"/>
          </w:tcPr>
          <w:p w:rsidR="00FB4E7B" w:rsidRDefault="00FB4E7B" w:rsidP="001B2231">
            <w:pPr>
              <w:spacing w:line="240" w:lineRule="exact"/>
              <w:jc w:val="center"/>
              <w:rPr>
                <w:rFonts w:eastAsia="FangSong_GB2312"/>
              </w:rPr>
            </w:pPr>
            <w:proofErr w:type="spellStart"/>
            <w:r>
              <w:rPr>
                <w:rFonts w:eastAsia="FangSong_GB2312"/>
              </w:rPr>
              <w:t>曲安奈德</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435.2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*338.9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396.9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15</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13</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地索奈德</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417.2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*323.3</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17</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225.1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14</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氟尼缩松</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435.2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*321.2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397.1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16</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15</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氟轻松</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453.2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*121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337.2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16</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曲安西龙双醋酸酯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479.2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*440.9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14</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321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22</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17</w:t>
            </w:r>
          </w:p>
        </w:tc>
        <w:tc>
          <w:tcPr>
            <w:tcW w:w="2192" w:type="dxa"/>
            <w:shd w:val="clear" w:color="auto" w:fill="FFFFFF"/>
            <w:vAlign w:val="center"/>
          </w:tcPr>
          <w:p w:rsidR="00FB4E7B" w:rsidRDefault="00FB4E7B" w:rsidP="001B2231">
            <w:pPr>
              <w:spacing w:line="240" w:lineRule="exact"/>
              <w:jc w:val="center"/>
              <w:rPr>
                <w:rFonts w:eastAsia="FangSong_GB2312"/>
              </w:rPr>
            </w:pPr>
            <w:r>
              <w:rPr>
                <w:rFonts w:eastAsia="FangSong_GB2312"/>
              </w:rPr>
              <w:t>氟氢缩松</w:t>
            </w:r>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437.2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*361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26</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285.2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18</w:t>
            </w:r>
          </w:p>
        </w:tc>
        <w:tc>
          <w:tcPr>
            <w:tcW w:w="2192" w:type="dxa"/>
            <w:shd w:val="clear" w:color="auto" w:fill="FFFFFF"/>
            <w:vAlign w:val="center"/>
          </w:tcPr>
          <w:p w:rsidR="00FB4E7B" w:rsidRDefault="00FB4E7B" w:rsidP="001B2231">
            <w:pPr>
              <w:spacing w:line="240" w:lineRule="exact"/>
              <w:jc w:val="center"/>
              <w:rPr>
                <w:rFonts w:eastAsia="FangSong_GB2312"/>
              </w:rPr>
            </w:pPr>
            <w:proofErr w:type="spellStart"/>
            <w:r>
              <w:rPr>
                <w:rFonts w:eastAsia="FangSong_GB2312"/>
              </w:rPr>
              <w:t>泼尼松龙醋酸酯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403.2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*147</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32</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307.1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17</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19</w:t>
            </w:r>
          </w:p>
        </w:tc>
        <w:tc>
          <w:tcPr>
            <w:tcW w:w="2192" w:type="dxa"/>
            <w:shd w:val="clear" w:color="auto" w:fill="FFFFFF"/>
            <w:vAlign w:val="center"/>
          </w:tcPr>
          <w:p w:rsidR="00FB4E7B" w:rsidRDefault="00FB4E7B" w:rsidP="001B2231">
            <w:pPr>
              <w:spacing w:line="240" w:lineRule="exact"/>
              <w:jc w:val="center"/>
              <w:rPr>
                <w:rFonts w:eastAsia="FangSong_GB2312"/>
              </w:rPr>
            </w:pPr>
            <w:proofErr w:type="spellStart"/>
            <w:r>
              <w:rPr>
                <w:rFonts w:eastAsia="FangSong_GB2312"/>
              </w:rPr>
              <w:t>氟米龙</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377.2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*278.9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320.9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16</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20</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氢化可的松醋酸酯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405.2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*309.1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24</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120.8</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44</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21</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氟氢可的松醋酸酯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423.2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*238.9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39</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120.9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41</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22</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地夫可特</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442.2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*141.9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123.9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23</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泼尼松醋酸酯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401.2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*295.0</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23</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146.8</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39</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24</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可的松醋酸酯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403.2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*162.8</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37</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343</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26</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25</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卤美他松</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445.1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*154.8</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32</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287</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26</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甲基泼尼松龙醋酸酯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417.2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*399.2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12</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253.2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25</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27</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倍他米松醋酸酯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435.21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*309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22</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337</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16</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28</w:t>
            </w:r>
          </w:p>
        </w:tc>
        <w:tc>
          <w:tcPr>
            <w:tcW w:w="219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睾酮</w:t>
            </w:r>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289.2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*97.1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35</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109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29</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地塞米松醋酸酯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435.2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*309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337</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19</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lastRenderedPageBreak/>
              <w:t>30</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布地奈德</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431.2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*413.1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15</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146.9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31</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31</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氢化可的松丁酸酯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433.2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*345</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19</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120.8</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31</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32</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孕三烯酮</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309.1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*241.1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199.2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44</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33</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氟米龙醋酸酯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419.2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*279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26</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321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21</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34</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甲睾酮</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303.2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*108.9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29</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97</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35</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氢化可的松戊酸酯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447.3</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*345.2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21</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120.8</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31</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36</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曲安奈德醋酸酯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477.2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*338.9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22</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320.8</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25</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37</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二氟拉松双醋酸酯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495.2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*316.8</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23</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278.8</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27</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38</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氟轻松醋酸酯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495.2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*120.8</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52</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337</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25</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39</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炔诺孕酮</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313.2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*245.3</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24</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109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33</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40</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倍他米松戊酸酯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477.3</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*354.9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14</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278.8</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28</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41</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哈西奈德</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455.2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*104.9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63</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121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38</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42</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泼尼卡酯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489.2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*380.9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13</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114.8</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25</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43</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氯替泼诺</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467.2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*359.1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18</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265.1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44</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44</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阿氯米松双丙酸酯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521.2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*301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25</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279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24</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45</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安西奈德</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503.2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*338.9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22</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321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23</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46</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卤倍他索丙酸酯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485.2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*391.2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17</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353.1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47</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氯倍他索丙酸酯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467.2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*372.9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17</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354.9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48</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氟替卡松丙酸酯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501.2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*312.9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19</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292.9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21</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49</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莫米他松糠酸酯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521.1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*503</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13</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263</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38</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50</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醋酸甲地孕酮</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385.1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*325.1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267.3</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24</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51</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醋酸氯地孕酮</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405.1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*309.3</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23</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267.3</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52</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倍他米松双丙酸酯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505.2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*318.9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278.9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35</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53</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黄体酮</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315.2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*109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97.3</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54</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醋酸甲羟孕酮</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387.2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*327</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18</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122.9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35</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55</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倍氯米松双丙酸酯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521.2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*503</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14</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319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56</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双氟可龙戊酸酯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479.2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*375.3</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18</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439.4</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17</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57</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氯倍他松丁酸酯</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479.2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*342.8</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24</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278.9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24</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58</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己酸羟孕酮</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429.1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*313.2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19</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271.3</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27</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lastRenderedPageBreak/>
              <w:t>59</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环索奈德</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541.3</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*523.2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18</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323.2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25</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60</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雌二醇</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271.2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*182.9</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145.2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61</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雌三醇</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287.1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*171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143.2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-60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62</w:t>
            </w:r>
          </w:p>
        </w:tc>
        <w:tc>
          <w:tcPr>
            <w:tcW w:w="219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雌酮</w:t>
            </w:r>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269.1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*145</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183.1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-50</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63</w:t>
            </w:r>
          </w:p>
        </w:tc>
        <w:tc>
          <w:tcPr>
            <w:tcW w:w="2192" w:type="dxa"/>
            <w:shd w:val="clear" w:color="auto" w:fill="FFFFFF"/>
            <w:vAlign w:val="center"/>
          </w:tcPr>
          <w:p w:rsidR="00FB4E7B" w:rsidRDefault="00FB4E7B" w:rsidP="001B2231">
            <w:pPr>
              <w:spacing w:line="240" w:lineRule="exact"/>
              <w:jc w:val="center"/>
              <w:rPr>
                <w:rFonts w:eastAsia="FangSong_GB2312"/>
                <w:kern w:val="0"/>
              </w:rPr>
            </w:pPr>
            <w:proofErr w:type="spellStart"/>
            <w:r>
              <w:rPr>
                <w:rFonts w:eastAsia="FangSong_GB2312"/>
                <w:kern w:val="0"/>
              </w:rPr>
              <w:t>己烯雌酚</w:t>
            </w:r>
            <w:proofErr w:type="spellEnd"/>
          </w:p>
        </w:tc>
        <w:tc>
          <w:tcPr>
            <w:tcW w:w="1420"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267.1</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*251.2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-35</w:t>
            </w:r>
          </w:p>
        </w:tc>
      </w:tr>
      <w:tr w:rsidR="00FB4E7B" w:rsidTr="001B2231">
        <w:trPr>
          <w:trHeight w:val="23"/>
          <w:jc w:val="center"/>
        </w:trPr>
        <w:tc>
          <w:tcPr>
            <w:tcW w:w="832" w:type="dxa"/>
            <w:shd w:val="clear" w:color="auto" w:fill="FFFFFF"/>
            <w:vAlign w:val="center"/>
          </w:tcPr>
          <w:p w:rsidR="00FB4E7B" w:rsidRDefault="00FB4E7B" w:rsidP="001B2231">
            <w:pPr>
              <w:spacing w:line="240" w:lineRule="exact"/>
              <w:jc w:val="center"/>
              <w:rPr>
                <w:rFonts w:eastAsia="FangSong_GB2312"/>
                <w:kern w:val="0"/>
              </w:rPr>
            </w:pPr>
          </w:p>
        </w:tc>
        <w:tc>
          <w:tcPr>
            <w:tcW w:w="2192" w:type="dxa"/>
            <w:shd w:val="clear" w:color="auto" w:fill="FFFFFF"/>
            <w:vAlign w:val="center"/>
          </w:tcPr>
          <w:p w:rsidR="00FB4E7B" w:rsidRDefault="00FB4E7B" w:rsidP="001B2231">
            <w:pPr>
              <w:spacing w:line="240" w:lineRule="exact"/>
              <w:jc w:val="center"/>
              <w:rPr>
                <w:rFonts w:eastAsia="FangSong_GB2312"/>
                <w:kern w:val="0"/>
              </w:rPr>
            </w:pPr>
          </w:p>
        </w:tc>
        <w:tc>
          <w:tcPr>
            <w:tcW w:w="1420" w:type="dxa"/>
            <w:shd w:val="clear" w:color="auto" w:fill="FFFFFF"/>
            <w:vAlign w:val="center"/>
          </w:tcPr>
          <w:p w:rsidR="00FB4E7B" w:rsidRDefault="00FB4E7B" w:rsidP="001B2231">
            <w:pPr>
              <w:spacing w:line="240" w:lineRule="exact"/>
              <w:jc w:val="center"/>
              <w:rPr>
                <w:rFonts w:eastAsia="FangSong_GB2312"/>
                <w:kern w:val="0"/>
              </w:rPr>
            </w:pP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222.2</w:t>
            </w:r>
          </w:p>
        </w:tc>
        <w:tc>
          <w:tcPr>
            <w:tcW w:w="1421" w:type="dxa"/>
            <w:shd w:val="clear" w:color="auto" w:fill="FFFFFF"/>
            <w:vAlign w:val="center"/>
          </w:tcPr>
          <w:p w:rsidR="00FB4E7B" w:rsidRDefault="00FB4E7B" w:rsidP="001B2231">
            <w:pPr>
              <w:spacing w:line="240" w:lineRule="exact"/>
              <w:jc w:val="center"/>
              <w:rPr>
                <w:rFonts w:eastAsia="FangSong_GB2312"/>
                <w:kern w:val="0"/>
              </w:rPr>
            </w:pPr>
            <w:r>
              <w:rPr>
                <w:rFonts w:eastAsia="FangSong_GB2312"/>
                <w:kern w:val="0"/>
              </w:rPr>
              <w:t>-42</w:t>
            </w:r>
          </w:p>
        </w:tc>
      </w:tr>
    </w:tbl>
    <w:p w:rsidR="00FB4E7B" w:rsidRDefault="00FB4E7B" w:rsidP="00FB4E7B">
      <w:pPr>
        <w:widowControl/>
        <w:jc w:val="left"/>
        <w:rPr>
          <w:kern w:val="0"/>
        </w:rPr>
      </w:pPr>
      <w:r>
        <w:rPr>
          <w:kern w:val="0"/>
          <w:szCs w:val="20"/>
        </w:rPr>
        <w:t xml:space="preserve">    </w:t>
      </w:r>
      <w:r>
        <w:rPr>
          <w:rFonts w:eastAsia="FangSong_GB2312"/>
          <w:kern w:val="0"/>
          <w:sz w:val="18"/>
          <w:szCs w:val="18"/>
        </w:rPr>
        <w:t xml:space="preserve">  </w:t>
      </w:r>
      <w:r>
        <w:rPr>
          <w:rFonts w:eastAsia="FangSong_GB2312"/>
          <w:kern w:val="0"/>
          <w:sz w:val="18"/>
          <w:szCs w:val="18"/>
        </w:rPr>
        <w:t>注：</w:t>
      </w:r>
      <w:r>
        <w:rPr>
          <w:rFonts w:eastAsia="FangSong_GB2312"/>
          <w:kern w:val="0"/>
          <w:sz w:val="18"/>
          <w:szCs w:val="18"/>
        </w:rPr>
        <w:t>“*”</w:t>
      </w:r>
      <w:proofErr w:type="spellStart"/>
      <w:r>
        <w:rPr>
          <w:rFonts w:eastAsia="FangSong_GB2312"/>
          <w:kern w:val="0"/>
          <w:sz w:val="18"/>
          <w:szCs w:val="18"/>
        </w:rPr>
        <w:t>为定量离子对</w:t>
      </w:r>
      <w:proofErr w:type="spellEnd"/>
    </w:p>
    <w:p w:rsidR="00FB4E7B" w:rsidRDefault="00FB4E7B" w:rsidP="00FB4E7B">
      <w:pPr>
        <w:widowControl/>
        <w:spacing w:line="580" w:lineRule="exact"/>
        <w:ind w:firstLineChars="200" w:firstLine="640"/>
        <w:rPr>
          <w:rFonts w:eastAsia="FangSong_GB2312"/>
          <w:kern w:val="0"/>
          <w:sz w:val="32"/>
          <w:szCs w:val="32"/>
        </w:rPr>
      </w:pPr>
      <w:r>
        <w:rPr>
          <w:rFonts w:eastAsia="FangSong_GB2312"/>
          <w:kern w:val="0"/>
          <w:sz w:val="32"/>
          <w:szCs w:val="32"/>
        </w:rPr>
        <w:t>5.</w:t>
      </w:r>
      <w:r>
        <w:rPr>
          <w:rFonts w:eastAsia="FangSong_GB2312" w:hint="eastAsia"/>
          <w:kern w:val="0"/>
          <w:sz w:val="32"/>
          <w:szCs w:val="32"/>
        </w:rPr>
        <w:t>4</w:t>
      </w:r>
      <w:r>
        <w:rPr>
          <w:rFonts w:eastAsia="FangSong_GB2312"/>
          <w:kern w:val="0"/>
          <w:sz w:val="32"/>
          <w:szCs w:val="32"/>
        </w:rPr>
        <w:t xml:space="preserve"> </w:t>
      </w:r>
      <w:r>
        <w:rPr>
          <w:rFonts w:eastAsia="FangSong_GB2312"/>
          <w:kern w:val="0"/>
          <w:sz w:val="32"/>
          <w:szCs w:val="32"/>
        </w:rPr>
        <w:t>定性</w:t>
      </w:r>
    </w:p>
    <w:p w:rsidR="00FB4E7B" w:rsidRDefault="00FB4E7B" w:rsidP="00FB4E7B">
      <w:pPr>
        <w:widowControl/>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取待测溶液与标准溶液在相同分析条件下测定，样品中如呈现定量离子对和定性离子对的色谱峰，被测成分的特征离子峰保留时间与标准溶液对应的保留时间一致，且选择的定性离子的相对丰度比与相当浓度标准品溶液的定性离子的相对丰度比的最大偏差不超过表</w:t>
      </w:r>
      <w:r>
        <w:rPr>
          <w:rFonts w:eastAsia="FangSong_GB2312"/>
          <w:kern w:val="0"/>
          <w:sz w:val="32"/>
          <w:szCs w:val="32"/>
          <w:lang w:eastAsia="zh-CN"/>
        </w:rPr>
        <w:t>3</w:t>
      </w:r>
      <w:r>
        <w:rPr>
          <w:rFonts w:eastAsia="FangSong_GB2312"/>
          <w:kern w:val="0"/>
          <w:sz w:val="32"/>
          <w:szCs w:val="32"/>
          <w:lang w:eastAsia="zh-CN"/>
        </w:rPr>
        <w:t>的规定，则可以判定样品中存在对应的激素成分。</w:t>
      </w:r>
    </w:p>
    <w:p w:rsidR="00FB4E7B" w:rsidRDefault="00FB4E7B" w:rsidP="00FB4E7B">
      <w:pPr>
        <w:widowControl/>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注：如使用质控标准混合溶液，应满足以下质控条件：</w:t>
      </w:r>
      <w:r>
        <w:rPr>
          <w:rFonts w:ascii="SimSun" w:hAnsi="SimSun" w:cs="SimSun" w:hint="eastAsia"/>
          <w:kern w:val="0"/>
          <w:sz w:val="32"/>
          <w:szCs w:val="32"/>
          <w:lang w:eastAsia="zh-CN"/>
        </w:rPr>
        <w:t>①</w:t>
      </w:r>
      <w:r>
        <w:rPr>
          <w:rFonts w:eastAsia="FangSong_GB2312"/>
          <w:kern w:val="0"/>
          <w:sz w:val="32"/>
          <w:szCs w:val="32"/>
          <w:lang w:eastAsia="zh-CN"/>
        </w:rPr>
        <w:t>各成分均检出相应的特征离子对，</w:t>
      </w:r>
      <w:r>
        <w:rPr>
          <w:rFonts w:ascii="SimSun" w:hAnsi="SimSun" w:cs="SimSun" w:hint="eastAsia"/>
          <w:kern w:val="0"/>
          <w:sz w:val="32"/>
          <w:szCs w:val="32"/>
          <w:lang w:eastAsia="zh-CN"/>
        </w:rPr>
        <w:t>②</w:t>
      </w:r>
      <w:r>
        <w:rPr>
          <w:rFonts w:eastAsia="FangSong_GB2312"/>
          <w:kern w:val="0"/>
          <w:sz w:val="32"/>
          <w:szCs w:val="32"/>
          <w:lang w:eastAsia="zh-CN"/>
        </w:rPr>
        <w:t>特征离子对信噪比</w:t>
      </w:r>
      <w:r>
        <w:rPr>
          <w:rFonts w:eastAsia="FangSong_GB2312"/>
          <w:sz w:val="32"/>
          <w:szCs w:val="32"/>
          <w:lang w:eastAsia="zh-CN"/>
        </w:rPr>
        <w:t>SN</w:t>
      </w:r>
      <w:r>
        <w:rPr>
          <w:rFonts w:eastAsia="FangSong_GB2312"/>
          <w:kern w:val="0"/>
          <w:sz w:val="32"/>
          <w:szCs w:val="32"/>
          <w:lang w:eastAsia="zh-CN"/>
        </w:rPr>
        <w:t>≥7</w:t>
      </w:r>
      <w:r>
        <w:rPr>
          <w:rFonts w:eastAsia="FangSong_GB2312"/>
          <w:kern w:val="0"/>
          <w:sz w:val="32"/>
          <w:szCs w:val="32"/>
          <w:lang w:eastAsia="zh-CN"/>
        </w:rPr>
        <w:t>，</w:t>
      </w:r>
      <w:r>
        <w:rPr>
          <w:rFonts w:ascii="SimSun" w:hAnsi="SimSun" w:cs="SimSun" w:hint="eastAsia"/>
          <w:kern w:val="0"/>
          <w:sz w:val="32"/>
          <w:szCs w:val="32"/>
          <w:lang w:eastAsia="zh-CN"/>
        </w:rPr>
        <w:t>③</w:t>
      </w:r>
      <w:r>
        <w:rPr>
          <w:rFonts w:eastAsia="FangSong_GB2312"/>
          <w:kern w:val="0"/>
          <w:sz w:val="32"/>
          <w:szCs w:val="32"/>
          <w:lang w:eastAsia="zh-CN"/>
        </w:rPr>
        <w:t>保留时间相对偏差在</w:t>
      </w:r>
      <w:r>
        <w:rPr>
          <w:rFonts w:eastAsia="FangSong_GB2312"/>
          <w:kern w:val="0"/>
          <w:sz w:val="32"/>
          <w:szCs w:val="32"/>
          <w:lang w:eastAsia="zh-CN"/>
        </w:rPr>
        <w:t>±3%</w:t>
      </w:r>
      <w:r>
        <w:rPr>
          <w:rFonts w:eastAsia="FangSong_GB2312"/>
          <w:kern w:val="0"/>
          <w:sz w:val="32"/>
          <w:szCs w:val="32"/>
          <w:lang w:eastAsia="zh-CN"/>
        </w:rPr>
        <w:t>内。当样品中检出疑似阳性成分时，应随行相应的标准溶液进行确证。</w:t>
      </w:r>
    </w:p>
    <w:p w:rsidR="00FB4E7B" w:rsidRDefault="00FB4E7B" w:rsidP="00FB4E7B">
      <w:pPr>
        <w:spacing w:line="580" w:lineRule="exact"/>
        <w:jc w:val="center"/>
        <w:rPr>
          <w:rFonts w:eastAsia="SimHei"/>
          <w:sz w:val="28"/>
          <w:szCs w:val="28"/>
          <w:lang w:eastAsia="zh-CN"/>
        </w:rPr>
      </w:pPr>
      <w:r>
        <w:rPr>
          <w:rFonts w:eastAsia="SimHei"/>
          <w:sz w:val="28"/>
          <w:szCs w:val="28"/>
          <w:lang w:eastAsia="zh-CN"/>
        </w:rPr>
        <w:t>表</w:t>
      </w:r>
      <w:r>
        <w:rPr>
          <w:rFonts w:eastAsia="SimHei"/>
          <w:sz w:val="28"/>
          <w:szCs w:val="28"/>
          <w:lang w:eastAsia="zh-CN"/>
        </w:rPr>
        <w:t xml:space="preserve">3 </w:t>
      </w:r>
      <w:r>
        <w:rPr>
          <w:rFonts w:eastAsia="SimHei"/>
          <w:sz w:val="28"/>
          <w:szCs w:val="28"/>
          <w:lang w:eastAsia="zh-CN"/>
        </w:rPr>
        <w:t>定性判定时离子相对丰度的最大允许偏差</w:t>
      </w:r>
    </w:p>
    <w:tbl>
      <w:tblPr>
        <w:tblW w:w="0" w:type="auto"/>
        <w:jc w:val="center"/>
        <w:tblBorders>
          <w:top w:val="single" w:sz="12" w:space="0" w:color="000000"/>
          <w:bottom w:val="single" w:sz="12" w:space="0" w:color="000000"/>
          <w:insideH w:val="single" w:sz="6" w:space="0" w:color="008000"/>
        </w:tblBorders>
        <w:tblLayout w:type="fixed"/>
        <w:tblLook w:val="0000" w:firstRow="0" w:lastRow="0" w:firstColumn="0" w:lastColumn="0" w:noHBand="0" w:noVBand="0"/>
      </w:tblPr>
      <w:tblGrid>
        <w:gridCol w:w="1943"/>
        <w:gridCol w:w="1648"/>
        <w:gridCol w:w="1733"/>
        <w:gridCol w:w="1773"/>
        <w:gridCol w:w="1425"/>
      </w:tblGrid>
      <w:tr w:rsidR="00FB4E7B" w:rsidTr="001B2231">
        <w:trPr>
          <w:trHeight w:val="472"/>
          <w:jc w:val="center"/>
        </w:trPr>
        <w:tc>
          <w:tcPr>
            <w:tcW w:w="1943" w:type="dxa"/>
            <w:tcBorders>
              <w:top w:val="single" w:sz="4" w:space="0" w:color="000000"/>
              <w:bottom w:val="single" w:sz="4" w:space="0" w:color="000000"/>
            </w:tcBorders>
            <w:shd w:val="clear" w:color="auto" w:fill="FFFFFF"/>
            <w:vAlign w:val="center"/>
          </w:tcPr>
          <w:p w:rsidR="00FB4E7B" w:rsidRDefault="00FB4E7B" w:rsidP="001B2231">
            <w:pPr>
              <w:jc w:val="center"/>
              <w:rPr>
                <w:rFonts w:eastAsia="FangSong_GB2312"/>
                <w:kern w:val="0"/>
              </w:rPr>
            </w:pPr>
            <w:proofErr w:type="spellStart"/>
            <w:r>
              <w:rPr>
                <w:rFonts w:eastAsia="FangSong_GB2312"/>
                <w:kern w:val="0"/>
              </w:rPr>
              <w:t>离子相对丰度</w:t>
            </w:r>
            <w:proofErr w:type="spellEnd"/>
            <w:r>
              <w:rPr>
                <w:rFonts w:eastAsia="FangSong_GB2312"/>
                <w:kern w:val="0"/>
              </w:rPr>
              <w:t>（</w:t>
            </w:r>
            <w:r>
              <w:rPr>
                <w:rFonts w:eastAsia="FangSong_GB2312"/>
                <w:kern w:val="0"/>
              </w:rPr>
              <w:t>k</w:t>
            </w:r>
            <w:r>
              <w:rPr>
                <w:rFonts w:eastAsia="FangSong_GB2312"/>
                <w:kern w:val="0"/>
              </w:rPr>
              <w:t>）</w:t>
            </w:r>
          </w:p>
        </w:tc>
        <w:tc>
          <w:tcPr>
            <w:tcW w:w="1648" w:type="dxa"/>
            <w:tcBorders>
              <w:top w:val="single" w:sz="4" w:space="0" w:color="000000"/>
              <w:bottom w:val="single" w:sz="4" w:space="0" w:color="000000"/>
            </w:tcBorders>
            <w:shd w:val="clear" w:color="auto" w:fill="FFFFFF"/>
            <w:vAlign w:val="center"/>
          </w:tcPr>
          <w:p w:rsidR="00FB4E7B" w:rsidRDefault="00FB4E7B" w:rsidP="001B2231">
            <w:pPr>
              <w:jc w:val="center"/>
              <w:rPr>
                <w:rFonts w:eastAsia="FangSong_GB2312"/>
                <w:kern w:val="0"/>
              </w:rPr>
            </w:pPr>
            <w:r>
              <w:rPr>
                <w:rFonts w:eastAsia="FangSong_GB2312"/>
                <w:kern w:val="0"/>
              </w:rPr>
              <w:t>k&gt;50%</w:t>
            </w:r>
          </w:p>
        </w:tc>
        <w:tc>
          <w:tcPr>
            <w:tcW w:w="1733" w:type="dxa"/>
            <w:tcBorders>
              <w:top w:val="single" w:sz="4" w:space="0" w:color="000000"/>
              <w:bottom w:val="single" w:sz="4" w:space="0" w:color="000000"/>
            </w:tcBorders>
            <w:shd w:val="clear" w:color="auto" w:fill="FFFFFF"/>
            <w:vAlign w:val="center"/>
          </w:tcPr>
          <w:p w:rsidR="00FB4E7B" w:rsidRDefault="00FB4E7B" w:rsidP="001B2231">
            <w:pPr>
              <w:jc w:val="center"/>
              <w:rPr>
                <w:rFonts w:eastAsia="FangSong_GB2312"/>
                <w:kern w:val="0"/>
              </w:rPr>
            </w:pPr>
            <w:r>
              <w:rPr>
                <w:rFonts w:eastAsia="FangSong_GB2312"/>
                <w:kern w:val="0"/>
              </w:rPr>
              <w:t>50 %≥ k &gt; 20 %</w:t>
            </w:r>
          </w:p>
        </w:tc>
        <w:tc>
          <w:tcPr>
            <w:tcW w:w="1773" w:type="dxa"/>
            <w:tcBorders>
              <w:top w:val="single" w:sz="4" w:space="0" w:color="000000"/>
              <w:bottom w:val="single" w:sz="4" w:space="0" w:color="000000"/>
            </w:tcBorders>
            <w:shd w:val="clear" w:color="auto" w:fill="FFFFFF"/>
            <w:vAlign w:val="center"/>
          </w:tcPr>
          <w:p w:rsidR="00FB4E7B" w:rsidRDefault="00FB4E7B" w:rsidP="001B2231">
            <w:pPr>
              <w:jc w:val="center"/>
              <w:rPr>
                <w:rFonts w:eastAsia="FangSong_GB2312"/>
                <w:kern w:val="0"/>
              </w:rPr>
            </w:pPr>
            <w:r>
              <w:rPr>
                <w:rFonts w:eastAsia="FangSong_GB2312"/>
                <w:kern w:val="0"/>
              </w:rPr>
              <w:t>20 %≥ k&gt;10 %</w:t>
            </w:r>
          </w:p>
        </w:tc>
        <w:tc>
          <w:tcPr>
            <w:tcW w:w="1425" w:type="dxa"/>
            <w:tcBorders>
              <w:top w:val="single" w:sz="4" w:space="0" w:color="000000"/>
              <w:bottom w:val="single" w:sz="4" w:space="0" w:color="000000"/>
            </w:tcBorders>
            <w:shd w:val="clear" w:color="auto" w:fill="FFFFFF"/>
            <w:vAlign w:val="center"/>
          </w:tcPr>
          <w:p w:rsidR="00FB4E7B" w:rsidRDefault="00FB4E7B" w:rsidP="001B2231">
            <w:pPr>
              <w:jc w:val="center"/>
              <w:rPr>
                <w:rFonts w:eastAsia="FangSong_GB2312"/>
                <w:kern w:val="0"/>
              </w:rPr>
            </w:pPr>
            <w:r>
              <w:rPr>
                <w:rFonts w:eastAsia="FangSong_GB2312"/>
                <w:kern w:val="0"/>
              </w:rPr>
              <w:t>k≤ 10 %</w:t>
            </w:r>
          </w:p>
        </w:tc>
      </w:tr>
      <w:tr w:rsidR="00FB4E7B" w:rsidTr="001B2231">
        <w:trPr>
          <w:trHeight w:val="550"/>
          <w:jc w:val="center"/>
        </w:trPr>
        <w:tc>
          <w:tcPr>
            <w:tcW w:w="1943" w:type="dxa"/>
            <w:tcBorders>
              <w:top w:val="single" w:sz="4" w:space="0" w:color="000000"/>
              <w:bottom w:val="single" w:sz="4" w:space="0" w:color="000000"/>
            </w:tcBorders>
            <w:shd w:val="clear" w:color="auto" w:fill="FFFFFF"/>
            <w:vAlign w:val="center"/>
          </w:tcPr>
          <w:p w:rsidR="00FB4E7B" w:rsidRDefault="00FB4E7B" w:rsidP="001B2231">
            <w:pPr>
              <w:jc w:val="center"/>
              <w:rPr>
                <w:rFonts w:eastAsia="FangSong_GB2312"/>
                <w:kern w:val="0"/>
              </w:rPr>
            </w:pPr>
            <w:proofErr w:type="spellStart"/>
            <w:r>
              <w:rPr>
                <w:rFonts w:eastAsia="FangSong_GB2312"/>
                <w:kern w:val="0"/>
              </w:rPr>
              <w:lastRenderedPageBreak/>
              <w:t>允许的最大偏差</w:t>
            </w:r>
            <w:proofErr w:type="spellEnd"/>
          </w:p>
        </w:tc>
        <w:tc>
          <w:tcPr>
            <w:tcW w:w="1648" w:type="dxa"/>
            <w:tcBorders>
              <w:top w:val="single" w:sz="4" w:space="0" w:color="000000"/>
              <w:bottom w:val="single" w:sz="4" w:space="0" w:color="000000"/>
            </w:tcBorders>
            <w:shd w:val="clear" w:color="auto" w:fill="FFFFFF"/>
            <w:vAlign w:val="center"/>
          </w:tcPr>
          <w:p w:rsidR="00FB4E7B" w:rsidRDefault="00FB4E7B" w:rsidP="001B2231">
            <w:pPr>
              <w:jc w:val="center"/>
              <w:rPr>
                <w:rFonts w:eastAsia="FangSong_GB2312"/>
                <w:kern w:val="0"/>
              </w:rPr>
            </w:pPr>
            <w:r>
              <w:rPr>
                <w:rFonts w:eastAsia="FangSong_GB2312"/>
                <w:kern w:val="0"/>
              </w:rPr>
              <w:t>±20%</w:t>
            </w:r>
          </w:p>
        </w:tc>
        <w:tc>
          <w:tcPr>
            <w:tcW w:w="1733" w:type="dxa"/>
            <w:tcBorders>
              <w:top w:val="single" w:sz="4" w:space="0" w:color="000000"/>
              <w:bottom w:val="single" w:sz="4" w:space="0" w:color="000000"/>
            </w:tcBorders>
            <w:shd w:val="clear" w:color="auto" w:fill="FFFFFF"/>
            <w:vAlign w:val="center"/>
          </w:tcPr>
          <w:p w:rsidR="00FB4E7B" w:rsidRDefault="00FB4E7B" w:rsidP="001B2231">
            <w:pPr>
              <w:jc w:val="center"/>
              <w:rPr>
                <w:rFonts w:eastAsia="FangSong_GB2312"/>
                <w:kern w:val="0"/>
              </w:rPr>
            </w:pPr>
            <w:r>
              <w:rPr>
                <w:rFonts w:eastAsia="FangSong_GB2312"/>
                <w:kern w:val="0"/>
              </w:rPr>
              <w:t>±25%</w:t>
            </w:r>
          </w:p>
        </w:tc>
        <w:tc>
          <w:tcPr>
            <w:tcW w:w="1773" w:type="dxa"/>
            <w:tcBorders>
              <w:top w:val="single" w:sz="4" w:space="0" w:color="000000"/>
              <w:bottom w:val="single" w:sz="4" w:space="0" w:color="000000"/>
            </w:tcBorders>
            <w:shd w:val="clear" w:color="auto" w:fill="FFFFFF"/>
            <w:vAlign w:val="center"/>
          </w:tcPr>
          <w:p w:rsidR="00FB4E7B" w:rsidRDefault="00FB4E7B" w:rsidP="001B2231">
            <w:pPr>
              <w:jc w:val="center"/>
              <w:rPr>
                <w:rFonts w:eastAsia="FangSong_GB2312"/>
                <w:kern w:val="0"/>
              </w:rPr>
            </w:pPr>
            <w:r>
              <w:rPr>
                <w:rFonts w:eastAsia="FangSong_GB2312"/>
                <w:kern w:val="0"/>
              </w:rPr>
              <w:t>±30%</w:t>
            </w:r>
          </w:p>
        </w:tc>
        <w:tc>
          <w:tcPr>
            <w:tcW w:w="1425" w:type="dxa"/>
            <w:tcBorders>
              <w:top w:val="single" w:sz="4" w:space="0" w:color="000000"/>
              <w:bottom w:val="single" w:sz="4" w:space="0" w:color="000000"/>
            </w:tcBorders>
            <w:shd w:val="clear" w:color="auto" w:fill="FFFFFF"/>
            <w:vAlign w:val="center"/>
          </w:tcPr>
          <w:p w:rsidR="00FB4E7B" w:rsidRDefault="00FB4E7B" w:rsidP="001B2231">
            <w:pPr>
              <w:jc w:val="center"/>
              <w:rPr>
                <w:rFonts w:eastAsia="FangSong_GB2312"/>
                <w:kern w:val="0"/>
              </w:rPr>
            </w:pPr>
            <w:r>
              <w:rPr>
                <w:rFonts w:eastAsia="FangSong_GB2312"/>
                <w:kern w:val="0"/>
              </w:rPr>
              <w:t>±50%</w:t>
            </w:r>
          </w:p>
        </w:tc>
      </w:tr>
    </w:tbl>
    <w:p w:rsidR="00FB4E7B" w:rsidRDefault="00FB4E7B" w:rsidP="00FB4E7B">
      <w:pPr>
        <w:widowControl/>
        <w:spacing w:line="580" w:lineRule="exact"/>
        <w:ind w:firstLineChars="200" w:firstLine="640"/>
        <w:rPr>
          <w:rFonts w:eastAsia="FangSong_GB2312"/>
          <w:kern w:val="0"/>
          <w:sz w:val="32"/>
          <w:szCs w:val="32"/>
        </w:rPr>
      </w:pPr>
      <w:r>
        <w:rPr>
          <w:rFonts w:eastAsia="FangSong_GB2312"/>
          <w:kern w:val="0"/>
          <w:sz w:val="32"/>
          <w:szCs w:val="32"/>
        </w:rPr>
        <w:t>5.</w:t>
      </w:r>
      <w:r>
        <w:rPr>
          <w:rFonts w:eastAsia="FangSong_GB2312" w:hint="eastAsia"/>
          <w:kern w:val="0"/>
          <w:sz w:val="32"/>
          <w:szCs w:val="32"/>
        </w:rPr>
        <w:t>5</w:t>
      </w:r>
      <w:r>
        <w:rPr>
          <w:rFonts w:eastAsia="FangSong_GB2312"/>
          <w:kern w:val="0"/>
          <w:sz w:val="32"/>
          <w:szCs w:val="32"/>
        </w:rPr>
        <w:t xml:space="preserve"> </w:t>
      </w:r>
      <w:r>
        <w:rPr>
          <w:rFonts w:eastAsia="FangSong_GB2312"/>
          <w:kern w:val="0"/>
          <w:sz w:val="32"/>
          <w:szCs w:val="32"/>
        </w:rPr>
        <w:t>定量</w:t>
      </w:r>
    </w:p>
    <w:p w:rsidR="00FB4E7B" w:rsidRDefault="00FB4E7B" w:rsidP="00FB4E7B">
      <w:pPr>
        <w:widowControl/>
        <w:spacing w:line="580" w:lineRule="exact"/>
        <w:ind w:firstLineChars="200" w:firstLine="640"/>
        <w:rPr>
          <w:rFonts w:eastAsia="FangSong_GB2312"/>
          <w:kern w:val="0"/>
          <w:sz w:val="32"/>
          <w:szCs w:val="32"/>
        </w:rPr>
      </w:pPr>
      <w:r>
        <w:rPr>
          <w:rFonts w:eastAsia="FangSong_GB2312"/>
          <w:kern w:val="0"/>
          <w:sz w:val="32"/>
          <w:szCs w:val="32"/>
        </w:rPr>
        <w:t>5.</w:t>
      </w:r>
      <w:r>
        <w:rPr>
          <w:rFonts w:eastAsia="FangSong_GB2312" w:hint="eastAsia"/>
          <w:kern w:val="0"/>
          <w:sz w:val="32"/>
          <w:szCs w:val="32"/>
        </w:rPr>
        <w:t>5</w:t>
      </w:r>
      <w:r>
        <w:rPr>
          <w:rFonts w:eastAsia="FangSong_GB2312"/>
          <w:kern w:val="0"/>
          <w:sz w:val="32"/>
          <w:szCs w:val="32"/>
        </w:rPr>
        <w:t xml:space="preserve">.1 </w:t>
      </w:r>
      <w:proofErr w:type="spellStart"/>
      <w:r>
        <w:rPr>
          <w:rFonts w:eastAsia="FangSong_GB2312"/>
          <w:kern w:val="0"/>
          <w:sz w:val="32"/>
          <w:szCs w:val="32"/>
        </w:rPr>
        <w:t>标准储备溶液的制备</w:t>
      </w:r>
      <w:proofErr w:type="spellEnd"/>
    </w:p>
    <w:p w:rsidR="00FB4E7B" w:rsidRDefault="00FB4E7B" w:rsidP="00FB4E7B">
      <w:pPr>
        <w:widowControl/>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称取待测激素标准品约</w:t>
      </w:r>
      <w:r>
        <w:rPr>
          <w:rFonts w:eastAsia="FangSong_GB2312"/>
          <w:kern w:val="0"/>
          <w:sz w:val="32"/>
          <w:szCs w:val="32"/>
          <w:lang w:eastAsia="zh-CN"/>
        </w:rPr>
        <w:t>10mg</w:t>
      </w:r>
      <w:r>
        <w:rPr>
          <w:rFonts w:eastAsia="FangSong_GB2312"/>
          <w:kern w:val="0"/>
          <w:sz w:val="32"/>
          <w:szCs w:val="32"/>
          <w:lang w:eastAsia="zh-CN"/>
        </w:rPr>
        <w:t>（精确到</w:t>
      </w:r>
      <w:r>
        <w:rPr>
          <w:rFonts w:eastAsia="FangSong_GB2312"/>
          <w:kern w:val="0"/>
          <w:sz w:val="32"/>
          <w:szCs w:val="32"/>
          <w:lang w:eastAsia="zh-CN"/>
        </w:rPr>
        <w:t>0.00001 g</w:t>
      </w:r>
      <w:r>
        <w:rPr>
          <w:rFonts w:eastAsia="FangSong_GB2312"/>
          <w:kern w:val="0"/>
          <w:sz w:val="32"/>
          <w:szCs w:val="32"/>
          <w:lang w:eastAsia="zh-CN"/>
        </w:rPr>
        <w:t>），置</w:t>
      </w:r>
      <w:r>
        <w:rPr>
          <w:rFonts w:eastAsia="FangSong_GB2312"/>
          <w:kern w:val="0"/>
          <w:sz w:val="32"/>
          <w:szCs w:val="32"/>
          <w:lang w:eastAsia="zh-CN"/>
        </w:rPr>
        <w:t>100 mL</w:t>
      </w:r>
      <w:r>
        <w:rPr>
          <w:rFonts w:eastAsia="FangSong_GB2312"/>
          <w:kern w:val="0"/>
          <w:sz w:val="32"/>
          <w:szCs w:val="32"/>
          <w:lang w:eastAsia="zh-CN"/>
        </w:rPr>
        <w:t>容量瓶中，用乙腈（</w:t>
      </w:r>
      <w:r>
        <w:rPr>
          <w:rFonts w:eastAsia="FangSong_GB2312"/>
          <w:kern w:val="0"/>
          <w:sz w:val="32"/>
          <w:szCs w:val="32"/>
          <w:lang w:eastAsia="zh-CN"/>
        </w:rPr>
        <w:t>3.1</w:t>
      </w:r>
      <w:r>
        <w:rPr>
          <w:rFonts w:eastAsia="FangSong_GB2312"/>
          <w:kern w:val="0"/>
          <w:sz w:val="32"/>
          <w:szCs w:val="32"/>
          <w:lang w:eastAsia="zh-CN"/>
        </w:rPr>
        <w:t>）使溶解并定容至刻度。</w:t>
      </w:r>
    </w:p>
    <w:p w:rsidR="00FB4E7B" w:rsidRDefault="00FB4E7B" w:rsidP="00FB4E7B">
      <w:pPr>
        <w:widowControl/>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5.</w:t>
      </w:r>
      <w:r>
        <w:rPr>
          <w:rFonts w:eastAsia="FangSong_GB2312" w:hint="eastAsia"/>
          <w:kern w:val="0"/>
          <w:sz w:val="32"/>
          <w:szCs w:val="32"/>
          <w:lang w:eastAsia="zh-CN"/>
        </w:rPr>
        <w:t>5</w:t>
      </w:r>
      <w:r>
        <w:rPr>
          <w:rFonts w:eastAsia="FangSong_GB2312"/>
          <w:kern w:val="0"/>
          <w:sz w:val="32"/>
          <w:szCs w:val="32"/>
          <w:lang w:eastAsia="zh-CN"/>
        </w:rPr>
        <w:t>.2</w:t>
      </w:r>
      <w:r>
        <w:rPr>
          <w:rFonts w:eastAsia="FangSong_GB2312"/>
          <w:kern w:val="0"/>
          <w:sz w:val="32"/>
          <w:szCs w:val="32"/>
          <w:lang w:eastAsia="zh-CN"/>
        </w:rPr>
        <w:t>系列基质标准溶液的制备</w:t>
      </w:r>
    </w:p>
    <w:p w:rsidR="00FB4E7B" w:rsidRDefault="00FB4E7B" w:rsidP="00FB4E7B">
      <w:pPr>
        <w:widowControl/>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取与待测样品基质类型相同空白样品</w:t>
      </w:r>
      <w:r>
        <w:rPr>
          <w:rFonts w:eastAsia="FangSong_GB2312"/>
          <w:kern w:val="0"/>
          <w:sz w:val="32"/>
          <w:szCs w:val="32"/>
          <w:lang w:eastAsia="zh-CN"/>
        </w:rPr>
        <w:t>6</w:t>
      </w:r>
      <w:r>
        <w:rPr>
          <w:rFonts w:eastAsia="FangSong_GB2312"/>
          <w:kern w:val="0"/>
          <w:sz w:val="32"/>
          <w:szCs w:val="32"/>
          <w:lang w:eastAsia="zh-CN"/>
        </w:rPr>
        <w:t>份于</w:t>
      </w:r>
      <w:r>
        <w:rPr>
          <w:rFonts w:eastAsia="FangSong_GB2312"/>
          <w:kern w:val="0"/>
          <w:sz w:val="32"/>
          <w:szCs w:val="32"/>
          <w:lang w:eastAsia="zh-CN"/>
        </w:rPr>
        <w:t>10 mL</w:t>
      </w:r>
      <w:r>
        <w:rPr>
          <w:rFonts w:eastAsia="FangSong_GB2312"/>
          <w:kern w:val="0"/>
          <w:sz w:val="32"/>
          <w:szCs w:val="32"/>
          <w:lang w:eastAsia="zh-CN"/>
        </w:rPr>
        <w:t>比色管中（</w:t>
      </w:r>
      <w:r>
        <w:rPr>
          <w:rFonts w:eastAsia="FangSong_GB2312"/>
          <w:kern w:val="0"/>
          <w:sz w:val="32"/>
          <w:szCs w:val="32"/>
          <w:lang w:eastAsia="zh-CN"/>
        </w:rPr>
        <w:t>0.2 g/</w:t>
      </w:r>
      <w:r>
        <w:rPr>
          <w:rFonts w:eastAsia="FangSong_GB2312"/>
          <w:kern w:val="0"/>
          <w:sz w:val="32"/>
          <w:szCs w:val="32"/>
          <w:lang w:eastAsia="zh-CN"/>
        </w:rPr>
        <w:t>份），分别加入标准储备溶液适量，按照</w:t>
      </w:r>
      <w:r>
        <w:rPr>
          <w:rFonts w:eastAsia="FangSong_GB2312"/>
          <w:kern w:val="0"/>
          <w:sz w:val="32"/>
          <w:szCs w:val="32"/>
          <w:lang w:eastAsia="zh-CN"/>
        </w:rPr>
        <w:t>“5.2</w:t>
      </w:r>
      <w:r>
        <w:rPr>
          <w:rFonts w:eastAsia="FangSong_GB2312"/>
          <w:kern w:val="0"/>
          <w:sz w:val="32"/>
          <w:szCs w:val="32"/>
          <w:lang w:eastAsia="zh-CN"/>
        </w:rPr>
        <w:t>样品处理</w:t>
      </w:r>
      <w:r>
        <w:rPr>
          <w:rFonts w:eastAsia="FangSong_GB2312"/>
          <w:kern w:val="0"/>
          <w:sz w:val="32"/>
          <w:szCs w:val="32"/>
          <w:lang w:eastAsia="zh-CN"/>
        </w:rPr>
        <w:t>”</w:t>
      </w:r>
      <w:r>
        <w:rPr>
          <w:rFonts w:eastAsia="FangSong_GB2312"/>
          <w:kern w:val="0"/>
          <w:sz w:val="32"/>
          <w:szCs w:val="32"/>
          <w:lang w:eastAsia="zh-CN"/>
        </w:rPr>
        <w:t>的操作步骤处理，然后用</w:t>
      </w:r>
      <w:r>
        <w:rPr>
          <w:rFonts w:eastAsia="FangSong_GB2312"/>
          <w:kern w:val="0"/>
          <w:sz w:val="32"/>
          <w:szCs w:val="32"/>
          <w:lang w:eastAsia="zh-CN"/>
        </w:rPr>
        <w:t>50%</w:t>
      </w:r>
      <w:r>
        <w:rPr>
          <w:rFonts w:eastAsia="FangSong_GB2312"/>
          <w:kern w:val="0"/>
          <w:sz w:val="32"/>
          <w:szCs w:val="32"/>
          <w:lang w:eastAsia="zh-CN"/>
        </w:rPr>
        <w:t>乙腈溶液（</w:t>
      </w:r>
      <w:r>
        <w:rPr>
          <w:rFonts w:eastAsia="FangSong_GB2312"/>
          <w:kern w:val="0"/>
          <w:sz w:val="32"/>
          <w:szCs w:val="32"/>
          <w:lang w:eastAsia="zh-CN"/>
        </w:rPr>
        <w:t>3.3</w:t>
      </w:r>
      <w:r>
        <w:rPr>
          <w:rFonts w:eastAsia="FangSong_GB2312"/>
          <w:kern w:val="0"/>
          <w:sz w:val="32"/>
          <w:szCs w:val="32"/>
          <w:lang w:eastAsia="zh-CN"/>
        </w:rPr>
        <w:t>）配制系列基质标准溶液。其中氟氢缩松、卤美他松、哈西奈德、雌二醇、雌三醇、雌酮浓度为</w:t>
      </w:r>
      <w:r>
        <w:rPr>
          <w:rFonts w:eastAsia="FangSong_GB2312"/>
          <w:kern w:val="0"/>
          <w:sz w:val="32"/>
          <w:szCs w:val="32"/>
          <w:lang w:eastAsia="zh-CN"/>
        </w:rPr>
        <w:t>6</w:t>
      </w:r>
      <w:r>
        <w:rPr>
          <w:rFonts w:eastAsia="FangSong_GB2312"/>
          <w:kern w:val="0"/>
          <w:sz w:val="32"/>
          <w:szCs w:val="32"/>
          <w:lang w:eastAsia="zh-CN"/>
        </w:rPr>
        <w:t>、</w:t>
      </w:r>
      <w:r>
        <w:rPr>
          <w:rFonts w:eastAsia="FangSong_GB2312"/>
          <w:kern w:val="0"/>
          <w:sz w:val="32"/>
          <w:szCs w:val="32"/>
          <w:lang w:eastAsia="zh-CN"/>
        </w:rPr>
        <w:t>10</w:t>
      </w:r>
      <w:r>
        <w:rPr>
          <w:rFonts w:eastAsia="FangSong_GB2312"/>
          <w:kern w:val="0"/>
          <w:sz w:val="32"/>
          <w:szCs w:val="32"/>
          <w:lang w:eastAsia="zh-CN"/>
        </w:rPr>
        <w:t>、</w:t>
      </w:r>
      <w:r>
        <w:rPr>
          <w:rFonts w:eastAsia="FangSong_GB2312"/>
          <w:kern w:val="0"/>
          <w:sz w:val="32"/>
          <w:szCs w:val="32"/>
          <w:lang w:eastAsia="zh-CN"/>
        </w:rPr>
        <w:t>20</w:t>
      </w:r>
      <w:r>
        <w:rPr>
          <w:rFonts w:eastAsia="FangSong_GB2312"/>
          <w:kern w:val="0"/>
          <w:sz w:val="32"/>
          <w:szCs w:val="32"/>
          <w:lang w:eastAsia="zh-CN"/>
        </w:rPr>
        <w:t>、</w:t>
      </w:r>
      <w:r>
        <w:rPr>
          <w:rFonts w:eastAsia="FangSong_GB2312"/>
          <w:kern w:val="0"/>
          <w:sz w:val="32"/>
          <w:szCs w:val="32"/>
          <w:lang w:eastAsia="zh-CN"/>
        </w:rPr>
        <w:t>30</w:t>
      </w:r>
      <w:r>
        <w:rPr>
          <w:rFonts w:eastAsia="FangSong_GB2312"/>
          <w:kern w:val="0"/>
          <w:sz w:val="32"/>
          <w:szCs w:val="32"/>
          <w:lang w:eastAsia="zh-CN"/>
        </w:rPr>
        <w:t>、</w:t>
      </w:r>
      <w:r>
        <w:rPr>
          <w:rFonts w:eastAsia="FangSong_GB2312"/>
          <w:kern w:val="0"/>
          <w:sz w:val="32"/>
          <w:szCs w:val="32"/>
          <w:lang w:eastAsia="zh-CN"/>
        </w:rPr>
        <w:t>40</w:t>
      </w:r>
      <w:r>
        <w:rPr>
          <w:rFonts w:eastAsia="FangSong_GB2312"/>
          <w:kern w:val="0"/>
          <w:sz w:val="32"/>
          <w:szCs w:val="32"/>
          <w:lang w:eastAsia="zh-CN"/>
        </w:rPr>
        <w:t>、</w:t>
      </w:r>
      <w:r>
        <w:rPr>
          <w:rFonts w:eastAsia="FangSong_GB2312"/>
          <w:kern w:val="0"/>
          <w:sz w:val="32"/>
          <w:szCs w:val="32"/>
          <w:lang w:eastAsia="zh-CN"/>
        </w:rPr>
        <w:t>60 ng/mL</w:t>
      </w:r>
      <w:r>
        <w:rPr>
          <w:rFonts w:eastAsia="FangSong_GB2312"/>
          <w:kern w:val="0"/>
          <w:sz w:val="32"/>
          <w:szCs w:val="32"/>
          <w:lang w:eastAsia="zh-CN"/>
        </w:rPr>
        <w:t>，其余组分浓度为</w:t>
      </w:r>
      <w:r>
        <w:rPr>
          <w:rFonts w:eastAsia="FangSong_GB2312"/>
          <w:kern w:val="0"/>
          <w:sz w:val="32"/>
          <w:szCs w:val="32"/>
          <w:lang w:eastAsia="zh-CN"/>
        </w:rPr>
        <w:t xml:space="preserve"> 2</w:t>
      </w:r>
      <w:r>
        <w:rPr>
          <w:rFonts w:eastAsia="FangSong_GB2312"/>
          <w:kern w:val="0"/>
          <w:sz w:val="32"/>
          <w:szCs w:val="32"/>
          <w:lang w:eastAsia="zh-CN"/>
        </w:rPr>
        <w:t>、</w:t>
      </w:r>
      <w:r>
        <w:rPr>
          <w:rFonts w:eastAsia="FangSong_GB2312"/>
          <w:kern w:val="0"/>
          <w:sz w:val="32"/>
          <w:szCs w:val="32"/>
          <w:lang w:eastAsia="zh-CN"/>
        </w:rPr>
        <w:t>4</w:t>
      </w:r>
      <w:r>
        <w:rPr>
          <w:rFonts w:eastAsia="FangSong_GB2312"/>
          <w:kern w:val="0"/>
          <w:sz w:val="32"/>
          <w:szCs w:val="32"/>
          <w:lang w:eastAsia="zh-CN"/>
        </w:rPr>
        <w:t>、</w:t>
      </w:r>
      <w:r>
        <w:rPr>
          <w:rFonts w:eastAsia="FangSong_GB2312"/>
          <w:kern w:val="0"/>
          <w:sz w:val="32"/>
          <w:szCs w:val="32"/>
          <w:lang w:eastAsia="zh-CN"/>
        </w:rPr>
        <w:t>10</w:t>
      </w:r>
      <w:r>
        <w:rPr>
          <w:rFonts w:eastAsia="FangSong_GB2312"/>
          <w:kern w:val="0"/>
          <w:sz w:val="32"/>
          <w:szCs w:val="32"/>
          <w:lang w:eastAsia="zh-CN"/>
        </w:rPr>
        <w:t>、</w:t>
      </w:r>
      <w:r>
        <w:rPr>
          <w:rFonts w:eastAsia="FangSong_GB2312"/>
          <w:kern w:val="0"/>
          <w:sz w:val="32"/>
          <w:szCs w:val="32"/>
          <w:lang w:eastAsia="zh-CN"/>
        </w:rPr>
        <w:t>20</w:t>
      </w:r>
      <w:r>
        <w:rPr>
          <w:rFonts w:eastAsia="FangSong_GB2312"/>
          <w:kern w:val="0"/>
          <w:sz w:val="32"/>
          <w:szCs w:val="32"/>
          <w:lang w:eastAsia="zh-CN"/>
        </w:rPr>
        <w:t>、</w:t>
      </w:r>
      <w:r>
        <w:rPr>
          <w:rFonts w:eastAsia="FangSong_GB2312"/>
          <w:kern w:val="0"/>
          <w:sz w:val="32"/>
          <w:szCs w:val="32"/>
          <w:lang w:eastAsia="zh-CN"/>
        </w:rPr>
        <w:t>40</w:t>
      </w:r>
      <w:r>
        <w:rPr>
          <w:rFonts w:eastAsia="FangSong_GB2312"/>
          <w:kern w:val="0"/>
          <w:sz w:val="32"/>
          <w:szCs w:val="32"/>
          <w:lang w:eastAsia="zh-CN"/>
        </w:rPr>
        <w:t>、</w:t>
      </w:r>
      <w:r>
        <w:rPr>
          <w:rFonts w:eastAsia="FangSong_GB2312"/>
          <w:kern w:val="0"/>
          <w:sz w:val="32"/>
          <w:szCs w:val="32"/>
          <w:lang w:eastAsia="zh-CN"/>
        </w:rPr>
        <w:t>60 ng/mL</w:t>
      </w:r>
      <w:r>
        <w:rPr>
          <w:rFonts w:eastAsia="FangSong_GB2312"/>
          <w:kern w:val="0"/>
          <w:sz w:val="32"/>
          <w:szCs w:val="32"/>
          <w:lang w:eastAsia="zh-CN"/>
        </w:rPr>
        <w:t>（标准溶液浓度范围可根据实际情况进行调整）。</w:t>
      </w:r>
    </w:p>
    <w:p w:rsidR="00FB4E7B" w:rsidRDefault="00FB4E7B" w:rsidP="00FB4E7B">
      <w:pPr>
        <w:widowControl/>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5.</w:t>
      </w:r>
      <w:r>
        <w:rPr>
          <w:rFonts w:eastAsia="FangSong_GB2312" w:hint="eastAsia"/>
          <w:kern w:val="0"/>
          <w:sz w:val="32"/>
          <w:szCs w:val="32"/>
          <w:lang w:eastAsia="zh-CN"/>
        </w:rPr>
        <w:t>5</w:t>
      </w:r>
      <w:r>
        <w:rPr>
          <w:rFonts w:eastAsia="FangSong_GB2312"/>
          <w:kern w:val="0"/>
          <w:sz w:val="32"/>
          <w:szCs w:val="32"/>
          <w:lang w:eastAsia="zh-CN"/>
        </w:rPr>
        <w:t xml:space="preserve">.3 </w:t>
      </w:r>
      <w:r>
        <w:rPr>
          <w:rFonts w:eastAsia="FangSong_GB2312"/>
          <w:kern w:val="0"/>
          <w:sz w:val="32"/>
          <w:szCs w:val="32"/>
          <w:lang w:eastAsia="zh-CN"/>
        </w:rPr>
        <w:t>样品处理：同</w:t>
      </w:r>
      <w:r>
        <w:rPr>
          <w:rFonts w:eastAsia="FangSong_GB2312"/>
          <w:kern w:val="0"/>
          <w:sz w:val="32"/>
          <w:szCs w:val="32"/>
          <w:lang w:eastAsia="zh-CN"/>
        </w:rPr>
        <w:t>5.2</w:t>
      </w:r>
    </w:p>
    <w:p w:rsidR="00FB4E7B" w:rsidRDefault="00FB4E7B" w:rsidP="00FB4E7B">
      <w:pPr>
        <w:widowControl/>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5.</w:t>
      </w:r>
      <w:r>
        <w:rPr>
          <w:rFonts w:eastAsia="FangSong_GB2312" w:hint="eastAsia"/>
          <w:kern w:val="0"/>
          <w:sz w:val="32"/>
          <w:szCs w:val="32"/>
          <w:lang w:eastAsia="zh-CN"/>
        </w:rPr>
        <w:t>5</w:t>
      </w:r>
      <w:r>
        <w:rPr>
          <w:rFonts w:eastAsia="FangSong_GB2312"/>
          <w:kern w:val="0"/>
          <w:sz w:val="32"/>
          <w:szCs w:val="32"/>
          <w:lang w:eastAsia="zh-CN"/>
        </w:rPr>
        <w:t xml:space="preserve">.4 </w:t>
      </w:r>
      <w:r>
        <w:rPr>
          <w:rFonts w:eastAsia="FangSong_GB2312"/>
          <w:kern w:val="0"/>
          <w:sz w:val="32"/>
          <w:szCs w:val="32"/>
          <w:lang w:eastAsia="zh-CN"/>
        </w:rPr>
        <w:t>测定</w:t>
      </w:r>
    </w:p>
    <w:p w:rsidR="00FB4E7B" w:rsidRDefault="00FB4E7B" w:rsidP="00FB4E7B">
      <w:pPr>
        <w:widowControl/>
        <w:spacing w:line="580" w:lineRule="exact"/>
        <w:ind w:firstLineChars="200" w:firstLine="640"/>
        <w:rPr>
          <w:rFonts w:eastAsia="FangSong_GB2312"/>
          <w:kern w:val="0"/>
          <w:sz w:val="32"/>
          <w:szCs w:val="32"/>
          <w:lang w:eastAsia="zh-CN"/>
        </w:rPr>
      </w:pPr>
      <w:r>
        <w:rPr>
          <w:rFonts w:eastAsia="FangSong_GB2312"/>
          <w:kern w:val="0"/>
          <w:sz w:val="32"/>
          <w:szCs w:val="32"/>
          <w:lang w:eastAsia="zh-CN"/>
        </w:rPr>
        <w:t>取系列基质标准溶液依次进样，记录定量离子对色谱峰面积并绘制峰面积（</w:t>
      </w:r>
      <w:r>
        <w:rPr>
          <w:rFonts w:eastAsia="FangSong_GB2312"/>
          <w:kern w:val="0"/>
          <w:sz w:val="32"/>
          <w:szCs w:val="32"/>
          <w:lang w:eastAsia="zh-CN"/>
        </w:rPr>
        <w:t>A</w:t>
      </w:r>
      <w:r>
        <w:rPr>
          <w:rFonts w:eastAsia="FangSong_GB2312"/>
          <w:kern w:val="0"/>
          <w:sz w:val="32"/>
          <w:szCs w:val="32"/>
          <w:lang w:eastAsia="zh-CN"/>
        </w:rPr>
        <w:t>）</w:t>
      </w:r>
      <w:r>
        <w:rPr>
          <w:rFonts w:eastAsia="FangSong_GB2312"/>
          <w:kern w:val="0"/>
          <w:sz w:val="32"/>
          <w:szCs w:val="32"/>
          <w:lang w:eastAsia="zh-CN"/>
        </w:rPr>
        <w:t>-</w:t>
      </w:r>
      <w:r>
        <w:rPr>
          <w:rFonts w:eastAsia="FangSong_GB2312"/>
          <w:kern w:val="0"/>
          <w:sz w:val="32"/>
          <w:szCs w:val="32"/>
          <w:lang w:eastAsia="zh-CN"/>
        </w:rPr>
        <w:t>浓度（</w:t>
      </w:r>
      <w:r>
        <w:rPr>
          <w:rFonts w:eastAsia="FangSong_GB2312"/>
          <w:kern w:val="0"/>
          <w:sz w:val="32"/>
          <w:szCs w:val="32"/>
          <w:lang w:eastAsia="zh-CN"/>
        </w:rPr>
        <w:t>C</w:t>
      </w:r>
      <w:r>
        <w:rPr>
          <w:rFonts w:eastAsia="FangSong_GB2312"/>
          <w:kern w:val="0"/>
          <w:sz w:val="32"/>
          <w:szCs w:val="32"/>
          <w:lang w:eastAsia="zh-CN"/>
        </w:rPr>
        <w:t>）标准曲线，其线性相关系数</w:t>
      </w:r>
      <w:r>
        <w:rPr>
          <w:rFonts w:eastAsia="FangSong_GB2312"/>
          <w:kern w:val="0"/>
          <w:sz w:val="32"/>
          <w:szCs w:val="32"/>
          <w:lang w:eastAsia="zh-CN"/>
        </w:rPr>
        <w:t>r≥0.99</w:t>
      </w:r>
      <w:r>
        <w:rPr>
          <w:rFonts w:eastAsia="FangSong_GB2312"/>
          <w:kern w:val="0"/>
          <w:sz w:val="32"/>
          <w:szCs w:val="32"/>
          <w:lang w:eastAsia="zh-CN"/>
        </w:rPr>
        <w:t>。取待测溶液进样，测得定量离子色谱峰面积，根据标准曲线得到待测溶液中各成分的浓度，按</w:t>
      </w:r>
      <w:r>
        <w:rPr>
          <w:rFonts w:eastAsia="FangSong_GB2312"/>
          <w:kern w:val="0"/>
          <w:sz w:val="32"/>
          <w:szCs w:val="32"/>
          <w:lang w:eastAsia="zh-CN"/>
        </w:rPr>
        <w:t>“6”</w:t>
      </w:r>
      <w:r>
        <w:rPr>
          <w:rFonts w:eastAsia="FangSong_GB2312"/>
          <w:kern w:val="0"/>
          <w:sz w:val="32"/>
          <w:szCs w:val="32"/>
          <w:lang w:eastAsia="zh-CN"/>
        </w:rPr>
        <w:t>计算样品中各成分的含量。</w:t>
      </w:r>
    </w:p>
    <w:p w:rsidR="00FB4E7B" w:rsidRDefault="00FB4E7B" w:rsidP="00FB4E7B">
      <w:pPr>
        <w:keepNext/>
        <w:keepLines/>
        <w:spacing w:line="580" w:lineRule="exact"/>
        <w:ind w:firstLineChars="200" w:firstLine="640"/>
        <w:outlineLvl w:val="0"/>
        <w:rPr>
          <w:rFonts w:eastAsia="SimHei"/>
          <w:kern w:val="44"/>
          <w:sz w:val="32"/>
          <w:szCs w:val="32"/>
        </w:rPr>
      </w:pPr>
      <w:bookmarkStart w:id="7" w:name="_Toc400804735"/>
      <w:r>
        <w:rPr>
          <w:rFonts w:eastAsia="SimHei"/>
          <w:kern w:val="44"/>
          <w:sz w:val="32"/>
          <w:szCs w:val="32"/>
        </w:rPr>
        <w:lastRenderedPageBreak/>
        <w:t>6</w:t>
      </w:r>
      <w:r>
        <w:rPr>
          <w:rFonts w:eastAsia="SimHei"/>
          <w:kern w:val="44"/>
          <w:sz w:val="32"/>
          <w:szCs w:val="32"/>
        </w:rPr>
        <w:t>分析结果的表述</w:t>
      </w:r>
      <w:bookmarkEnd w:id="7"/>
    </w:p>
    <w:p w:rsidR="00FB4E7B" w:rsidRDefault="00FB4E7B" w:rsidP="00FB4E7B">
      <w:pPr>
        <w:widowControl/>
        <w:spacing w:line="580" w:lineRule="exact"/>
        <w:ind w:firstLineChars="200" w:firstLine="640"/>
        <w:rPr>
          <w:rFonts w:eastAsia="FangSong_GB2312"/>
          <w:kern w:val="0"/>
          <w:sz w:val="32"/>
          <w:szCs w:val="32"/>
        </w:rPr>
      </w:pPr>
      <w:r>
        <w:rPr>
          <w:rFonts w:eastAsia="FangSong_GB2312"/>
          <w:kern w:val="0"/>
          <w:sz w:val="32"/>
          <w:szCs w:val="32"/>
        </w:rPr>
        <w:t>6.1</w:t>
      </w:r>
      <w:r>
        <w:rPr>
          <w:rFonts w:eastAsia="FangSong_GB2312"/>
          <w:kern w:val="0"/>
          <w:sz w:val="32"/>
          <w:szCs w:val="32"/>
        </w:rPr>
        <w:t>计算</w:t>
      </w:r>
    </w:p>
    <w:p w:rsidR="00FB4E7B" w:rsidRDefault="00FB4E7B" w:rsidP="00FB4E7B">
      <w:pPr>
        <w:tabs>
          <w:tab w:val="left" w:pos="1716"/>
        </w:tabs>
        <w:spacing w:line="580" w:lineRule="exact"/>
        <w:ind w:firstLineChars="550" w:firstLine="1100"/>
        <w:jc w:val="center"/>
      </w:pPr>
      <w:r>
        <w:fldChar w:fldCharType="begin"/>
      </w:r>
      <w:r>
        <w:instrText xml:space="preserve"> QUOTE </w:instrText>
      </w:r>
      <m:oMath>
        <m:r>
          <w:rPr>
            <w:rFonts w:ascii="Cambria Math" w:hAnsi="Cambria Math" w:hint="eastAsia"/>
            <w:sz w:val="32"/>
            <w:szCs w:val="32"/>
          </w:rPr>
          <m:t>ρ</m:t>
        </m:r>
        <m:r>
          <w:rPr>
            <w:rFonts w:ascii="Cambria Math" w:hAnsi="Cambria Math" w:hint="eastAsia"/>
            <w:sz w:val="32"/>
            <w:szCs w:val="32"/>
          </w:rPr>
          <m:t>×</m:t>
        </m:r>
        <m:r>
          <w:rPr>
            <w:rFonts w:ascii="Cambria Math" w:hAnsi="Cambria Math" w:hint="eastAsia"/>
            <w:sz w:val="32"/>
            <w:szCs w:val="32"/>
          </w:rPr>
          <m:t>V</m:t>
        </m:r>
        <m:r>
          <w:rPr>
            <w:rFonts w:ascii="Cambria Math" w:hAnsi="Cambria Math" w:hint="eastAsia"/>
            <w:sz w:val="32"/>
            <w:szCs w:val="32"/>
          </w:rPr>
          <m:t>×</m:t>
        </m:r>
        <m:r>
          <w:rPr>
            <w:rFonts w:ascii="Cambria Math" w:hAnsi="Cambria Math" w:hint="eastAsia"/>
            <w:sz w:val="32"/>
            <w:szCs w:val="32"/>
          </w:rPr>
          <m:t>D</m:t>
        </m:r>
      </m:oMath>
      <w:r>
        <w:instrText xml:space="preserve"> </w:instrText>
      </w:r>
      <w:r>
        <w:fldChar w:fldCharType="separate"/>
      </w:r>
      <w:r>
        <w:fldChar w:fldCharType="end"/>
      </w:r>
      <m:oMath>
        <m:r>
          <w:rPr>
            <w:rFonts w:ascii="Cambria Math" w:hAnsi="Cambria Math" w:hint="eastAsia"/>
            <w:sz w:val="32"/>
            <w:szCs w:val="32"/>
          </w:rPr>
          <m:t>ρ</m:t>
        </m:r>
        <m:r>
          <w:rPr>
            <w:rFonts w:ascii="Cambria Math" w:hAnsi="Cambria Math" w:hint="eastAsia"/>
            <w:sz w:val="32"/>
            <w:szCs w:val="32"/>
          </w:rPr>
          <m:t>×</m:t>
        </m:r>
        <m:r>
          <w:rPr>
            <w:rFonts w:ascii="Cambria Math" w:hAnsi="Cambria Math" w:hint="eastAsia"/>
            <w:sz w:val="32"/>
            <w:szCs w:val="32"/>
          </w:rPr>
          <m:t>V</m:t>
        </m:r>
        <m:r>
          <w:rPr>
            <w:rFonts w:ascii="Cambria Math" w:hAnsi="Cambria Math" w:hint="eastAsia"/>
            <w:sz w:val="32"/>
            <w:szCs w:val="32"/>
          </w:rPr>
          <m:t>×</m:t>
        </m:r>
        <m:r>
          <w:rPr>
            <w:rFonts w:ascii="Cambria Math" w:hAnsi="Cambria Math" w:hint="eastAsia"/>
            <w:sz w:val="32"/>
            <w:szCs w:val="32"/>
          </w:rPr>
          <m:t>D</m:t>
        </m:r>
      </m:oMath>
    </w:p>
    <w:p w:rsidR="00FB4E7B" w:rsidRPr="00FB4E7B" w:rsidRDefault="00FB4E7B" w:rsidP="00FB4E7B">
      <w:pPr>
        <w:spacing w:line="580" w:lineRule="exact"/>
        <w:ind w:firstLineChars="200" w:firstLine="640"/>
        <w:jc w:val="center"/>
        <w:rPr>
          <w:rFonts w:eastAsia="SimHei"/>
          <w:bCs/>
          <w:sz w:val="32"/>
          <w:szCs w:val="32"/>
        </w:rPr>
      </w:pPr>
      <m:oMathPara>
        <m:oMath>
          <m:r>
            <m:rPr>
              <m:sty m:val="p"/>
            </m:rPr>
            <w:rPr>
              <w:rFonts w:ascii="Cambria Math" w:hAnsi="Cambria Math" w:hint="eastAsia"/>
              <w:sz w:val="32"/>
              <w:szCs w:val="32"/>
            </w:rPr>
            <m:t>ω</m:t>
          </m:r>
          <m:r>
            <m:rPr>
              <m:sty m:val="p"/>
            </m:rPr>
            <w:rPr>
              <w:rFonts w:ascii="Cambria Math" w:hAnsi="Cambria Math" w:hint="eastAsia"/>
              <w:sz w:val="32"/>
              <w:szCs w:val="32"/>
            </w:rPr>
            <m:t>=</m:t>
          </m:r>
          <m:f>
            <m:fPr>
              <m:ctrlPr>
                <w:rPr>
                  <w:rFonts w:ascii="Cambria Math" w:hAnsi="Cambria Math"/>
                  <w:sz w:val="32"/>
                  <w:szCs w:val="32"/>
                </w:rPr>
              </m:ctrlPr>
            </m:fPr>
            <m:num>
              <m:r>
                <w:rPr>
                  <w:rFonts w:ascii="Cambria Math" w:hAnsi="Cambria Math" w:hint="eastAsia"/>
                  <w:sz w:val="32"/>
                  <w:szCs w:val="32"/>
                </w:rPr>
                <m:t>ρ</m:t>
              </m:r>
              <m:r>
                <w:rPr>
                  <w:rFonts w:ascii="Cambria Math" w:hAnsi="Cambria Math" w:hint="eastAsia"/>
                  <w:sz w:val="32"/>
                  <w:szCs w:val="32"/>
                </w:rPr>
                <m:t>×</m:t>
              </m:r>
              <m:r>
                <w:rPr>
                  <w:rFonts w:ascii="Cambria Math" w:hAnsi="Cambria Math" w:hint="eastAsia"/>
                  <w:sz w:val="32"/>
                  <w:szCs w:val="32"/>
                </w:rPr>
                <m:t>V</m:t>
              </m:r>
              <m:r>
                <w:rPr>
                  <w:rFonts w:ascii="Cambria Math" w:hAnsi="Cambria Math" w:hint="eastAsia"/>
                  <w:sz w:val="32"/>
                  <w:szCs w:val="32"/>
                </w:rPr>
                <m:t>×</m:t>
              </m:r>
              <m:r>
                <w:rPr>
                  <w:rFonts w:ascii="Cambria Math" w:hAnsi="Cambria Math" w:hint="eastAsia"/>
                  <w:sz w:val="32"/>
                  <w:szCs w:val="32"/>
                </w:rPr>
                <m:t>D</m:t>
              </m:r>
            </m:num>
            <m:den>
              <m:r>
                <w:rPr>
                  <w:rFonts w:ascii="Cambria Math" w:hAnsi="Cambria Math" w:hint="eastAsia"/>
                  <w:sz w:val="32"/>
                  <w:szCs w:val="32"/>
                </w:rPr>
                <m:t>m</m:t>
              </m:r>
            </m:den>
          </m:f>
        </m:oMath>
      </m:oMathPara>
    </w:p>
    <w:p w:rsidR="00FB4E7B" w:rsidRDefault="00FB4E7B" w:rsidP="00FB4E7B">
      <w:pPr>
        <w:tabs>
          <w:tab w:val="left" w:pos="900"/>
          <w:tab w:val="left" w:pos="1980"/>
        </w:tabs>
        <w:spacing w:line="580" w:lineRule="exact"/>
        <w:ind w:firstLineChars="200" w:firstLine="640"/>
        <w:rPr>
          <w:rFonts w:eastAsia="FangSong_GB2312"/>
          <w:sz w:val="32"/>
          <w:szCs w:val="32"/>
          <w:lang w:eastAsia="zh-CN"/>
        </w:rPr>
      </w:pPr>
      <w:r>
        <w:rPr>
          <w:rFonts w:eastAsia="FangSong_GB2312"/>
          <w:sz w:val="32"/>
          <w:szCs w:val="32"/>
          <w:lang w:eastAsia="zh-CN"/>
        </w:rPr>
        <w:t>式中：</w:t>
      </w:r>
      <w:r>
        <w:rPr>
          <w:rFonts w:eastAsia="FangSong_GB2312"/>
          <w:sz w:val="32"/>
          <w:szCs w:val="32"/>
          <w:lang w:eastAsia="zh-CN"/>
        </w:rPr>
        <w:tab/>
      </w:r>
      <w:r>
        <w:rPr>
          <w:rFonts w:eastAsia="FangSong_GB2312"/>
          <w:i/>
          <w:sz w:val="32"/>
          <w:szCs w:val="32"/>
        </w:rPr>
        <w:t>ω</w:t>
      </w:r>
      <w:r>
        <w:rPr>
          <w:rFonts w:eastAsia="FangSong_GB2312"/>
          <w:sz w:val="32"/>
          <w:szCs w:val="32"/>
          <w:lang w:eastAsia="zh-CN"/>
        </w:rPr>
        <w:t>——</w:t>
      </w:r>
      <w:r>
        <w:rPr>
          <w:rFonts w:eastAsia="FangSong_GB2312"/>
          <w:sz w:val="32"/>
          <w:szCs w:val="32"/>
          <w:lang w:eastAsia="zh-CN"/>
        </w:rPr>
        <w:t>样品中激素类组分的质量分数，</w:t>
      </w:r>
      <w:r>
        <w:rPr>
          <w:rFonts w:eastAsia="FangSong_GB2312"/>
          <w:sz w:val="32"/>
          <w:szCs w:val="32"/>
          <w:lang w:eastAsia="zh-CN"/>
        </w:rPr>
        <w:t>µg/g</w:t>
      </w:r>
      <w:r>
        <w:rPr>
          <w:rFonts w:eastAsia="FangSong_GB2312"/>
          <w:sz w:val="32"/>
          <w:szCs w:val="32"/>
          <w:lang w:eastAsia="zh-CN"/>
        </w:rPr>
        <w:t>；</w:t>
      </w:r>
    </w:p>
    <w:p w:rsidR="00FB4E7B" w:rsidRDefault="00FB4E7B" w:rsidP="00FB4E7B">
      <w:pPr>
        <w:tabs>
          <w:tab w:val="left" w:pos="900"/>
        </w:tabs>
        <w:spacing w:line="580" w:lineRule="exact"/>
        <w:ind w:firstLineChars="200" w:firstLine="640"/>
        <w:rPr>
          <w:rFonts w:eastAsia="FangSong_GB2312"/>
          <w:sz w:val="32"/>
          <w:szCs w:val="32"/>
          <w:lang w:eastAsia="zh-CN"/>
        </w:rPr>
      </w:pPr>
      <w:r>
        <w:rPr>
          <w:rFonts w:eastAsia="FangSong_GB2312"/>
          <w:i/>
          <w:sz w:val="32"/>
          <w:szCs w:val="32"/>
        </w:rPr>
        <w:t>ρ</w:t>
      </w:r>
      <w:r>
        <w:rPr>
          <w:rFonts w:eastAsia="FangSong_GB2312"/>
          <w:sz w:val="32"/>
          <w:szCs w:val="32"/>
          <w:lang w:eastAsia="zh-CN"/>
        </w:rPr>
        <w:t>——</w:t>
      </w:r>
      <w:r>
        <w:rPr>
          <w:rFonts w:eastAsia="FangSong_GB2312"/>
          <w:sz w:val="32"/>
          <w:szCs w:val="32"/>
          <w:lang w:eastAsia="zh-CN"/>
        </w:rPr>
        <w:t>从标准曲线得到待测组分的质量浓度，</w:t>
      </w:r>
      <w:r>
        <w:rPr>
          <w:rFonts w:eastAsia="FangSong_GB2312"/>
          <w:sz w:val="32"/>
          <w:szCs w:val="32"/>
          <w:lang w:eastAsia="zh-CN"/>
        </w:rPr>
        <w:t>µg/mL</w:t>
      </w:r>
      <w:r>
        <w:rPr>
          <w:rFonts w:eastAsia="FangSong_GB2312"/>
          <w:sz w:val="32"/>
          <w:szCs w:val="32"/>
          <w:lang w:eastAsia="zh-CN"/>
        </w:rPr>
        <w:t>；</w:t>
      </w:r>
    </w:p>
    <w:p w:rsidR="00FB4E7B" w:rsidRDefault="00FB4E7B" w:rsidP="00FB4E7B">
      <w:pPr>
        <w:tabs>
          <w:tab w:val="left" w:pos="900"/>
        </w:tabs>
        <w:spacing w:line="580" w:lineRule="exact"/>
        <w:ind w:firstLineChars="200" w:firstLine="640"/>
        <w:rPr>
          <w:rFonts w:eastAsia="FangSong_GB2312"/>
          <w:sz w:val="32"/>
          <w:szCs w:val="32"/>
          <w:lang w:eastAsia="zh-CN"/>
        </w:rPr>
      </w:pPr>
      <w:r>
        <w:rPr>
          <w:rFonts w:eastAsia="FangSong_GB2312"/>
          <w:i/>
          <w:sz w:val="32"/>
          <w:szCs w:val="32"/>
          <w:lang w:eastAsia="zh-CN"/>
        </w:rPr>
        <w:t>V</w:t>
      </w:r>
      <w:r>
        <w:rPr>
          <w:rFonts w:eastAsia="FangSong_GB2312"/>
          <w:sz w:val="32"/>
          <w:szCs w:val="32"/>
          <w:lang w:eastAsia="zh-CN"/>
        </w:rPr>
        <w:t>——</w:t>
      </w:r>
      <w:r>
        <w:rPr>
          <w:rFonts w:eastAsia="FangSong_GB2312"/>
          <w:sz w:val="32"/>
          <w:szCs w:val="32"/>
          <w:lang w:eastAsia="zh-CN"/>
        </w:rPr>
        <w:t>样品定容体积，</w:t>
      </w:r>
      <w:r>
        <w:rPr>
          <w:rFonts w:eastAsia="FangSong_GB2312"/>
          <w:sz w:val="32"/>
          <w:szCs w:val="32"/>
          <w:lang w:eastAsia="zh-CN"/>
        </w:rPr>
        <w:t>mL</w:t>
      </w:r>
      <w:r>
        <w:rPr>
          <w:rFonts w:eastAsia="FangSong_GB2312"/>
          <w:sz w:val="32"/>
          <w:szCs w:val="32"/>
          <w:lang w:eastAsia="zh-CN"/>
        </w:rPr>
        <w:t>；</w:t>
      </w:r>
    </w:p>
    <w:p w:rsidR="00FB4E7B" w:rsidRDefault="00FB4E7B" w:rsidP="00FB4E7B">
      <w:pPr>
        <w:tabs>
          <w:tab w:val="left" w:pos="900"/>
        </w:tabs>
        <w:spacing w:line="580" w:lineRule="exact"/>
        <w:ind w:firstLineChars="200" w:firstLine="640"/>
        <w:rPr>
          <w:rFonts w:eastAsia="FangSong_GB2312"/>
          <w:sz w:val="32"/>
          <w:szCs w:val="32"/>
          <w:lang w:eastAsia="zh-CN"/>
        </w:rPr>
      </w:pPr>
      <w:r>
        <w:rPr>
          <w:rFonts w:eastAsia="FangSong_GB2312"/>
          <w:i/>
          <w:sz w:val="32"/>
          <w:szCs w:val="32"/>
          <w:lang w:eastAsia="zh-CN"/>
        </w:rPr>
        <w:t>m</w:t>
      </w:r>
      <w:r>
        <w:rPr>
          <w:rFonts w:eastAsia="FangSong_GB2312"/>
          <w:sz w:val="32"/>
          <w:szCs w:val="32"/>
          <w:lang w:eastAsia="zh-CN"/>
        </w:rPr>
        <w:t>——</w:t>
      </w:r>
      <w:r>
        <w:rPr>
          <w:rFonts w:eastAsia="FangSong_GB2312"/>
          <w:sz w:val="32"/>
          <w:szCs w:val="32"/>
          <w:lang w:eastAsia="zh-CN"/>
        </w:rPr>
        <w:t>样品取样量，</w:t>
      </w:r>
      <w:r>
        <w:rPr>
          <w:rFonts w:eastAsia="FangSong_GB2312"/>
          <w:sz w:val="32"/>
          <w:szCs w:val="32"/>
          <w:lang w:eastAsia="zh-CN"/>
        </w:rPr>
        <w:t>g</w:t>
      </w:r>
      <w:r>
        <w:rPr>
          <w:rFonts w:eastAsia="FangSong_GB2312"/>
          <w:sz w:val="32"/>
          <w:szCs w:val="32"/>
          <w:lang w:eastAsia="zh-CN"/>
        </w:rPr>
        <w:t>；</w:t>
      </w:r>
    </w:p>
    <w:p w:rsidR="00FB4E7B" w:rsidRDefault="00FB4E7B" w:rsidP="00FB4E7B">
      <w:pPr>
        <w:tabs>
          <w:tab w:val="left" w:pos="900"/>
        </w:tabs>
        <w:spacing w:line="580" w:lineRule="exact"/>
        <w:ind w:firstLineChars="200" w:firstLine="640"/>
        <w:rPr>
          <w:rFonts w:eastAsia="FangSong_GB2312"/>
          <w:sz w:val="32"/>
          <w:szCs w:val="32"/>
          <w:lang w:eastAsia="zh-CN"/>
        </w:rPr>
      </w:pPr>
      <w:r>
        <w:rPr>
          <w:rFonts w:eastAsia="FangSong_GB2312"/>
          <w:i/>
          <w:sz w:val="32"/>
          <w:szCs w:val="32"/>
          <w:lang w:eastAsia="zh-CN"/>
        </w:rPr>
        <w:t>D</w:t>
      </w:r>
      <w:r>
        <w:rPr>
          <w:rFonts w:eastAsia="FangSong_GB2312"/>
          <w:sz w:val="32"/>
          <w:szCs w:val="32"/>
          <w:lang w:eastAsia="zh-CN"/>
        </w:rPr>
        <w:t>——</w:t>
      </w:r>
      <w:r>
        <w:rPr>
          <w:rFonts w:eastAsia="FangSong_GB2312"/>
          <w:sz w:val="32"/>
          <w:szCs w:val="32"/>
          <w:lang w:eastAsia="zh-CN"/>
        </w:rPr>
        <w:t>稀释倍数（如未稀释则为</w:t>
      </w:r>
      <w:r>
        <w:rPr>
          <w:rFonts w:eastAsia="FangSong_GB2312"/>
          <w:sz w:val="32"/>
          <w:szCs w:val="32"/>
          <w:lang w:eastAsia="zh-CN"/>
        </w:rPr>
        <w:t>1</w:t>
      </w:r>
      <w:r>
        <w:rPr>
          <w:rFonts w:eastAsia="FangSong_GB2312"/>
          <w:sz w:val="32"/>
          <w:szCs w:val="32"/>
          <w:lang w:eastAsia="zh-CN"/>
        </w:rPr>
        <w:t>）。</w:t>
      </w:r>
    </w:p>
    <w:p w:rsidR="00FB4E7B" w:rsidRDefault="00FB4E7B" w:rsidP="00FB4E7B">
      <w:pPr>
        <w:spacing w:line="580" w:lineRule="exact"/>
        <w:ind w:firstLineChars="200" w:firstLine="640"/>
        <w:rPr>
          <w:rFonts w:eastAsia="FangSong_GB2312"/>
          <w:sz w:val="32"/>
          <w:szCs w:val="32"/>
          <w:lang w:eastAsia="zh-CN"/>
        </w:rPr>
      </w:pPr>
      <w:r>
        <w:rPr>
          <w:rFonts w:eastAsia="FangSong_GB2312"/>
          <w:sz w:val="32"/>
          <w:szCs w:val="32"/>
          <w:lang w:eastAsia="zh-CN"/>
        </w:rPr>
        <w:t>在重复性条件下获得的两次独立测试结果的绝对差值不得超过算术平均值的</w:t>
      </w:r>
      <w:r>
        <w:rPr>
          <w:rFonts w:eastAsia="FangSong_GB2312"/>
          <w:sz w:val="32"/>
          <w:szCs w:val="32"/>
          <w:lang w:eastAsia="zh-CN"/>
        </w:rPr>
        <w:t>15 %</w:t>
      </w:r>
      <w:r>
        <w:rPr>
          <w:rFonts w:eastAsia="FangSong_GB2312"/>
          <w:sz w:val="32"/>
          <w:szCs w:val="32"/>
          <w:lang w:eastAsia="zh-CN"/>
        </w:rPr>
        <w:t>。</w:t>
      </w:r>
    </w:p>
    <w:p w:rsidR="00FB4E7B" w:rsidRDefault="00FB4E7B" w:rsidP="00FB4E7B">
      <w:pPr>
        <w:spacing w:line="580" w:lineRule="exact"/>
        <w:ind w:firstLineChars="200" w:firstLine="640"/>
        <w:rPr>
          <w:rFonts w:eastAsia="FangSong_GB2312"/>
          <w:sz w:val="32"/>
          <w:szCs w:val="32"/>
          <w:lang w:eastAsia="zh-CN"/>
        </w:rPr>
      </w:pPr>
      <w:r>
        <w:rPr>
          <w:rFonts w:eastAsia="FangSong_GB2312"/>
          <w:sz w:val="32"/>
          <w:szCs w:val="32"/>
          <w:lang w:eastAsia="zh-CN"/>
        </w:rPr>
        <w:t xml:space="preserve">6.2 </w:t>
      </w:r>
      <w:r>
        <w:rPr>
          <w:rFonts w:eastAsia="FangSong_GB2312"/>
          <w:sz w:val="32"/>
          <w:szCs w:val="32"/>
          <w:lang w:eastAsia="zh-CN"/>
        </w:rPr>
        <w:t>回收率和精密度</w:t>
      </w:r>
    </w:p>
    <w:p w:rsidR="00FB4E7B" w:rsidRDefault="00FB4E7B" w:rsidP="00FB4E7B">
      <w:pPr>
        <w:spacing w:line="580" w:lineRule="exact"/>
        <w:ind w:firstLineChars="200" w:firstLine="640"/>
        <w:rPr>
          <w:rFonts w:eastAsia="FangSong_GB2312"/>
          <w:sz w:val="32"/>
          <w:szCs w:val="32"/>
          <w:lang w:eastAsia="zh-CN"/>
        </w:rPr>
      </w:pPr>
      <w:r>
        <w:rPr>
          <w:rFonts w:eastAsia="FangSong_GB2312"/>
          <w:sz w:val="32"/>
          <w:szCs w:val="32"/>
          <w:lang w:eastAsia="zh-CN"/>
        </w:rPr>
        <w:t>多家实验室验证定量下限浓度回收率为</w:t>
      </w:r>
      <w:r>
        <w:rPr>
          <w:rFonts w:eastAsia="FangSong_GB2312"/>
          <w:sz w:val="32"/>
          <w:szCs w:val="32"/>
          <w:lang w:eastAsia="zh-CN"/>
        </w:rPr>
        <w:t>72.7</w:t>
      </w:r>
      <w:r>
        <w:rPr>
          <w:rFonts w:eastAsia="FangSong_GB2312"/>
          <w:sz w:val="32"/>
          <w:szCs w:val="32"/>
          <w:lang w:eastAsia="zh-CN"/>
        </w:rPr>
        <w:t>～</w:t>
      </w:r>
      <w:r>
        <w:rPr>
          <w:rFonts w:eastAsia="FangSong_GB2312"/>
          <w:sz w:val="32"/>
          <w:szCs w:val="32"/>
          <w:lang w:eastAsia="zh-CN"/>
        </w:rPr>
        <w:t>122.1%</w:t>
      </w:r>
      <w:r>
        <w:rPr>
          <w:rFonts w:eastAsia="FangSong_GB2312"/>
          <w:sz w:val="32"/>
          <w:szCs w:val="32"/>
          <w:lang w:eastAsia="zh-CN"/>
        </w:rPr>
        <w:t>，相对标准偏差小于</w:t>
      </w:r>
      <w:r>
        <w:rPr>
          <w:rFonts w:eastAsia="FangSong_GB2312"/>
          <w:sz w:val="32"/>
          <w:szCs w:val="32"/>
          <w:lang w:eastAsia="zh-CN"/>
        </w:rPr>
        <w:t>15%</w:t>
      </w:r>
      <w:r>
        <w:rPr>
          <w:rFonts w:eastAsia="FangSong_GB2312"/>
          <w:sz w:val="32"/>
          <w:szCs w:val="32"/>
          <w:lang w:eastAsia="zh-CN"/>
        </w:rPr>
        <w:t>（</w:t>
      </w:r>
      <w:r>
        <w:rPr>
          <w:rFonts w:eastAsia="FangSong_GB2312"/>
          <w:sz w:val="32"/>
          <w:szCs w:val="32"/>
          <w:lang w:eastAsia="zh-CN"/>
        </w:rPr>
        <w:t>n=6</w:t>
      </w:r>
      <w:r>
        <w:rPr>
          <w:rFonts w:eastAsia="FangSong_GB2312"/>
          <w:sz w:val="32"/>
          <w:szCs w:val="32"/>
          <w:lang w:eastAsia="zh-CN"/>
        </w:rPr>
        <w:t>），其他浓度回收率为</w:t>
      </w:r>
      <w:r>
        <w:rPr>
          <w:rFonts w:eastAsia="FangSong_GB2312"/>
          <w:sz w:val="32"/>
          <w:szCs w:val="32"/>
          <w:lang w:eastAsia="zh-CN"/>
        </w:rPr>
        <w:t>80.7</w:t>
      </w:r>
      <w:r>
        <w:rPr>
          <w:rFonts w:eastAsia="FangSong_GB2312"/>
          <w:sz w:val="32"/>
          <w:szCs w:val="32"/>
          <w:lang w:eastAsia="zh-CN"/>
        </w:rPr>
        <w:t>～</w:t>
      </w:r>
      <w:r>
        <w:rPr>
          <w:rFonts w:eastAsia="FangSong_GB2312"/>
          <w:sz w:val="32"/>
          <w:szCs w:val="32"/>
          <w:lang w:eastAsia="zh-CN"/>
        </w:rPr>
        <w:t>119.6%</w:t>
      </w:r>
      <w:r>
        <w:rPr>
          <w:rFonts w:eastAsia="FangSong_GB2312"/>
          <w:sz w:val="32"/>
          <w:szCs w:val="32"/>
          <w:lang w:eastAsia="zh-CN"/>
        </w:rPr>
        <w:t>，相对标准偏差小于</w:t>
      </w:r>
      <w:r>
        <w:rPr>
          <w:rFonts w:eastAsia="FangSong_GB2312"/>
          <w:sz w:val="32"/>
          <w:szCs w:val="32"/>
          <w:lang w:eastAsia="zh-CN"/>
        </w:rPr>
        <w:t>11%</w:t>
      </w:r>
      <w:r>
        <w:rPr>
          <w:rFonts w:eastAsia="FangSong_GB2312"/>
          <w:sz w:val="32"/>
          <w:szCs w:val="32"/>
          <w:lang w:eastAsia="zh-CN"/>
        </w:rPr>
        <w:t>（</w:t>
      </w:r>
      <w:r>
        <w:rPr>
          <w:rFonts w:eastAsia="FangSong_GB2312"/>
          <w:sz w:val="32"/>
          <w:szCs w:val="32"/>
          <w:lang w:eastAsia="zh-CN"/>
        </w:rPr>
        <w:t>n=6</w:t>
      </w:r>
      <w:r>
        <w:rPr>
          <w:rFonts w:eastAsia="FangSong_GB2312"/>
          <w:sz w:val="32"/>
          <w:szCs w:val="32"/>
          <w:lang w:eastAsia="zh-CN"/>
        </w:rPr>
        <w:t>）。</w:t>
      </w:r>
    </w:p>
    <w:p w:rsidR="00FB4E7B" w:rsidRDefault="00FB4E7B" w:rsidP="00FB4E7B">
      <w:pPr>
        <w:jc w:val="center"/>
        <w:rPr>
          <w:rFonts w:eastAsia="SimHei"/>
          <w:bCs/>
          <w:sz w:val="32"/>
          <w:szCs w:val="32"/>
          <w:lang w:eastAsia="zh-CN"/>
        </w:rPr>
      </w:pPr>
      <w:r>
        <w:rPr>
          <w:rFonts w:eastAsia="SimHei"/>
          <w:b/>
          <w:lang w:eastAsia="zh-CN"/>
        </w:rPr>
        <w:br w:type="page"/>
      </w:r>
      <w:r>
        <w:rPr>
          <w:rFonts w:eastAsia="SimHei"/>
          <w:bCs/>
          <w:sz w:val="32"/>
          <w:szCs w:val="32"/>
          <w:lang w:eastAsia="zh-CN"/>
        </w:rPr>
        <w:lastRenderedPageBreak/>
        <w:t>附录</w:t>
      </w:r>
      <w:r>
        <w:rPr>
          <w:rFonts w:eastAsia="SimHei"/>
          <w:bCs/>
          <w:sz w:val="32"/>
          <w:szCs w:val="32"/>
          <w:lang w:eastAsia="zh-CN"/>
        </w:rPr>
        <w:t>A</w:t>
      </w:r>
    </w:p>
    <w:p w:rsidR="00FB4E7B" w:rsidRDefault="00FB4E7B" w:rsidP="00FB4E7B">
      <w:pPr>
        <w:jc w:val="center"/>
        <w:rPr>
          <w:rFonts w:eastAsia="SimHei"/>
          <w:bCs/>
          <w:sz w:val="32"/>
          <w:szCs w:val="32"/>
          <w:lang w:eastAsia="zh-CN"/>
        </w:rPr>
      </w:pPr>
      <w:r>
        <w:rPr>
          <w:rFonts w:eastAsia="SimHei"/>
          <w:bCs/>
          <w:sz w:val="32"/>
          <w:szCs w:val="32"/>
          <w:lang w:eastAsia="zh-CN"/>
        </w:rPr>
        <w:t>（资料性附录）</w:t>
      </w:r>
    </w:p>
    <w:p w:rsidR="00FB4E7B" w:rsidRDefault="00FB4E7B" w:rsidP="00FB4E7B">
      <w:pPr>
        <w:jc w:val="center"/>
        <w:rPr>
          <w:rFonts w:eastAsia="SimHei"/>
          <w:bCs/>
          <w:sz w:val="28"/>
          <w:szCs w:val="28"/>
          <w:lang w:eastAsia="zh-CN"/>
        </w:rPr>
      </w:pPr>
      <w:r>
        <w:rPr>
          <w:rFonts w:eastAsia="SimHei"/>
          <w:bCs/>
          <w:sz w:val="28"/>
          <w:szCs w:val="28"/>
          <w:lang w:eastAsia="zh-CN"/>
        </w:rPr>
        <w:t>63</w:t>
      </w:r>
      <w:r>
        <w:rPr>
          <w:rFonts w:eastAsia="SimHei"/>
          <w:bCs/>
          <w:sz w:val="28"/>
          <w:szCs w:val="28"/>
          <w:lang w:eastAsia="zh-CN"/>
        </w:rPr>
        <w:t>种激素的中文名称、英文名称、</w:t>
      </w:r>
      <w:r>
        <w:rPr>
          <w:rFonts w:eastAsia="SimHei"/>
          <w:bCs/>
          <w:sz w:val="28"/>
          <w:szCs w:val="28"/>
          <w:lang w:eastAsia="zh-CN"/>
        </w:rPr>
        <w:t>CAS</w:t>
      </w:r>
      <w:r>
        <w:rPr>
          <w:rFonts w:eastAsia="SimHei"/>
          <w:bCs/>
          <w:sz w:val="28"/>
          <w:szCs w:val="28"/>
          <w:lang w:eastAsia="zh-CN"/>
        </w:rPr>
        <w:t>号及分子式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26"/>
        <w:gridCol w:w="2410"/>
        <w:gridCol w:w="1496"/>
        <w:gridCol w:w="1673"/>
      </w:tblGrid>
      <w:tr w:rsidR="00FB4E7B" w:rsidTr="001B2231">
        <w:trPr>
          <w:tblHeader/>
          <w:jc w:val="center"/>
        </w:trPr>
        <w:tc>
          <w:tcPr>
            <w:tcW w:w="817" w:type="dxa"/>
            <w:tcBorders>
              <w:left w:val="nil"/>
              <w:bottom w:val="single" w:sz="4" w:space="0" w:color="auto"/>
              <w:right w:val="nil"/>
            </w:tcBorders>
            <w:vAlign w:val="center"/>
          </w:tcPr>
          <w:p w:rsidR="00FB4E7B" w:rsidRDefault="00FB4E7B" w:rsidP="001B2231">
            <w:pPr>
              <w:spacing w:line="240" w:lineRule="atLeast"/>
              <w:jc w:val="center"/>
              <w:rPr>
                <w:rFonts w:eastAsia="SimHei"/>
                <w:kern w:val="0"/>
                <w:sz w:val="24"/>
              </w:rPr>
            </w:pPr>
            <w:r>
              <w:rPr>
                <w:rFonts w:eastAsia="SimHei"/>
                <w:kern w:val="0"/>
                <w:sz w:val="24"/>
              </w:rPr>
              <w:t>序号</w:t>
            </w:r>
          </w:p>
        </w:tc>
        <w:tc>
          <w:tcPr>
            <w:tcW w:w="2126" w:type="dxa"/>
            <w:tcBorders>
              <w:left w:val="nil"/>
              <w:bottom w:val="single" w:sz="4" w:space="0" w:color="auto"/>
              <w:right w:val="nil"/>
            </w:tcBorders>
            <w:vAlign w:val="center"/>
          </w:tcPr>
          <w:p w:rsidR="00FB4E7B" w:rsidRDefault="00FB4E7B" w:rsidP="001B2231">
            <w:pPr>
              <w:spacing w:line="240" w:lineRule="atLeast"/>
              <w:jc w:val="center"/>
              <w:rPr>
                <w:rFonts w:eastAsia="SimHei"/>
                <w:kern w:val="0"/>
                <w:sz w:val="24"/>
              </w:rPr>
            </w:pPr>
            <w:r>
              <w:rPr>
                <w:rFonts w:eastAsia="SimHei"/>
                <w:kern w:val="0"/>
                <w:sz w:val="24"/>
              </w:rPr>
              <w:t>中文名称</w:t>
            </w:r>
          </w:p>
        </w:tc>
        <w:tc>
          <w:tcPr>
            <w:tcW w:w="2410" w:type="dxa"/>
            <w:tcBorders>
              <w:left w:val="nil"/>
              <w:bottom w:val="single" w:sz="4" w:space="0" w:color="auto"/>
              <w:right w:val="nil"/>
            </w:tcBorders>
            <w:vAlign w:val="center"/>
          </w:tcPr>
          <w:p w:rsidR="00FB4E7B" w:rsidRDefault="00FB4E7B" w:rsidP="001B2231">
            <w:pPr>
              <w:spacing w:line="240" w:lineRule="atLeast"/>
              <w:jc w:val="center"/>
              <w:rPr>
                <w:rFonts w:eastAsia="SimHei"/>
                <w:kern w:val="0"/>
                <w:sz w:val="24"/>
              </w:rPr>
            </w:pPr>
            <w:r>
              <w:rPr>
                <w:rFonts w:eastAsia="SimHei"/>
                <w:kern w:val="0"/>
                <w:sz w:val="24"/>
              </w:rPr>
              <w:t>英文名称</w:t>
            </w:r>
          </w:p>
        </w:tc>
        <w:tc>
          <w:tcPr>
            <w:tcW w:w="1496" w:type="dxa"/>
            <w:tcBorders>
              <w:left w:val="nil"/>
              <w:bottom w:val="single" w:sz="4" w:space="0" w:color="auto"/>
              <w:right w:val="nil"/>
            </w:tcBorders>
            <w:vAlign w:val="center"/>
          </w:tcPr>
          <w:p w:rsidR="00FB4E7B" w:rsidRDefault="00FB4E7B" w:rsidP="001B2231">
            <w:pPr>
              <w:spacing w:line="240" w:lineRule="atLeast"/>
              <w:jc w:val="center"/>
              <w:rPr>
                <w:rFonts w:eastAsia="SimHei"/>
                <w:kern w:val="0"/>
                <w:sz w:val="24"/>
              </w:rPr>
            </w:pPr>
            <w:r>
              <w:rPr>
                <w:rFonts w:eastAsia="SimHei"/>
                <w:kern w:val="0"/>
                <w:sz w:val="24"/>
              </w:rPr>
              <w:t>CAS</w:t>
            </w:r>
            <w:r>
              <w:rPr>
                <w:rFonts w:eastAsia="SimHei"/>
                <w:kern w:val="0"/>
                <w:sz w:val="24"/>
              </w:rPr>
              <w:t>号</w:t>
            </w:r>
          </w:p>
        </w:tc>
        <w:tc>
          <w:tcPr>
            <w:tcW w:w="1673" w:type="dxa"/>
            <w:tcBorders>
              <w:left w:val="nil"/>
              <w:bottom w:val="single" w:sz="4" w:space="0" w:color="auto"/>
              <w:right w:val="nil"/>
            </w:tcBorders>
            <w:vAlign w:val="center"/>
          </w:tcPr>
          <w:p w:rsidR="00FB4E7B" w:rsidRDefault="00FB4E7B" w:rsidP="001B2231">
            <w:pPr>
              <w:spacing w:line="240" w:lineRule="atLeast"/>
              <w:jc w:val="center"/>
              <w:rPr>
                <w:rFonts w:eastAsia="SimHei"/>
                <w:kern w:val="0"/>
                <w:sz w:val="24"/>
              </w:rPr>
            </w:pPr>
            <w:r>
              <w:rPr>
                <w:rFonts w:eastAsia="SimHei"/>
                <w:kern w:val="0"/>
                <w:sz w:val="24"/>
              </w:rPr>
              <w:t>分子式</w:t>
            </w:r>
          </w:p>
        </w:tc>
      </w:tr>
      <w:tr w:rsidR="00FB4E7B" w:rsidTr="001B2231">
        <w:trPr>
          <w:jc w:val="center"/>
        </w:trPr>
        <w:tc>
          <w:tcPr>
            <w:tcW w:w="817" w:type="dxa"/>
            <w:tcBorders>
              <w:top w:val="single" w:sz="4" w:space="0" w:color="auto"/>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1</w:t>
            </w:r>
          </w:p>
        </w:tc>
        <w:tc>
          <w:tcPr>
            <w:tcW w:w="2126" w:type="dxa"/>
            <w:tcBorders>
              <w:top w:val="single" w:sz="4" w:space="0" w:color="auto"/>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曲安西龙</w:t>
            </w:r>
            <w:proofErr w:type="spellEnd"/>
          </w:p>
        </w:tc>
        <w:tc>
          <w:tcPr>
            <w:tcW w:w="2410" w:type="dxa"/>
            <w:tcBorders>
              <w:top w:val="single" w:sz="4" w:space="0" w:color="auto"/>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Triamcinolone</w:t>
            </w:r>
          </w:p>
        </w:tc>
        <w:tc>
          <w:tcPr>
            <w:tcW w:w="1496" w:type="dxa"/>
            <w:tcBorders>
              <w:top w:val="single" w:sz="4" w:space="0" w:color="auto"/>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124-94-7</w:t>
            </w:r>
          </w:p>
        </w:tc>
        <w:tc>
          <w:tcPr>
            <w:tcW w:w="1673" w:type="dxa"/>
            <w:tcBorders>
              <w:top w:val="single" w:sz="4" w:space="0" w:color="auto"/>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21</w:t>
            </w:r>
            <w:r>
              <w:rPr>
                <w:rFonts w:eastAsia="FangSong_GB2312"/>
                <w:kern w:val="0"/>
              </w:rPr>
              <w:t>H</w:t>
            </w:r>
            <w:r>
              <w:rPr>
                <w:rFonts w:eastAsia="FangSong_GB2312"/>
                <w:kern w:val="0"/>
                <w:vertAlign w:val="subscript"/>
              </w:rPr>
              <w:t>27</w:t>
            </w:r>
            <w:r>
              <w:rPr>
                <w:rFonts w:eastAsia="FangSong_GB2312"/>
                <w:kern w:val="0"/>
              </w:rPr>
              <w:t>FO</w:t>
            </w:r>
            <w:r>
              <w:rPr>
                <w:rFonts w:eastAsia="FangSong_GB2312"/>
                <w:kern w:val="0"/>
                <w:vertAlign w:val="subscript"/>
              </w:rPr>
              <w:t>6</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2</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泼尼松龙</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Prednisolone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50-24-8</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21</w:t>
            </w:r>
            <w:r>
              <w:rPr>
                <w:rFonts w:eastAsia="FangSong_GB2312"/>
                <w:kern w:val="0"/>
              </w:rPr>
              <w:t>H</w:t>
            </w:r>
            <w:r>
              <w:rPr>
                <w:rFonts w:eastAsia="FangSong_GB2312"/>
                <w:kern w:val="0"/>
                <w:vertAlign w:val="subscript"/>
              </w:rPr>
              <w:t>28</w:t>
            </w:r>
            <w:r>
              <w:rPr>
                <w:rFonts w:eastAsia="FangSong_GB2312"/>
                <w:kern w:val="0"/>
              </w:rPr>
              <w:t>O</w:t>
            </w:r>
            <w:r>
              <w:rPr>
                <w:rFonts w:eastAsia="FangSong_GB2312"/>
                <w:kern w:val="0"/>
                <w:vertAlign w:val="subscript"/>
              </w:rPr>
              <w:t>5</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3</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泼尼松</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Prednisone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53-03-2</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21</w:t>
            </w:r>
            <w:r>
              <w:rPr>
                <w:rFonts w:eastAsia="FangSong_GB2312"/>
                <w:kern w:val="0"/>
              </w:rPr>
              <w:t>H</w:t>
            </w:r>
            <w:r>
              <w:rPr>
                <w:rFonts w:eastAsia="FangSong_GB2312"/>
                <w:kern w:val="0"/>
                <w:vertAlign w:val="subscript"/>
              </w:rPr>
              <w:t>26</w:t>
            </w:r>
            <w:r>
              <w:rPr>
                <w:rFonts w:eastAsia="FangSong_GB2312"/>
                <w:kern w:val="0"/>
              </w:rPr>
              <w:t>O</w:t>
            </w:r>
            <w:r>
              <w:rPr>
                <w:rFonts w:eastAsia="FangSong_GB2312"/>
                <w:kern w:val="0"/>
                <w:vertAlign w:val="subscript"/>
              </w:rPr>
              <w:t>5</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4</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异氟泼尼松</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9-fluoroprednisolone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338-95-4</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21</w:t>
            </w:r>
            <w:r>
              <w:rPr>
                <w:rFonts w:eastAsia="FangSong_GB2312"/>
                <w:kern w:val="0"/>
              </w:rPr>
              <w:t>H</w:t>
            </w:r>
            <w:r>
              <w:rPr>
                <w:rFonts w:eastAsia="FangSong_GB2312"/>
                <w:kern w:val="0"/>
                <w:vertAlign w:val="subscript"/>
              </w:rPr>
              <w:t>27</w:t>
            </w:r>
            <w:r>
              <w:rPr>
                <w:rFonts w:eastAsia="FangSong_GB2312"/>
                <w:kern w:val="0"/>
              </w:rPr>
              <w:t>FO</w:t>
            </w:r>
            <w:r>
              <w:rPr>
                <w:rFonts w:eastAsia="FangSong_GB2312"/>
                <w:kern w:val="0"/>
                <w:vertAlign w:val="subscript"/>
              </w:rPr>
              <w:t>5</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氢化可的松</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Hydrocortisone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50-23-7</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21</w:t>
            </w:r>
            <w:r>
              <w:rPr>
                <w:rFonts w:eastAsia="FangSong_GB2312"/>
                <w:kern w:val="0"/>
              </w:rPr>
              <w:t>H</w:t>
            </w:r>
            <w:r>
              <w:rPr>
                <w:rFonts w:eastAsia="FangSong_GB2312"/>
                <w:kern w:val="0"/>
                <w:vertAlign w:val="subscript"/>
              </w:rPr>
              <w:t>30</w:t>
            </w:r>
            <w:r>
              <w:rPr>
                <w:rFonts w:eastAsia="FangSong_GB2312"/>
                <w:kern w:val="0"/>
              </w:rPr>
              <w:t>O</w:t>
            </w:r>
            <w:r>
              <w:rPr>
                <w:rFonts w:eastAsia="FangSong_GB2312"/>
                <w:kern w:val="0"/>
                <w:vertAlign w:val="subscript"/>
              </w:rPr>
              <w:t>5</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6</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可的松</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Cortisone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53-06-5</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21</w:t>
            </w:r>
            <w:r>
              <w:rPr>
                <w:rFonts w:eastAsia="FangSong_GB2312"/>
                <w:kern w:val="0"/>
              </w:rPr>
              <w:t>H</w:t>
            </w:r>
            <w:r>
              <w:rPr>
                <w:rFonts w:eastAsia="FangSong_GB2312"/>
                <w:kern w:val="0"/>
                <w:vertAlign w:val="subscript"/>
              </w:rPr>
              <w:t>28</w:t>
            </w:r>
            <w:r>
              <w:rPr>
                <w:rFonts w:eastAsia="FangSong_GB2312"/>
                <w:kern w:val="0"/>
              </w:rPr>
              <w:t>O</w:t>
            </w:r>
            <w:r>
              <w:rPr>
                <w:rFonts w:eastAsia="FangSong_GB2312"/>
                <w:kern w:val="0"/>
                <w:vertAlign w:val="subscript"/>
              </w:rPr>
              <w:t>5</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7</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甲基泼尼松龙</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Methylprednisolone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83-43-2</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22</w:t>
            </w:r>
            <w:r>
              <w:rPr>
                <w:rFonts w:eastAsia="FangSong_GB2312"/>
                <w:kern w:val="0"/>
              </w:rPr>
              <w:t>H</w:t>
            </w:r>
            <w:r>
              <w:rPr>
                <w:rFonts w:eastAsia="FangSong_GB2312"/>
                <w:kern w:val="0"/>
                <w:vertAlign w:val="subscript"/>
              </w:rPr>
              <w:t>30</w:t>
            </w:r>
            <w:r>
              <w:rPr>
                <w:rFonts w:eastAsia="FangSong_GB2312"/>
                <w:kern w:val="0"/>
              </w:rPr>
              <w:t>O</w:t>
            </w:r>
            <w:r>
              <w:rPr>
                <w:rFonts w:eastAsia="FangSong_GB2312"/>
                <w:kern w:val="0"/>
                <w:vertAlign w:val="subscript"/>
              </w:rPr>
              <w:t>5</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8</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倍他米松</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Betamethasone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378-44-9</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22</w:t>
            </w:r>
            <w:r>
              <w:rPr>
                <w:rFonts w:eastAsia="FangSong_GB2312"/>
                <w:kern w:val="0"/>
              </w:rPr>
              <w:t>H</w:t>
            </w:r>
            <w:r>
              <w:rPr>
                <w:rFonts w:eastAsia="FangSong_GB2312"/>
                <w:kern w:val="0"/>
                <w:vertAlign w:val="subscript"/>
              </w:rPr>
              <w:t>29</w:t>
            </w:r>
            <w:r>
              <w:rPr>
                <w:rFonts w:eastAsia="FangSong_GB2312"/>
                <w:kern w:val="0"/>
              </w:rPr>
              <w:t>FO</w:t>
            </w:r>
            <w:r>
              <w:rPr>
                <w:rFonts w:eastAsia="FangSong_GB2312"/>
                <w:kern w:val="0"/>
                <w:vertAlign w:val="subscript"/>
              </w:rPr>
              <w:t>5</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9</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地塞米松</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Dexamethasone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50-02-2</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22</w:t>
            </w:r>
            <w:r>
              <w:rPr>
                <w:rFonts w:eastAsia="FangSong_GB2312"/>
                <w:kern w:val="0"/>
              </w:rPr>
              <w:t>H</w:t>
            </w:r>
            <w:r>
              <w:rPr>
                <w:rFonts w:eastAsia="FangSong_GB2312"/>
                <w:kern w:val="0"/>
                <w:vertAlign w:val="subscript"/>
              </w:rPr>
              <w:t>29</w:t>
            </w:r>
            <w:r>
              <w:rPr>
                <w:rFonts w:eastAsia="FangSong_GB2312"/>
                <w:kern w:val="0"/>
              </w:rPr>
              <w:t>FO</w:t>
            </w:r>
            <w:r>
              <w:rPr>
                <w:rFonts w:eastAsia="FangSong_GB2312"/>
                <w:kern w:val="0"/>
                <w:vertAlign w:val="subscript"/>
              </w:rPr>
              <w:t>5</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10</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氟米松</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Flumethasone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2135-17-3</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22</w:t>
            </w:r>
            <w:r>
              <w:rPr>
                <w:rFonts w:eastAsia="FangSong_GB2312"/>
                <w:kern w:val="0"/>
              </w:rPr>
              <w:t>H</w:t>
            </w:r>
            <w:r>
              <w:rPr>
                <w:rFonts w:eastAsia="FangSong_GB2312"/>
                <w:kern w:val="0"/>
                <w:vertAlign w:val="subscript"/>
              </w:rPr>
              <w:t>28</w:t>
            </w:r>
            <w:r>
              <w:rPr>
                <w:rFonts w:eastAsia="FangSong_GB2312"/>
                <w:kern w:val="0"/>
              </w:rPr>
              <w:t>F</w:t>
            </w:r>
            <w:r>
              <w:rPr>
                <w:rFonts w:eastAsia="FangSong_GB2312"/>
                <w:kern w:val="0"/>
                <w:vertAlign w:val="subscript"/>
              </w:rPr>
              <w:t>2</w:t>
            </w:r>
            <w:r>
              <w:rPr>
                <w:rFonts w:eastAsia="FangSong_GB2312"/>
                <w:kern w:val="0"/>
              </w:rPr>
              <w:t>O</w:t>
            </w:r>
            <w:r>
              <w:rPr>
                <w:rFonts w:eastAsia="FangSong_GB2312"/>
                <w:kern w:val="0"/>
                <w:vertAlign w:val="subscript"/>
              </w:rPr>
              <w:t>5</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11</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倍氯米松</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Beclomethasone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4419-39-0</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22</w:t>
            </w:r>
            <w:r>
              <w:rPr>
                <w:rFonts w:eastAsia="FangSong_GB2312"/>
                <w:kern w:val="0"/>
              </w:rPr>
              <w:t>H</w:t>
            </w:r>
            <w:r>
              <w:rPr>
                <w:rFonts w:eastAsia="FangSong_GB2312"/>
                <w:kern w:val="0"/>
                <w:vertAlign w:val="subscript"/>
              </w:rPr>
              <w:t>29</w:t>
            </w:r>
            <w:r>
              <w:rPr>
                <w:rFonts w:eastAsia="FangSong_GB2312"/>
                <w:kern w:val="0"/>
              </w:rPr>
              <w:t>ClO</w:t>
            </w:r>
            <w:r>
              <w:rPr>
                <w:rFonts w:eastAsia="FangSong_GB2312"/>
                <w:kern w:val="0"/>
                <w:vertAlign w:val="subscript"/>
              </w:rPr>
              <w:t>5</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12</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曲安奈德</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 xml:space="preserve">Triamcinolone </w:t>
            </w:r>
            <w:proofErr w:type="spellStart"/>
            <w:r>
              <w:rPr>
                <w:rFonts w:eastAsia="FangSong_GB2312"/>
                <w:kern w:val="0"/>
              </w:rPr>
              <w:t>acetonide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76-25-5</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24</w:t>
            </w:r>
            <w:r>
              <w:rPr>
                <w:rFonts w:eastAsia="FangSong_GB2312"/>
                <w:kern w:val="0"/>
              </w:rPr>
              <w:t>H</w:t>
            </w:r>
            <w:r>
              <w:rPr>
                <w:rFonts w:eastAsia="FangSong_GB2312"/>
                <w:kern w:val="0"/>
                <w:vertAlign w:val="subscript"/>
              </w:rPr>
              <w:t>31</w:t>
            </w:r>
            <w:r>
              <w:rPr>
                <w:rFonts w:eastAsia="FangSong_GB2312"/>
                <w:kern w:val="0"/>
              </w:rPr>
              <w:t>FO</w:t>
            </w:r>
            <w:r>
              <w:rPr>
                <w:rFonts w:eastAsia="FangSong_GB2312"/>
                <w:kern w:val="0"/>
                <w:vertAlign w:val="subscript"/>
              </w:rPr>
              <w:t>6</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13</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地索奈德</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Desonide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638-94-8</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24</w:t>
            </w:r>
            <w:r>
              <w:rPr>
                <w:rFonts w:eastAsia="FangSong_GB2312"/>
                <w:kern w:val="0"/>
              </w:rPr>
              <w:t>H</w:t>
            </w:r>
            <w:r>
              <w:rPr>
                <w:rFonts w:eastAsia="FangSong_GB2312"/>
                <w:kern w:val="0"/>
                <w:vertAlign w:val="subscript"/>
              </w:rPr>
              <w:t>32</w:t>
            </w:r>
            <w:r>
              <w:rPr>
                <w:rFonts w:eastAsia="FangSong_GB2312"/>
                <w:kern w:val="0"/>
              </w:rPr>
              <w:t>O</w:t>
            </w:r>
            <w:r>
              <w:rPr>
                <w:rFonts w:eastAsia="FangSong_GB2312"/>
                <w:kern w:val="0"/>
                <w:vertAlign w:val="subscript"/>
              </w:rPr>
              <w:t>6</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14</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氟尼缩松</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Flunisolide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77326-96-6</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24</w:t>
            </w:r>
            <w:r>
              <w:rPr>
                <w:rFonts w:eastAsia="FangSong_GB2312"/>
                <w:kern w:val="0"/>
              </w:rPr>
              <w:t>H</w:t>
            </w:r>
            <w:r>
              <w:rPr>
                <w:rFonts w:eastAsia="FangSong_GB2312"/>
                <w:kern w:val="0"/>
                <w:vertAlign w:val="subscript"/>
              </w:rPr>
              <w:t>31</w:t>
            </w:r>
            <w:r>
              <w:rPr>
                <w:rFonts w:eastAsia="FangSong_GB2312"/>
                <w:kern w:val="0"/>
              </w:rPr>
              <w:t>FO</w:t>
            </w:r>
            <w:r>
              <w:rPr>
                <w:rFonts w:eastAsia="FangSong_GB2312"/>
                <w:kern w:val="0"/>
                <w:vertAlign w:val="subscript"/>
              </w:rPr>
              <w:t>6</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15</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氟轻松</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Fluocinolone</w:t>
            </w:r>
            <w:proofErr w:type="spellEnd"/>
            <w:r>
              <w:rPr>
                <w:rFonts w:eastAsia="FangSong_GB2312"/>
                <w:kern w:val="0"/>
              </w:rPr>
              <w:t xml:space="preserve"> </w:t>
            </w:r>
            <w:proofErr w:type="spellStart"/>
            <w:r>
              <w:rPr>
                <w:rFonts w:eastAsia="FangSong_GB2312"/>
                <w:kern w:val="0"/>
              </w:rPr>
              <w:t>acetonide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67-73-2</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24</w:t>
            </w:r>
            <w:r>
              <w:rPr>
                <w:rFonts w:eastAsia="FangSong_GB2312"/>
                <w:kern w:val="0"/>
              </w:rPr>
              <w:t>H</w:t>
            </w:r>
            <w:r>
              <w:rPr>
                <w:rFonts w:eastAsia="FangSong_GB2312"/>
                <w:kern w:val="0"/>
                <w:vertAlign w:val="subscript"/>
              </w:rPr>
              <w:t>30</w:t>
            </w:r>
            <w:r>
              <w:rPr>
                <w:rFonts w:eastAsia="FangSong_GB2312"/>
                <w:kern w:val="0"/>
              </w:rPr>
              <w:t>F</w:t>
            </w:r>
            <w:r>
              <w:rPr>
                <w:rFonts w:eastAsia="FangSong_GB2312"/>
                <w:kern w:val="0"/>
                <w:vertAlign w:val="subscript"/>
              </w:rPr>
              <w:t>2</w:t>
            </w:r>
            <w:r>
              <w:rPr>
                <w:rFonts w:eastAsia="FangSong_GB2312"/>
                <w:kern w:val="0"/>
              </w:rPr>
              <w:t>O</w:t>
            </w:r>
            <w:r>
              <w:rPr>
                <w:rFonts w:eastAsia="FangSong_GB2312"/>
                <w:kern w:val="0"/>
                <w:vertAlign w:val="subscript"/>
              </w:rPr>
              <w:t>6</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16</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曲安西龙双醋酸酯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Triamcinolone diacetate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67-78-7</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25</w:t>
            </w:r>
            <w:r>
              <w:rPr>
                <w:rFonts w:eastAsia="FangSong_GB2312"/>
                <w:kern w:val="0"/>
              </w:rPr>
              <w:t>H</w:t>
            </w:r>
            <w:r>
              <w:rPr>
                <w:rFonts w:eastAsia="FangSong_GB2312"/>
                <w:kern w:val="0"/>
                <w:vertAlign w:val="subscript"/>
              </w:rPr>
              <w:t>31</w:t>
            </w:r>
            <w:r>
              <w:rPr>
                <w:rFonts w:eastAsia="FangSong_GB2312"/>
                <w:kern w:val="0"/>
              </w:rPr>
              <w:t>FO</w:t>
            </w:r>
            <w:r>
              <w:rPr>
                <w:rFonts w:eastAsia="FangSong_GB2312"/>
                <w:kern w:val="0"/>
                <w:vertAlign w:val="subscript"/>
              </w:rPr>
              <w:t>8</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17</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氟氢缩松</w:t>
            </w:r>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Fludroxycortide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1524-88-5</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24</w:t>
            </w:r>
            <w:r>
              <w:rPr>
                <w:rFonts w:eastAsia="FangSong_GB2312"/>
                <w:kern w:val="0"/>
              </w:rPr>
              <w:t>H</w:t>
            </w:r>
            <w:r>
              <w:rPr>
                <w:rFonts w:eastAsia="FangSong_GB2312"/>
                <w:kern w:val="0"/>
                <w:vertAlign w:val="subscript"/>
              </w:rPr>
              <w:t>33</w:t>
            </w:r>
            <w:r>
              <w:rPr>
                <w:rFonts w:eastAsia="FangSong_GB2312"/>
                <w:kern w:val="0"/>
              </w:rPr>
              <w:t>FO</w:t>
            </w:r>
            <w:r>
              <w:rPr>
                <w:rFonts w:eastAsia="FangSong_GB2312"/>
                <w:kern w:val="0"/>
                <w:vertAlign w:val="subscript"/>
              </w:rPr>
              <w:t>6</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18</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泼尼松龙醋酸酯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Prednisolone 21-acetate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52-21-1</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23</w:t>
            </w:r>
            <w:r>
              <w:rPr>
                <w:rFonts w:eastAsia="FangSong_GB2312"/>
                <w:kern w:val="0"/>
              </w:rPr>
              <w:t>H</w:t>
            </w:r>
            <w:r>
              <w:rPr>
                <w:rFonts w:eastAsia="FangSong_GB2312"/>
                <w:kern w:val="0"/>
                <w:vertAlign w:val="subscript"/>
              </w:rPr>
              <w:t>30</w:t>
            </w:r>
            <w:r>
              <w:rPr>
                <w:rFonts w:eastAsia="FangSong_GB2312"/>
                <w:kern w:val="0"/>
              </w:rPr>
              <w:t>O</w:t>
            </w:r>
            <w:r>
              <w:rPr>
                <w:rFonts w:eastAsia="FangSong_GB2312"/>
                <w:kern w:val="0"/>
                <w:vertAlign w:val="subscript"/>
              </w:rPr>
              <w:t>6</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lastRenderedPageBreak/>
              <w:t>19</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氟米龙</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Fluorometholone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426-13-1</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22</w:t>
            </w:r>
            <w:r>
              <w:rPr>
                <w:rFonts w:eastAsia="FangSong_GB2312"/>
                <w:kern w:val="0"/>
              </w:rPr>
              <w:t>H</w:t>
            </w:r>
            <w:r>
              <w:rPr>
                <w:rFonts w:eastAsia="FangSong_GB2312"/>
                <w:kern w:val="0"/>
                <w:vertAlign w:val="subscript"/>
              </w:rPr>
              <w:t>29</w:t>
            </w:r>
            <w:r>
              <w:rPr>
                <w:rFonts w:eastAsia="FangSong_GB2312"/>
                <w:kern w:val="0"/>
              </w:rPr>
              <w:t>FO</w:t>
            </w:r>
            <w:r>
              <w:rPr>
                <w:rFonts w:eastAsia="FangSong_GB2312"/>
                <w:kern w:val="0"/>
                <w:vertAlign w:val="subscript"/>
              </w:rPr>
              <w:t>4</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20</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氢化可的松醋酸酯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Hydrocortisone 21-acetate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50-03-3</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23</w:t>
            </w:r>
            <w:r>
              <w:rPr>
                <w:rFonts w:eastAsia="FangSong_GB2312"/>
                <w:kern w:val="0"/>
              </w:rPr>
              <w:t>H</w:t>
            </w:r>
            <w:r>
              <w:rPr>
                <w:rFonts w:eastAsia="FangSong_GB2312"/>
                <w:kern w:val="0"/>
                <w:vertAlign w:val="subscript"/>
              </w:rPr>
              <w:t>32</w:t>
            </w:r>
            <w:r>
              <w:rPr>
                <w:rFonts w:eastAsia="FangSong_GB2312"/>
                <w:kern w:val="0"/>
              </w:rPr>
              <w:t>O</w:t>
            </w:r>
            <w:r>
              <w:rPr>
                <w:rFonts w:eastAsia="FangSong_GB2312"/>
                <w:kern w:val="0"/>
                <w:vertAlign w:val="subscript"/>
              </w:rPr>
              <w:t>6</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21</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氟氢可的松醋酸酯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Fludrocortisone 21-acetate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514-36-3</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23</w:t>
            </w:r>
            <w:r>
              <w:rPr>
                <w:rFonts w:eastAsia="FangSong_GB2312"/>
                <w:kern w:val="0"/>
              </w:rPr>
              <w:t>H</w:t>
            </w:r>
            <w:r>
              <w:rPr>
                <w:rFonts w:eastAsia="FangSong_GB2312"/>
                <w:kern w:val="0"/>
                <w:vertAlign w:val="subscript"/>
              </w:rPr>
              <w:t>31</w:t>
            </w:r>
            <w:r>
              <w:rPr>
                <w:rFonts w:eastAsia="FangSong_GB2312"/>
                <w:kern w:val="0"/>
              </w:rPr>
              <w:t>FO</w:t>
            </w:r>
            <w:r>
              <w:rPr>
                <w:rFonts w:eastAsia="FangSong_GB2312"/>
                <w:kern w:val="0"/>
                <w:vertAlign w:val="subscript"/>
              </w:rPr>
              <w:t>6</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22</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地夫可特</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Deflazacort</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14484-47-0</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23</w:t>
            </w:r>
            <w:r>
              <w:rPr>
                <w:rFonts w:eastAsia="FangSong_GB2312"/>
                <w:kern w:val="0"/>
              </w:rPr>
              <w:t>H</w:t>
            </w:r>
            <w:r>
              <w:rPr>
                <w:rFonts w:eastAsia="FangSong_GB2312"/>
                <w:kern w:val="0"/>
                <w:vertAlign w:val="subscript"/>
              </w:rPr>
              <w:t>29</w:t>
            </w:r>
            <w:r>
              <w:rPr>
                <w:rFonts w:eastAsia="FangSong_GB2312"/>
                <w:kern w:val="0"/>
              </w:rPr>
              <w:t>NO</w:t>
            </w:r>
            <w:r>
              <w:rPr>
                <w:rFonts w:eastAsia="FangSong_GB2312"/>
                <w:kern w:val="0"/>
                <w:vertAlign w:val="subscript"/>
              </w:rPr>
              <w:t>4</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23</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泼尼松醋酸酯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Prednisone 21-acetate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125-10-0</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23</w:t>
            </w:r>
            <w:r>
              <w:rPr>
                <w:rFonts w:eastAsia="FangSong_GB2312"/>
                <w:kern w:val="0"/>
              </w:rPr>
              <w:t>H</w:t>
            </w:r>
            <w:r>
              <w:rPr>
                <w:rFonts w:eastAsia="FangSong_GB2312"/>
                <w:kern w:val="0"/>
                <w:vertAlign w:val="subscript"/>
              </w:rPr>
              <w:t>28</w:t>
            </w:r>
            <w:r>
              <w:rPr>
                <w:rFonts w:eastAsia="FangSong_GB2312"/>
                <w:kern w:val="0"/>
              </w:rPr>
              <w:t>O</w:t>
            </w:r>
            <w:r>
              <w:rPr>
                <w:rFonts w:eastAsia="FangSong_GB2312"/>
                <w:kern w:val="0"/>
                <w:vertAlign w:val="subscript"/>
              </w:rPr>
              <w:t>6</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24</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可的松醋酸酯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Cortisone 21-acetate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50-04-4</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23</w:t>
            </w:r>
            <w:r>
              <w:rPr>
                <w:rFonts w:eastAsia="FangSong_GB2312"/>
                <w:kern w:val="0"/>
              </w:rPr>
              <w:t>H</w:t>
            </w:r>
            <w:r>
              <w:rPr>
                <w:rFonts w:eastAsia="FangSong_GB2312"/>
                <w:kern w:val="0"/>
                <w:vertAlign w:val="subscript"/>
              </w:rPr>
              <w:t>30</w:t>
            </w:r>
            <w:r>
              <w:rPr>
                <w:rFonts w:eastAsia="FangSong_GB2312"/>
                <w:kern w:val="0"/>
              </w:rPr>
              <w:t>O</w:t>
            </w:r>
            <w:r>
              <w:rPr>
                <w:rFonts w:eastAsia="FangSong_GB2312"/>
                <w:kern w:val="0"/>
                <w:vertAlign w:val="subscript"/>
              </w:rPr>
              <w:t>6</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25</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卤美他松</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Halometasone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50629-82-8</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22</w:t>
            </w:r>
            <w:r>
              <w:rPr>
                <w:rFonts w:eastAsia="FangSong_GB2312"/>
                <w:kern w:val="0"/>
              </w:rPr>
              <w:t>H</w:t>
            </w:r>
            <w:r>
              <w:rPr>
                <w:rFonts w:eastAsia="FangSong_GB2312"/>
                <w:kern w:val="0"/>
                <w:vertAlign w:val="subscript"/>
              </w:rPr>
              <w:t>27</w:t>
            </w:r>
            <w:r>
              <w:rPr>
                <w:rFonts w:eastAsia="FangSong_GB2312"/>
                <w:kern w:val="0"/>
              </w:rPr>
              <w:t>ClF</w:t>
            </w:r>
            <w:r>
              <w:rPr>
                <w:rFonts w:eastAsia="FangSong_GB2312"/>
                <w:kern w:val="0"/>
                <w:vertAlign w:val="subscript"/>
              </w:rPr>
              <w:t>2</w:t>
            </w:r>
            <w:r>
              <w:rPr>
                <w:rFonts w:eastAsia="FangSong_GB2312"/>
                <w:kern w:val="0"/>
              </w:rPr>
              <w:t>O</w:t>
            </w:r>
            <w:r>
              <w:rPr>
                <w:rFonts w:eastAsia="FangSong_GB2312"/>
                <w:kern w:val="0"/>
                <w:vertAlign w:val="subscript"/>
              </w:rPr>
              <w:t>5</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26</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甲基泼尼松龙醋酸酯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Methylprednisolone 21-acetate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53-36-1</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24</w:t>
            </w:r>
            <w:r>
              <w:rPr>
                <w:rFonts w:eastAsia="FangSong_GB2312"/>
                <w:kern w:val="0"/>
              </w:rPr>
              <w:t>H</w:t>
            </w:r>
            <w:r>
              <w:rPr>
                <w:rFonts w:eastAsia="FangSong_GB2312"/>
                <w:kern w:val="0"/>
                <w:vertAlign w:val="subscript"/>
              </w:rPr>
              <w:t>32</w:t>
            </w:r>
            <w:r>
              <w:rPr>
                <w:rFonts w:eastAsia="FangSong_GB2312"/>
                <w:kern w:val="0"/>
              </w:rPr>
              <w:t>O</w:t>
            </w:r>
            <w:r>
              <w:rPr>
                <w:rFonts w:eastAsia="FangSong_GB2312"/>
                <w:kern w:val="0"/>
                <w:vertAlign w:val="subscript"/>
              </w:rPr>
              <w:t>6</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27</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倍他米松醋酸酯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Betamethasone 21-acetate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987-24-6</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24</w:t>
            </w:r>
            <w:r>
              <w:rPr>
                <w:rFonts w:eastAsia="FangSong_GB2312"/>
                <w:kern w:val="0"/>
              </w:rPr>
              <w:t>H</w:t>
            </w:r>
            <w:r>
              <w:rPr>
                <w:rFonts w:eastAsia="FangSong_GB2312"/>
                <w:kern w:val="0"/>
                <w:vertAlign w:val="subscript"/>
              </w:rPr>
              <w:t>31</w:t>
            </w:r>
            <w:r>
              <w:rPr>
                <w:rFonts w:eastAsia="FangSong_GB2312"/>
                <w:kern w:val="0"/>
              </w:rPr>
              <w:t>FO</w:t>
            </w:r>
            <w:r>
              <w:rPr>
                <w:rFonts w:eastAsia="FangSong_GB2312"/>
                <w:kern w:val="0"/>
                <w:vertAlign w:val="subscript"/>
              </w:rPr>
              <w:t>6</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28</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睾酮</w:t>
            </w:r>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Testosterone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58-22-0</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19</w:t>
            </w:r>
            <w:r>
              <w:rPr>
                <w:rFonts w:eastAsia="FangSong_GB2312"/>
                <w:kern w:val="0"/>
              </w:rPr>
              <w:t>H</w:t>
            </w:r>
            <w:r>
              <w:rPr>
                <w:rFonts w:eastAsia="FangSong_GB2312"/>
                <w:kern w:val="0"/>
                <w:vertAlign w:val="subscript"/>
              </w:rPr>
              <w:t>28</w:t>
            </w:r>
            <w:r>
              <w:rPr>
                <w:rFonts w:eastAsia="FangSong_GB2312"/>
                <w:kern w:val="0"/>
              </w:rPr>
              <w:t>O</w:t>
            </w:r>
            <w:r>
              <w:rPr>
                <w:rFonts w:eastAsia="FangSong_GB2312"/>
                <w:kern w:val="0"/>
                <w:vertAlign w:val="subscript"/>
              </w:rPr>
              <w:t>2</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29</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地塞米松醋酸酯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Dexamethasone 21-acetate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1177-87-3</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24</w:t>
            </w:r>
            <w:r>
              <w:rPr>
                <w:rFonts w:eastAsia="FangSong_GB2312"/>
                <w:kern w:val="0"/>
              </w:rPr>
              <w:t>H</w:t>
            </w:r>
            <w:r>
              <w:rPr>
                <w:rFonts w:eastAsia="FangSong_GB2312"/>
                <w:kern w:val="0"/>
                <w:vertAlign w:val="subscript"/>
              </w:rPr>
              <w:t>31</w:t>
            </w:r>
            <w:r>
              <w:rPr>
                <w:rFonts w:eastAsia="FangSong_GB2312"/>
                <w:kern w:val="0"/>
              </w:rPr>
              <w:t>FO</w:t>
            </w:r>
            <w:r>
              <w:rPr>
                <w:rFonts w:eastAsia="FangSong_GB2312"/>
                <w:kern w:val="0"/>
                <w:vertAlign w:val="subscript"/>
              </w:rPr>
              <w:t>6</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30</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布地奈德</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Budesonide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51333-22-3</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25</w:t>
            </w:r>
            <w:r>
              <w:rPr>
                <w:rFonts w:eastAsia="FangSong_GB2312"/>
                <w:kern w:val="0"/>
              </w:rPr>
              <w:t>H</w:t>
            </w:r>
            <w:r>
              <w:rPr>
                <w:rFonts w:eastAsia="FangSong_GB2312"/>
                <w:kern w:val="0"/>
                <w:vertAlign w:val="subscript"/>
              </w:rPr>
              <w:t>34</w:t>
            </w:r>
            <w:r>
              <w:rPr>
                <w:rFonts w:eastAsia="FangSong_GB2312"/>
                <w:kern w:val="0"/>
              </w:rPr>
              <w:t>O</w:t>
            </w:r>
            <w:r>
              <w:rPr>
                <w:rFonts w:eastAsia="FangSong_GB2312"/>
                <w:kern w:val="0"/>
                <w:vertAlign w:val="subscript"/>
              </w:rPr>
              <w:t>6</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31</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氢化可的松丁酸酯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Hydrocortisone 17-butyrate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13609-67-1</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25</w:t>
            </w:r>
            <w:r>
              <w:rPr>
                <w:rFonts w:eastAsia="FangSong_GB2312"/>
                <w:kern w:val="0"/>
              </w:rPr>
              <w:t>H</w:t>
            </w:r>
            <w:r>
              <w:rPr>
                <w:rFonts w:eastAsia="FangSong_GB2312"/>
                <w:kern w:val="0"/>
                <w:vertAlign w:val="subscript"/>
              </w:rPr>
              <w:t>36</w:t>
            </w:r>
            <w:r>
              <w:rPr>
                <w:rFonts w:eastAsia="FangSong_GB2312"/>
                <w:kern w:val="0"/>
              </w:rPr>
              <w:t>O</w:t>
            </w:r>
            <w:r>
              <w:rPr>
                <w:rFonts w:eastAsia="FangSong_GB2312"/>
                <w:kern w:val="0"/>
                <w:vertAlign w:val="subscript"/>
              </w:rPr>
              <w:t>6</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32</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孕三烯酮</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Gestrinone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16320-04-0</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21</w:t>
            </w:r>
            <w:r>
              <w:rPr>
                <w:rFonts w:eastAsia="FangSong_GB2312"/>
                <w:kern w:val="0"/>
              </w:rPr>
              <w:t>H</w:t>
            </w:r>
            <w:r>
              <w:rPr>
                <w:rFonts w:eastAsia="FangSong_GB2312"/>
                <w:kern w:val="0"/>
                <w:vertAlign w:val="subscript"/>
              </w:rPr>
              <w:t>24</w:t>
            </w:r>
            <w:r>
              <w:rPr>
                <w:rFonts w:eastAsia="FangSong_GB2312"/>
                <w:kern w:val="0"/>
              </w:rPr>
              <w:t>O</w:t>
            </w:r>
            <w:r>
              <w:rPr>
                <w:rFonts w:eastAsia="FangSong_GB2312"/>
                <w:kern w:val="0"/>
                <w:vertAlign w:val="subscript"/>
              </w:rPr>
              <w:t>2</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33</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氟米龙醋酸酯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Fluorometholone</w:t>
            </w:r>
            <w:proofErr w:type="spellEnd"/>
            <w:r>
              <w:rPr>
                <w:rFonts w:eastAsia="FangSong_GB2312"/>
                <w:kern w:val="0"/>
              </w:rPr>
              <w:t xml:space="preserve"> 17-acetate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3801-06-7</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24</w:t>
            </w:r>
            <w:r>
              <w:rPr>
                <w:rFonts w:eastAsia="FangSong_GB2312"/>
                <w:kern w:val="0"/>
              </w:rPr>
              <w:t>H</w:t>
            </w:r>
            <w:r>
              <w:rPr>
                <w:rFonts w:eastAsia="FangSong_GB2312"/>
                <w:kern w:val="0"/>
                <w:vertAlign w:val="subscript"/>
              </w:rPr>
              <w:t>31</w:t>
            </w:r>
            <w:r>
              <w:rPr>
                <w:rFonts w:eastAsia="FangSong_GB2312"/>
                <w:kern w:val="0"/>
              </w:rPr>
              <w:t>FO</w:t>
            </w:r>
            <w:r>
              <w:rPr>
                <w:rFonts w:eastAsia="FangSong_GB2312"/>
                <w:kern w:val="0"/>
                <w:vertAlign w:val="subscript"/>
              </w:rPr>
              <w:t>5</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34</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甲基睾丸酮</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Methyltestosterone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58-18-4</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20</w:t>
            </w:r>
            <w:r>
              <w:rPr>
                <w:rFonts w:eastAsia="FangSong_GB2312"/>
                <w:kern w:val="0"/>
              </w:rPr>
              <w:t>H</w:t>
            </w:r>
            <w:r>
              <w:rPr>
                <w:rFonts w:eastAsia="FangSong_GB2312"/>
                <w:kern w:val="0"/>
                <w:vertAlign w:val="subscript"/>
              </w:rPr>
              <w:t>30</w:t>
            </w:r>
            <w:r>
              <w:rPr>
                <w:rFonts w:eastAsia="FangSong_GB2312"/>
                <w:kern w:val="0"/>
              </w:rPr>
              <w:t>O</w:t>
            </w:r>
            <w:r>
              <w:rPr>
                <w:rFonts w:eastAsia="FangSong_GB2312"/>
                <w:kern w:val="0"/>
                <w:vertAlign w:val="subscript"/>
              </w:rPr>
              <w:t>2</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35</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氢化可的松戊酸酯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Hydrocortisone 17-valerate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57524-89-7</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26</w:t>
            </w:r>
            <w:r>
              <w:rPr>
                <w:rFonts w:eastAsia="FangSong_GB2312"/>
                <w:kern w:val="0"/>
              </w:rPr>
              <w:t>H</w:t>
            </w:r>
            <w:r>
              <w:rPr>
                <w:rFonts w:eastAsia="FangSong_GB2312"/>
                <w:kern w:val="0"/>
                <w:vertAlign w:val="subscript"/>
              </w:rPr>
              <w:t>38</w:t>
            </w:r>
            <w:r>
              <w:rPr>
                <w:rFonts w:eastAsia="FangSong_GB2312"/>
                <w:kern w:val="0"/>
              </w:rPr>
              <w:t>O</w:t>
            </w:r>
            <w:r>
              <w:rPr>
                <w:rFonts w:eastAsia="FangSong_GB2312"/>
                <w:kern w:val="0"/>
                <w:vertAlign w:val="subscript"/>
              </w:rPr>
              <w:t>6</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36</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曲安奈德醋酸酯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 xml:space="preserve">Triamcinolone </w:t>
            </w:r>
            <w:proofErr w:type="spellStart"/>
            <w:r>
              <w:rPr>
                <w:rFonts w:eastAsia="FangSong_GB2312"/>
                <w:kern w:val="0"/>
              </w:rPr>
              <w:t>acetonide</w:t>
            </w:r>
            <w:proofErr w:type="spellEnd"/>
            <w:r>
              <w:rPr>
                <w:rFonts w:eastAsia="FangSong_GB2312"/>
                <w:kern w:val="0"/>
              </w:rPr>
              <w:t xml:space="preserve"> acetate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3870-07-3</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26</w:t>
            </w:r>
            <w:r>
              <w:rPr>
                <w:rFonts w:eastAsia="FangSong_GB2312"/>
                <w:kern w:val="0"/>
              </w:rPr>
              <w:t>H</w:t>
            </w:r>
            <w:r>
              <w:rPr>
                <w:rFonts w:eastAsia="FangSong_GB2312"/>
                <w:kern w:val="0"/>
                <w:vertAlign w:val="subscript"/>
              </w:rPr>
              <w:t>33</w:t>
            </w:r>
            <w:r>
              <w:rPr>
                <w:rFonts w:eastAsia="FangSong_GB2312"/>
                <w:kern w:val="0"/>
              </w:rPr>
              <w:t>FO</w:t>
            </w:r>
            <w:r>
              <w:rPr>
                <w:rFonts w:eastAsia="FangSong_GB2312"/>
                <w:kern w:val="0"/>
                <w:vertAlign w:val="subscript"/>
              </w:rPr>
              <w:t>7</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lastRenderedPageBreak/>
              <w:t>37</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二氟拉松双醋酸酯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Diflorasone</w:t>
            </w:r>
            <w:proofErr w:type="spellEnd"/>
            <w:r>
              <w:rPr>
                <w:rFonts w:eastAsia="FangSong_GB2312"/>
                <w:kern w:val="0"/>
              </w:rPr>
              <w:t xml:space="preserve"> diacetate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33564-31-7</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26</w:t>
            </w:r>
            <w:r>
              <w:rPr>
                <w:rFonts w:eastAsia="FangSong_GB2312"/>
                <w:kern w:val="0"/>
              </w:rPr>
              <w:t>H</w:t>
            </w:r>
            <w:r>
              <w:rPr>
                <w:rFonts w:eastAsia="FangSong_GB2312"/>
                <w:kern w:val="0"/>
                <w:vertAlign w:val="subscript"/>
              </w:rPr>
              <w:t>32</w:t>
            </w:r>
            <w:r>
              <w:rPr>
                <w:rFonts w:eastAsia="FangSong_GB2312"/>
                <w:kern w:val="0"/>
              </w:rPr>
              <w:t>F</w:t>
            </w:r>
            <w:r>
              <w:rPr>
                <w:rFonts w:eastAsia="FangSong_GB2312"/>
                <w:kern w:val="0"/>
                <w:vertAlign w:val="subscript"/>
              </w:rPr>
              <w:t>2</w:t>
            </w:r>
            <w:r>
              <w:rPr>
                <w:rFonts w:eastAsia="FangSong_GB2312"/>
                <w:kern w:val="0"/>
              </w:rPr>
              <w:t>O</w:t>
            </w:r>
            <w:r>
              <w:rPr>
                <w:rFonts w:eastAsia="FangSong_GB2312"/>
                <w:kern w:val="0"/>
                <w:vertAlign w:val="subscript"/>
              </w:rPr>
              <w:t>7</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38</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氟轻松醋酸酯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Fluocinonide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356-12-7</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26</w:t>
            </w:r>
            <w:r>
              <w:rPr>
                <w:rFonts w:eastAsia="FangSong_GB2312"/>
                <w:kern w:val="0"/>
              </w:rPr>
              <w:t>H</w:t>
            </w:r>
            <w:r>
              <w:rPr>
                <w:rFonts w:eastAsia="FangSong_GB2312"/>
                <w:kern w:val="0"/>
                <w:vertAlign w:val="subscript"/>
              </w:rPr>
              <w:t>32</w:t>
            </w:r>
            <w:r>
              <w:rPr>
                <w:rFonts w:eastAsia="FangSong_GB2312"/>
                <w:kern w:val="0"/>
              </w:rPr>
              <w:t>F</w:t>
            </w:r>
            <w:r>
              <w:rPr>
                <w:rFonts w:eastAsia="FangSong_GB2312"/>
                <w:kern w:val="0"/>
                <w:vertAlign w:val="subscript"/>
              </w:rPr>
              <w:t>2</w:t>
            </w:r>
            <w:r>
              <w:rPr>
                <w:rFonts w:eastAsia="FangSong_GB2312"/>
                <w:kern w:val="0"/>
              </w:rPr>
              <w:t>O</w:t>
            </w:r>
            <w:r>
              <w:rPr>
                <w:rFonts w:eastAsia="FangSong_GB2312"/>
                <w:kern w:val="0"/>
                <w:vertAlign w:val="subscript"/>
              </w:rPr>
              <w:t>7</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39</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炔诺孕酮</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Norgestrel</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6533-00-2</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21</w:t>
            </w:r>
            <w:r>
              <w:rPr>
                <w:rFonts w:eastAsia="FangSong_GB2312"/>
                <w:kern w:val="0"/>
              </w:rPr>
              <w:t>H</w:t>
            </w:r>
            <w:r>
              <w:rPr>
                <w:rFonts w:eastAsia="FangSong_GB2312"/>
                <w:kern w:val="0"/>
                <w:vertAlign w:val="subscript"/>
              </w:rPr>
              <w:t>28</w:t>
            </w:r>
            <w:r>
              <w:rPr>
                <w:rFonts w:eastAsia="FangSong_GB2312"/>
                <w:kern w:val="0"/>
              </w:rPr>
              <w:t>O</w:t>
            </w:r>
            <w:r>
              <w:rPr>
                <w:rFonts w:eastAsia="FangSong_GB2312"/>
                <w:kern w:val="0"/>
                <w:vertAlign w:val="subscript"/>
              </w:rPr>
              <w:t>2</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40</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倍他米松戊酸酯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Betamethasone 17-valerate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2152-44-5</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27</w:t>
            </w:r>
            <w:r>
              <w:rPr>
                <w:rFonts w:eastAsia="FangSong_GB2312"/>
                <w:kern w:val="0"/>
              </w:rPr>
              <w:t>H</w:t>
            </w:r>
            <w:r>
              <w:rPr>
                <w:rFonts w:eastAsia="FangSong_GB2312"/>
                <w:kern w:val="0"/>
                <w:vertAlign w:val="subscript"/>
              </w:rPr>
              <w:t>37</w:t>
            </w:r>
            <w:r>
              <w:rPr>
                <w:rFonts w:eastAsia="FangSong_GB2312"/>
                <w:kern w:val="0"/>
              </w:rPr>
              <w:t>FO</w:t>
            </w:r>
            <w:r>
              <w:rPr>
                <w:rFonts w:eastAsia="FangSong_GB2312"/>
                <w:kern w:val="0"/>
                <w:vertAlign w:val="subscript"/>
              </w:rPr>
              <w:t>6</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41</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哈西奈德</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Halcinonide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3093-35-4</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24</w:t>
            </w:r>
            <w:r>
              <w:rPr>
                <w:rFonts w:eastAsia="FangSong_GB2312"/>
                <w:kern w:val="0"/>
              </w:rPr>
              <w:t>H</w:t>
            </w:r>
            <w:r>
              <w:rPr>
                <w:rFonts w:eastAsia="FangSong_GB2312"/>
                <w:kern w:val="0"/>
                <w:vertAlign w:val="subscript"/>
              </w:rPr>
              <w:t>32</w:t>
            </w:r>
            <w:r>
              <w:rPr>
                <w:rFonts w:eastAsia="FangSong_GB2312"/>
                <w:kern w:val="0"/>
              </w:rPr>
              <w:t>ClFO</w:t>
            </w:r>
            <w:r>
              <w:rPr>
                <w:rFonts w:eastAsia="FangSong_GB2312"/>
                <w:kern w:val="0"/>
                <w:vertAlign w:val="subscript"/>
              </w:rPr>
              <w:t>5</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42</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泼尼卡酯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Prednicarbate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73771-04-7</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27</w:t>
            </w:r>
            <w:r>
              <w:rPr>
                <w:rFonts w:eastAsia="FangSong_GB2312"/>
                <w:kern w:val="0"/>
              </w:rPr>
              <w:t>H</w:t>
            </w:r>
            <w:r>
              <w:rPr>
                <w:rFonts w:eastAsia="FangSong_GB2312"/>
                <w:kern w:val="0"/>
                <w:vertAlign w:val="subscript"/>
              </w:rPr>
              <w:t>36</w:t>
            </w:r>
            <w:r>
              <w:rPr>
                <w:rFonts w:eastAsia="FangSong_GB2312"/>
                <w:kern w:val="0"/>
              </w:rPr>
              <w:t>O</w:t>
            </w:r>
            <w:r>
              <w:rPr>
                <w:rFonts w:eastAsia="FangSong_GB2312"/>
                <w:kern w:val="0"/>
                <w:vertAlign w:val="subscript"/>
              </w:rPr>
              <w:t>8</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43</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氯替泼诺</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Loteprednol</w:t>
            </w:r>
            <w:proofErr w:type="spellEnd"/>
            <w:r>
              <w:rPr>
                <w:rFonts w:eastAsia="FangSong_GB2312"/>
                <w:kern w:val="0"/>
              </w:rPr>
              <w:t xml:space="preserve"> </w:t>
            </w:r>
            <w:proofErr w:type="spellStart"/>
            <w:r>
              <w:rPr>
                <w:rFonts w:eastAsia="FangSong_GB2312"/>
                <w:kern w:val="0"/>
              </w:rPr>
              <w:t>etabonate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82034-46-6</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24</w:t>
            </w:r>
            <w:r>
              <w:rPr>
                <w:rFonts w:eastAsia="FangSong_GB2312"/>
                <w:kern w:val="0"/>
              </w:rPr>
              <w:t>H</w:t>
            </w:r>
            <w:r>
              <w:rPr>
                <w:rFonts w:eastAsia="FangSong_GB2312"/>
                <w:kern w:val="0"/>
                <w:vertAlign w:val="subscript"/>
              </w:rPr>
              <w:t>31</w:t>
            </w:r>
            <w:r>
              <w:rPr>
                <w:rFonts w:eastAsia="FangSong_GB2312"/>
                <w:kern w:val="0"/>
              </w:rPr>
              <w:t>ClO</w:t>
            </w:r>
            <w:r>
              <w:rPr>
                <w:rFonts w:eastAsia="FangSong_GB2312"/>
                <w:kern w:val="0"/>
                <w:vertAlign w:val="subscript"/>
              </w:rPr>
              <w:t>7</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44</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阿氯米松双丙酸酯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Alclometasone</w:t>
            </w:r>
            <w:proofErr w:type="spellEnd"/>
            <w:r>
              <w:rPr>
                <w:rFonts w:eastAsia="FangSong_GB2312"/>
                <w:kern w:val="0"/>
              </w:rPr>
              <w:t xml:space="preserve"> </w:t>
            </w:r>
            <w:proofErr w:type="spellStart"/>
            <w:r>
              <w:rPr>
                <w:rFonts w:eastAsia="FangSong_GB2312"/>
                <w:kern w:val="0"/>
              </w:rPr>
              <w:t>dipropionate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66734-13-2</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28</w:t>
            </w:r>
            <w:r>
              <w:rPr>
                <w:rFonts w:eastAsia="FangSong_GB2312"/>
                <w:kern w:val="0"/>
              </w:rPr>
              <w:t>H</w:t>
            </w:r>
            <w:r>
              <w:rPr>
                <w:rFonts w:eastAsia="FangSong_GB2312"/>
                <w:kern w:val="0"/>
                <w:vertAlign w:val="subscript"/>
              </w:rPr>
              <w:t>37</w:t>
            </w:r>
            <w:r>
              <w:rPr>
                <w:rFonts w:eastAsia="FangSong_GB2312"/>
                <w:kern w:val="0"/>
              </w:rPr>
              <w:t>ClO</w:t>
            </w:r>
            <w:r>
              <w:rPr>
                <w:rFonts w:eastAsia="FangSong_GB2312"/>
                <w:kern w:val="0"/>
                <w:vertAlign w:val="subscript"/>
              </w:rPr>
              <w:t>7</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45</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安西奈德</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Amcinonide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51022-69-6</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28</w:t>
            </w:r>
            <w:r>
              <w:rPr>
                <w:rFonts w:eastAsia="FangSong_GB2312"/>
                <w:kern w:val="0"/>
              </w:rPr>
              <w:t>H</w:t>
            </w:r>
            <w:r>
              <w:rPr>
                <w:rFonts w:eastAsia="FangSong_GB2312"/>
                <w:kern w:val="0"/>
                <w:vertAlign w:val="subscript"/>
              </w:rPr>
              <w:t>35</w:t>
            </w:r>
            <w:r>
              <w:rPr>
                <w:rFonts w:eastAsia="FangSong_GB2312"/>
                <w:kern w:val="0"/>
              </w:rPr>
              <w:t>FO</w:t>
            </w:r>
            <w:r>
              <w:rPr>
                <w:rFonts w:eastAsia="FangSong_GB2312"/>
                <w:kern w:val="0"/>
                <w:vertAlign w:val="subscript"/>
              </w:rPr>
              <w:t>7</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46</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卤倍他索丙酸酯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Halobetasol</w:t>
            </w:r>
            <w:proofErr w:type="spellEnd"/>
            <w:r>
              <w:rPr>
                <w:rFonts w:eastAsia="FangSong_GB2312"/>
                <w:kern w:val="0"/>
              </w:rPr>
              <w:t xml:space="preserve"> Propionate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66852-54-8</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25</w:t>
            </w:r>
            <w:r>
              <w:rPr>
                <w:rFonts w:eastAsia="FangSong_GB2312"/>
                <w:kern w:val="0"/>
              </w:rPr>
              <w:t>H</w:t>
            </w:r>
            <w:r>
              <w:rPr>
                <w:rFonts w:eastAsia="FangSong_GB2312"/>
                <w:kern w:val="0"/>
                <w:vertAlign w:val="subscript"/>
              </w:rPr>
              <w:t>31</w:t>
            </w:r>
            <w:r>
              <w:rPr>
                <w:rFonts w:eastAsia="FangSong_GB2312"/>
                <w:kern w:val="0"/>
              </w:rPr>
              <w:t>ClF</w:t>
            </w:r>
            <w:r>
              <w:rPr>
                <w:rFonts w:eastAsia="FangSong_GB2312"/>
                <w:kern w:val="0"/>
                <w:vertAlign w:val="subscript"/>
              </w:rPr>
              <w:t>2</w:t>
            </w:r>
            <w:r>
              <w:rPr>
                <w:rFonts w:eastAsia="FangSong_GB2312"/>
                <w:kern w:val="0"/>
              </w:rPr>
              <w:t>O</w:t>
            </w:r>
            <w:r>
              <w:rPr>
                <w:rFonts w:eastAsia="FangSong_GB2312"/>
                <w:kern w:val="0"/>
                <w:vertAlign w:val="subscript"/>
              </w:rPr>
              <w:t>5</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47</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氯倍他索丙酸酯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Clobetasol</w:t>
            </w:r>
            <w:proofErr w:type="spellEnd"/>
            <w:r>
              <w:rPr>
                <w:rFonts w:eastAsia="FangSong_GB2312"/>
                <w:kern w:val="0"/>
              </w:rPr>
              <w:t xml:space="preserve"> 17-propionate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25122-46-7</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25</w:t>
            </w:r>
            <w:r>
              <w:rPr>
                <w:rFonts w:eastAsia="FangSong_GB2312"/>
                <w:kern w:val="0"/>
              </w:rPr>
              <w:t>H</w:t>
            </w:r>
            <w:r>
              <w:rPr>
                <w:rFonts w:eastAsia="FangSong_GB2312"/>
                <w:kern w:val="0"/>
                <w:vertAlign w:val="subscript"/>
              </w:rPr>
              <w:t>32</w:t>
            </w:r>
            <w:r>
              <w:rPr>
                <w:rFonts w:eastAsia="FangSong_GB2312"/>
                <w:kern w:val="0"/>
              </w:rPr>
              <w:t>ClFO</w:t>
            </w:r>
            <w:r>
              <w:rPr>
                <w:rFonts w:eastAsia="FangSong_GB2312"/>
                <w:kern w:val="0"/>
                <w:vertAlign w:val="subscript"/>
              </w:rPr>
              <w:t>5</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48</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氟替卡松丙酸酯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Fluticasone propionate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80474-14-2</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25</w:t>
            </w:r>
            <w:r>
              <w:rPr>
                <w:rFonts w:eastAsia="FangSong_GB2312"/>
                <w:kern w:val="0"/>
              </w:rPr>
              <w:t>H</w:t>
            </w:r>
            <w:r>
              <w:rPr>
                <w:rFonts w:eastAsia="FangSong_GB2312"/>
                <w:kern w:val="0"/>
                <w:vertAlign w:val="subscript"/>
              </w:rPr>
              <w:t>31</w:t>
            </w:r>
            <w:r>
              <w:rPr>
                <w:rFonts w:eastAsia="FangSong_GB2312"/>
                <w:kern w:val="0"/>
              </w:rPr>
              <w:t>F</w:t>
            </w:r>
            <w:r>
              <w:rPr>
                <w:rFonts w:eastAsia="FangSong_GB2312"/>
                <w:kern w:val="0"/>
                <w:vertAlign w:val="subscript"/>
              </w:rPr>
              <w:t>3</w:t>
            </w:r>
            <w:r>
              <w:rPr>
                <w:rFonts w:eastAsia="FangSong_GB2312"/>
                <w:kern w:val="0"/>
              </w:rPr>
              <w:t>O</w:t>
            </w:r>
            <w:r>
              <w:rPr>
                <w:rFonts w:eastAsia="FangSong_GB2312"/>
                <w:kern w:val="0"/>
                <w:vertAlign w:val="subscript"/>
              </w:rPr>
              <w:t>5</w:t>
            </w:r>
            <w:r>
              <w:rPr>
                <w:rFonts w:eastAsia="FangSong_GB2312"/>
                <w:kern w:val="0"/>
              </w:rPr>
              <w:t>S</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49</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莫米他松糠酸酯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Mometasone</w:t>
            </w:r>
            <w:proofErr w:type="spellEnd"/>
            <w:r>
              <w:rPr>
                <w:rFonts w:eastAsia="FangSong_GB2312"/>
                <w:kern w:val="0"/>
              </w:rPr>
              <w:t xml:space="preserve"> </w:t>
            </w:r>
            <w:proofErr w:type="spellStart"/>
            <w:r>
              <w:rPr>
                <w:rFonts w:eastAsia="FangSong_GB2312"/>
                <w:kern w:val="0"/>
              </w:rPr>
              <w:t>furoate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83919-23-7</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27</w:t>
            </w:r>
            <w:r>
              <w:rPr>
                <w:rFonts w:eastAsia="FangSong_GB2312"/>
                <w:kern w:val="0"/>
              </w:rPr>
              <w:t>H</w:t>
            </w:r>
            <w:r>
              <w:rPr>
                <w:rFonts w:eastAsia="FangSong_GB2312"/>
                <w:kern w:val="0"/>
                <w:vertAlign w:val="subscript"/>
              </w:rPr>
              <w:t>30</w:t>
            </w:r>
            <w:r>
              <w:rPr>
                <w:rFonts w:eastAsia="FangSong_GB2312"/>
                <w:kern w:val="0"/>
              </w:rPr>
              <w:t>Cl</w:t>
            </w:r>
            <w:r>
              <w:rPr>
                <w:rFonts w:eastAsia="FangSong_GB2312"/>
                <w:kern w:val="0"/>
                <w:vertAlign w:val="subscript"/>
              </w:rPr>
              <w:t>2</w:t>
            </w:r>
            <w:r>
              <w:rPr>
                <w:rFonts w:eastAsia="FangSong_GB2312"/>
                <w:kern w:val="0"/>
              </w:rPr>
              <w:t>O</w:t>
            </w:r>
            <w:r>
              <w:rPr>
                <w:rFonts w:eastAsia="FangSong_GB2312"/>
                <w:kern w:val="0"/>
                <w:vertAlign w:val="subscript"/>
              </w:rPr>
              <w:t>6</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50</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醋酸甲地孕酮</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Megestrol</w:t>
            </w:r>
            <w:proofErr w:type="spellEnd"/>
            <w:r>
              <w:rPr>
                <w:rFonts w:eastAsia="FangSong_GB2312"/>
                <w:kern w:val="0"/>
              </w:rPr>
              <w:t xml:space="preserve"> acetate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595-33-5</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24</w:t>
            </w:r>
            <w:r>
              <w:rPr>
                <w:rFonts w:eastAsia="FangSong_GB2312"/>
                <w:kern w:val="0"/>
              </w:rPr>
              <w:t>H</w:t>
            </w:r>
            <w:r>
              <w:rPr>
                <w:rFonts w:eastAsia="FangSong_GB2312"/>
                <w:kern w:val="0"/>
                <w:vertAlign w:val="subscript"/>
              </w:rPr>
              <w:t>32</w:t>
            </w:r>
            <w:r>
              <w:rPr>
                <w:rFonts w:eastAsia="FangSong_GB2312"/>
                <w:kern w:val="0"/>
              </w:rPr>
              <w:t>O</w:t>
            </w:r>
            <w:r>
              <w:rPr>
                <w:rFonts w:eastAsia="FangSong_GB2312"/>
                <w:kern w:val="0"/>
                <w:vertAlign w:val="subscript"/>
              </w:rPr>
              <w:t>4</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51</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醋酸氯地孕酮</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Chlormadinone</w:t>
            </w:r>
            <w:proofErr w:type="spellEnd"/>
            <w:r>
              <w:rPr>
                <w:rFonts w:eastAsia="FangSong_GB2312"/>
                <w:kern w:val="0"/>
              </w:rPr>
              <w:t xml:space="preserve"> acetate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302-22-7</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23</w:t>
            </w:r>
            <w:r>
              <w:rPr>
                <w:rFonts w:eastAsia="FangSong_GB2312"/>
                <w:kern w:val="0"/>
              </w:rPr>
              <w:t>H</w:t>
            </w:r>
            <w:r>
              <w:rPr>
                <w:rFonts w:eastAsia="FangSong_GB2312"/>
                <w:kern w:val="0"/>
                <w:vertAlign w:val="subscript"/>
              </w:rPr>
              <w:t>29</w:t>
            </w:r>
            <w:r>
              <w:rPr>
                <w:rFonts w:eastAsia="FangSong_GB2312"/>
                <w:kern w:val="0"/>
              </w:rPr>
              <w:t>ClO</w:t>
            </w:r>
            <w:r>
              <w:rPr>
                <w:rFonts w:eastAsia="FangSong_GB2312"/>
                <w:kern w:val="0"/>
                <w:vertAlign w:val="subscript"/>
              </w:rPr>
              <w:t>4</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52</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倍他米松双丙酸酯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 xml:space="preserve">Betamethasone </w:t>
            </w:r>
            <w:proofErr w:type="spellStart"/>
            <w:r>
              <w:rPr>
                <w:rFonts w:eastAsia="FangSong_GB2312"/>
                <w:kern w:val="0"/>
              </w:rPr>
              <w:t>dipropionate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5593-20-4</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28</w:t>
            </w:r>
            <w:r>
              <w:rPr>
                <w:rFonts w:eastAsia="FangSong_GB2312"/>
                <w:kern w:val="0"/>
              </w:rPr>
              <w:t>H</w:t>
            </w:r>
            <w:r>
              <w:rPr>
                <w:rFonts w:eastAsia="FangSong_GB2312"/>
                <w:kern w:val="0"/>
                <w:vertAlign w:val="subscript"/>
              </w:rPr>
              <w:t>37</w:t>
            </w:r>
            <w:r>
              <w:rPr>
                <w:rFonts w:eastAsia="FangSong_GB2312"/>
                <w:kern w:val="0"/>
              </w:rPr>
              <w:t>FO</w:t>
            </w:r>
            <w:r>
              <w:rPr>
                <w:rFonts w:eastAsia="FangSong_GB2312"/>
                <w:kern w:val="0"/>
                <w:vertAlign w:val="subscript"/>
              </w:rPr>
              <w:t>7</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53</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黄体酮</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Progesterone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57-83-0</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21</w:t>
            </w:r>
            <w:r>
              <w:rPr>
                <w:rFonts w:eastAsia="FangSong_GB2312"/>
                <w:kern w:val="0"/>
              </w:rPr>
              <w:t>H</w:t>
            </w:r>
            <w:r>
              <w:rPr>
                <w:rFonts w:eastAsia="FangSong_GB2312"/>
                <w:kern w:val="0"/>
                <w:vertAlign w:val="subscript"/>
              </w:rPr>
              <w:t>30</w:t>
            </w:r>
            <w:r>
              <w:rPr>
                <w:rFonts w:eastAsia="FangSong_GB2312"/>
                <w:kern w:val="0"/>
              </w:rPr>
              <w:t>O</w:t>
            </w:r>
            <w:r>
              <w:rPr>
                <w:rFonts w:eastAsia="FangSong_GB2312"/>
                <w:kern w:val="0"/>
                <w:vertAlign w:val="subscript"/>
              </w:rPr>
              <w:t>2</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54</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醋酸甲羟孕酮</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Medroxyprogesterone 17-acetate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71-58-9</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C</w:t>
            </w:r>
            <w:r>
              <w:rPr>
                <w:rFonts w:eastAsia="FangSong_GB2312"/>
                <w:kern w:val="0"/>
                <w:vertAlign w:val="subscript"/>
              </w:rPr>
              <w:t>24</w:t>
            </w:r>
            <w:r>
              <w:rPr>
                <w:rFonts w:eastAsia="FangSong_GB2312"/>
                <w:kern w:val="0"/>
              </w:rPr>
              <w:t>H</w:t>
            </w:r>
            <w:r>
              <w:rPr>
                <w:rFonts w:eastAsia="FangSong_GB2312"/>
                <w:kern w:val="0"/>
                <w:vertAlign w:val="subscript"/>
              </w:rPr>
              <w:t>34</w:t>
            </w:r>
            <w:r>
              <w:rPr>
                <w:rFonts w:eastAsia="FangSong_GB2312"/>
                <w:kern w:val="0"/>
              </w:rPr>
              <w:t>O</w:t>
            </w:r>
            <w:r>
              <w:rPr>
                <w:rFonts w:eastAsia="FangSong_GB2312"/>
                <w:kern w:val="0"/>
                <w:vertAlign w:val="subscript"/>
              </w:rPr>
              <w:t>4</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55</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倍氯米松双丙酸酯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Beclmetasone</w:t>
            </w:r>
            <w:proofErr w:type="spellEnd"/>
            <w:r>
              <w:rPr>
                <w:rFonts w:eastAsia="FangSong_GB2312"/>
                <w:kern w:val="0"/>
              </w:rPr>
              <w:t xml:space="preserve"> </w:t>
            </w:r>
            <w:proofErr w:type="spellStart"/>
            <w:r>
              <w:rPr>
                <w:rFonts w:eastAsia="FangSong_GB2312"/>
                <w:kern w:val="0"/>
              </w:rPr>
              <w:t>dipropionate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5534-09-8</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28</w:t>
            </w:r>
            <w:r>
              <w:rPr>
                <w:rFonts w:eastAsia="FangSong_GB2312"/>
                <w:kern w:val="0"/>
              </w:rPr>
              <w:t>H</w:t>
            </w:r>
            <w:r>
              <w:rPr>
                <w:rFonts w:eastAsia="FangSong_GB2312"/>
                <w:kern w:val="0"/>
                <w:vertAlign w:val="subscript"/>
              </w:rPr>
              <w:t>37</w:t>
            </w:r>
            <w:r>
              <w:rPr>
                <w:rFonts w:eastAsia="FangSong_GB2312"/>
                <w:kern w:val="0"/>
              </w:rPr>
              <w:t>ClO</w:t>
            </w:r>
            <w:r>
              <w:rPr>
                <w:rFonts w:eastAsia="FangSong_GB2312"/>
                <w:kern w:val="0"/>
                <w:vertAlign w:val="subscript"/>
              </w:rPr>
              <w:t>7</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56</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双氟可龙戊酸酯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 xml:space="preserve">Diflucortolone </w:t>
            </w:r>
            <w:proofErr w:type="spellStart"/>
            <w:r>
              <w:rPr>
                <w:rFonts w:eastAsia="FangSong_GB2312"/>
                <w:kern w:val="0"/>
              </w:rPr>
              <w:t>valerate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59198-70-8</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27</w:t>
            </w:r>
            <w:r>
              <w:rPr>
                <w:rFonts w:eastAsia="FangSong_GB2312"/>
                <w:kern w:val="0"/>
              </w:rPr>
              <w:t>H</w:t>
            </w:r>
            <w:r>
              <w:rPr>
                <w:rFonts w:eastAsia="FangSong_GB2312"/>
                <w:kern w:val="0"/>
                <w:vertAlign w:val="subscript"/>
              </w:rPr>
              <w:t>36</w:t>
            </w:r>
            <w:r>
              <w:rPr>
                <w:rFonts w:eastAsia="FangSong_GB2312"/>
                <w:kern w:val="0"/>
              </w:rPr>
              <w:t>F</w:t>
            </w:r>
            <w:r>
              <w:rPr>
                <w:rFonts w:eastAsia="FangSong_GB2312"/>
                <w:kern w:val="0"/>
                <w:vertAlign w:val="subscript"/>
              </w:rPr>
              <w:t>2</w:t>
            </w:r>
            <w:r>
              <w:rPr>
                <w:rFonts w:eastAsia="FangSong_GB2312"/>
                <w:kern w:val="0"/>
              </w:rPr>
              <w:t>O</w:t>
            </w:r>
            <w:r>
              <w:rPr>
                <w:rFonts w:eastAsia="FangSong_GB2312"/>
                <w:kern w:val="0"/>
                <w:vertAlign w:val="subscript"/>
              </w:rPr>
              <w:t>5</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lastRenderedPageBreak/>
              <w:t>57</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氯倍他松丁酸酯</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Clobetasone</w:t>
            </w:r>
            <w:proofErr w:type="spellEnd"/>
            <w:r>
              <w:rPr>
                <w:rFonts w:eastAsia="FangSong_GB2312"/>
                <w:kern w:val="0"/>
              </w:rPr>
              <w:t xml:space="preserve"> 17-butyrate</w:t>
            </w:r>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25122-57-0</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26</w:t>
            </w:r>
            <w:r>
              <w:rPr>
                <w:rFonts w:eastAsia="FangSong_GB2312"/>
                <w:kern w:val="0"/>
              </w:rPr>
              <w:t>H</w:t>
            </w:r>
            <w:r>
              <w:rPr>
                <w:rFonts w:eastAsia="FangSong_GB2312"/>
                <w:kern w:val="0"/>
                <w:vertAlign w:val="subscript"/>
              </w:rPr>
              <w:t>32</w:t>
            </w:r>
            <w:r>
              <w:rPr>
                <w:rFonts w:eastAsia="FangSong_GB2312"/>
                <w:kern w:val="0"/>
              </w:rPr>
              <w:t>ClFO</w:t>
            </w:r>
            <w:r>
              <w:rPr>
                <w:rFonts w:eastAsia="FangSong_GB2312"/>
                <w:kern w:val="0"/>
                <w:vertAlign w:val="subscript"/>
              </w:rPr>
              <w:t>5</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58</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己酸羟孕酮</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Hydroxyprogesterone</w:t>
            </w:r>
            <w:proofErr w:type="spellEnd"/>
            <w:r>
              <w:rPr>
                <w:rFonts w:eastAsia="FangSong_GB2312"/>
                <w:kern w:val="0"/>
              </w:rPr>
              <w:t xml:space="preserve"> </w:t>
            </w:r>
            <w:proofErr w:type="spellStart"/>
            <w:r>
              <w:rPr>
                <w:rFonts w:eastAsia="FangSong_GB2312"/>
                <w:kern w:val="0"/>
              </w:rPr>
              <w:t>caproate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630-56-8</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27</w:t>
            </w:r>
            <w:r>
              <w:rPr>
                <w:rFonts w:eastAsia="FangSong_GB2312"/>
                <w:kern w:val="0"/>
              </w:rPr>
              <w:t>H</w:t>
            </w:r>
            <w:r>
              <w:rPr>
                <w:rFonts w:eastAsia="FangSong_GB2312"/>
                <w:kern w:val="0"/>
                <w:vertAlign w:val="subscript"/>
              </w:rPr>
              <w:t>40</w:t>
            </w:r>
            <w:r>
              <w:rPr>
                <w:rFonts w:eastAsia="FangSong_GB2312"/>
                <w:kern w:val="0"/>
              </w:rPr>
              <w:t>O</w:t>
            </w:r>
            <w:r>
              <w:rPr>
                <w:rFonts w:eastAsia="FangSong_GB2312"/>
                <w:kern w:val="0"/>
                <w:vertAlign w:val="subscript"/>
              </w:rPr>
              <w:t>4</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59</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环索奈德</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Ciclesonide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126544-47-6</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32</w:t>
            </w:r>
            <w:r>
              <w:rPr>
                <w:rFonts w:eastAsia="FangSong_GB2312"/>
                <w:kern w:val="0"/>
              </w:rPr>
              <w:t>H</w:t>
            </w:r>
            <w:r>
              <w:rPr>
                <w:rFonts w:eastAsia="FangSong_GB2312"/>
                <w:kern w:val="0"/>
                <w:vertAlign w:val="subscript"/>
              </w:rPr>
              <w:t>44</w:t>
            </w:r>
            <w:r>
              <w:rPr>
                <w:rFonts w:eastAsia="FangSong_GB2312"/>
                <w:kern w:val="0"/>
              </w:rPr>
              <w:t>O</w:t>
            </w:r>
            <w:r>
              <w:rPr>
                <w:rFonts w:eastAsia="FangSong_GB2312"/>
                <w:kern w:val="0"/>
                <w:vertAlign w:val="subscript"/>
              </w:rPr>
              <w:t>7</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60</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雌三醇</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Estriol</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50-27-1</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18</w:t>
            </w:r>
            <w:r>
              <w:rPr>
                <w:rFonts w:eastAsia="FangSong_GB2312"/>
                <w:kern w:val="0"/>
              </w:rPr>
              <w:t>H</w:t>
            </w:r>
            <w:r>
              <w:rPr>
                <w:rFonts w:eastAsia="FangSong_GB2312"/>
                <w:kern w:val="0"/>
                <w:vertAlign w:val="subscript"/>
              </w:rPr>
              <w:t>24</w:t>
            </w:r>
            <w:r>
              <w:rPr>
                <w:rFonts w:eastAsia="FangSong_GB2312"/>
                <w:kern w:val="0"/>
              </w:rPr>
              <w:t>O</w:t>
            </w:r>
            <w:r>
              <w:rPr>
                <w:rFonts w:eastAsia="FangSong_GB2312"/>
                <w:kern w:val="0"/>
                <w:vertAlign w:val="subscript"/>
              </w:rPr>
              <w:t>3</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61</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雌二醇</w:t>
            </w:r>
            <w:proofErr w:type="spellEnd"/>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Estradial</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50-28-2</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18</w:t>
            </w:r>
            <w:r>
              <w:rPr>
                <w:rFonts w:eastAsia="FangSong_GB2312"/>
                <w:kern w:val="0"/>
              </w:rPr>
              <w:t>H</w:t>
            </w:r>
            <w:r>
              <w:rPr>
                <w:rFonts w:eastAsia="FangSong_GB2312"/>
                <w:kern w:val="0"/>
                <w:vertAlign w:val="subscript"/>
              </w:rPr>
              <w:t>24</w:t>
            </w:r>
            <w:r>
              <w:rPr>
                <w:rFonts w:eastAsia="FangSong_GB2312"/>
                <w:kern w:val="0"/>
              </w:rPr>
              <w:t>O</w:t>
            </w:r>
            <w:r>
              <w:rPr>
                <w:rFonts w:eastAsia="FangSong_GB2312"/>
                <w:kern w:val="0"/>
                <w:vertAlign w:val="subscript"/>
              </w:rPr>
              <w:t>2</w:t>
            </w:r>
          </w:p>
        </w:tc>
      </w:tr>
      <w:tr w:rsidR="00FB4E7B" w:rsidTr="001B2231">
        <w:trPr>
          <w:jc w:val="center"/>
        </w:trPr>
        <w:tc>
          <w:tcPr>
            <w:tcW w:w="817"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62</w:t>
            </w:r>
          </w:p>
        </w:tc>
        <w:tc>
          <w:tcPr>
            <w:tcW w:w="212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雌酮</w:t>
            </w:r>
          </w:p>
        </w:tc>
        <w:tc>
          <w:tcPr>
            <w:tcW w:w="2410"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Estrone</w:t>
            </w:r>
            <w:proofErr w:type="spellEnd"/>
          </w:p>
        </w:tc>
        <w:tc>
          <w:tcPr>
            <w:tcW w:w="1496" w:type="dxa"/>
            <w:tcBorders>
              <w:top w:val="nil"/>
              <w:left w:val="nil"/>
              <w:bottom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53-16-7</w:t>
            </w:r>
          </w:p>
        </w:tc>
        <w:tc>
          <w:tcPr>
            <w:tcW w:w="1673" w:type="dxa"/>
            <w:tcBorders>
              <w:top w:val="nil"/>
              <w:left w:val="nil"/>
              <w:bottom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18</w:t>
            </w:r>
            <w:r>
              <w:rPr>
                <w:rFonts w:eastAsia="FangSong_GB2312"/>
                <w:kern w:val="0"/>
              </w:rPr>
              <w:t>H</w:t>
            </w:r>
            <w:r>
              <w:rPr>
                <w:rFonts w:eastAsia="FangSong_GB2312"/>
                <w:kern w:val="0"/>
                <w:vertAlign w:val="subscript"/>
              </w:rPr>
              <w:t>22</w:t>
            </w:r>
            <w:r>
              <w:rPr>
                <w:rFonts w:eastAsia="FangSong_GB2312"/>
                <w:kern w:val="0"/>
              </w:rPr>
              <w:t>O</w:t>
            </w:r>
            <w:r>
              <w:rPr>
                <w:rFonts w:eastAsia="FangSong_GB2312"/>
                <w:kern w:val="0"/>
                <w:vertAlign w:val="subscript"/>
              </w:rPr>
              <w:t>2</w:t>
            </w:r>
          </w:p>
        </w:tc>
      </w:tr>
      <w:tr w:rsidR="00FB4E7B" w:rsidTr="001B2231">
        <w:trPr>
          <w:jc w:val="center"/>
        </w:trPr>
        <w:tc>
          <w:tcPr>
            <w:tcW w:w="817" w:type="dxa"/>
            <w:tcBorders>
              <w:top w:val="nil"/>
              <w:left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63</w:t>
            </w:r>
          </w:p>
        </w:tc>
        <w:tc>
          <w:tcPr>
            <w:tcW w:w="2126" w:type="dxa"/>
            <w:tcBorders>
              <w:top w:val="nil"/>
              <w:left w:val="nil"/>
              <w:right w:val="nil"/>
            </w:tcBorders>
            <w:vAlign w:val="center"/>
          </w:tcPr>
          <w:p w:rsidR="00FB4E7B" w:rsidRDefault="00FB4E7B" w:rsidP="001B2231">
            <w:pPr>
              <w:spacing w:line="240" w:lineRule="atLeast"/>
              <w:jc w:val="center"/>
              <w:rPr>
                <w:rFonts w:eastAsia="FangSong_GB2312"/>
                <w:kern w:val="0"/>
              </w:rPr>
            </w:pPr>
            <w:proofErr w:type="spellStart"/>
            <w:r>
              <w:rPr>
                <w:rFonts w:eastAsia="FangSong_GB2312"/>
                <w:kern w:val="0"/>
              </w:rPr>
              <w:t>己烯雌酚</w:t>
            </w:r>
            <w:proofErr w:type="spellEnd"/>
          </w:p>
        </w:tc>
        <w:tc>
          <w:tcPr>
            <w:tcW w:w="2410" w:type="dxa"/>
            <w:tcBorders>
              <w:top w:val="nil"/>
              <w:left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Diethylstilbestrol</w:t>
            </w:r>
          </w:p>
        </w:tc>
        <w:tc>
          <w:tcPr>
            <w:tcW w:w="1496" w:type="dxa"/>
            <w:tcBorders>
              <w:top w:val="nil"/>
              <w:left w:val="nil"/>
              <w:right w:val="nil"/>
            </w:tcBorders>
            <w:vAlign w:val="center"/>
          </w:tcPr>
          <w:p w:rsidR="00FB4E7B" w:rsidRDefault="00FB4E7B" w:rsidP="001B2231">
            <w:pPr>
              <w:spacing w:line="240" w:lineRule="atLeast"/>
              <w:jc w:val="center"/>
              <w:rPr>
                <w:rFonts w:eastAsia="FangSong_GB2312"/>
                <w:kern w:val="0"/>
              </w:rPr>
            </w:pPr>
            <w:r>
              <w:rPr>
                <w:rFonts w:eastAsia="FangSong_GB2312"/>
                <w:kern w:val="0"/>
              </w:rPr>
              <w:t>56-53-1</w:t>
            </w:r>
          </w:p>
        </w:tc>
        <w:tc>
          <w:tcPr>
            <w:tcW w:w="1673" w:type="dxa"/>
            <w:tcBorders>
              <w:top w:val="nil"/>
              <w:left w:val="nil"/>
              <w:right w:val="nil"/>
            </w:tcBorders>
            <w:vAlign w:val="center"/>
          </w:tcPr>
          <w:p w:rsidR="00FB4E7B" w:rsidRDefault="00FB4E7B" w:rsidP="001B2231">
            <w:pPr>
              <w:spacing w:line="240" w:lineRule="atLeast"/>
              <w:jc w:val="center"/>
              <w:rPr>
                <w:rFonts w:eastAsia="FangSong_GB2312"/>
                <w:b/>
                <w:kern w:val="0"/>
              </w:rPr>
            </w:pPr>
            <w:r>
              <w:rPr>
                <w:rFonts w:eastAsia="FangSong_GB2312"/>
                <w:kern w:val="0"/>
              </w:rPr>
              <w:t>C</w:t>
            </w:r>
            <w:r>
              <w:rPr>
                <w:rFonts w:eastAsia="FangSong_GB2312"/>
                <w:kern w:val="0"/>
                <w:vertAlign w:val="subscript"/>
              </w:rPr>
              <w:t>18</w:t>
            </w:r>
            <w:r>
              <w:rPr>
                <w:rFonts w:eastAsia="FangSong_GB2312"/>
                <w:kern w:val="0"/>
              </w:rPr>
              <w:t>H</w:t>
            </w:r>
            <w:r>
              <w:rPr>
                <w:rFonts w:eastAsia="FangSong_GB2312"/>
                <w:kern w:val="0"/>
                <w:vertAlign w:val="subscript"/>
              </w:rPr>
              <w:t>20</w:t>
            </w:r>
            <w:r>
              <w:rPr>
                <w:rFonts w:eastAsia="FangSong_GB2312"/>
                <w:kern w:val="0"/>
              </w:rPr>
              <w:t>O</w:t>
            </w:r>
            <w:r>
              <w:rPr>
                <w:rFonts w:eastAsia="FangSong_GB2312"/>
                <w:kern w:val="0"/>
                <w:vertAlign w:val="subscript"/>
              </w:rPr>
              <w:t>2</w:t>
            </w:r>
          </w:p>
        </w:tc>
      </w:tr>
      <w:bookmarkEnd w:id="1"/>
    </w:tbl>
    <w:p w:rsidR="00FB4E7B" w:rsidRDefault="00FB4E7B" w:rsidP="00FB4E7B">
      <w:pPr>
        <w:spacing w:line="560" w:lineRule="exact"/>
        <w:rPr>
          <w:sz w:val="24"/>
        </w:rPr>
      </w:pPr>
    </w:p>
    <w:p w:rsidR="00FB4E7B" w:rsidRDefault="00FB4E7B" w:rsidP="00FB4E7B">
      <w:pPr>
        <w:rPr>
          <w:rFonts w:eastAsia="FangSong_GB2312"/>
          <w:sz w:val="32"/>
          <w:szCs w:val="32"/>
        </w:rPr>
      </w:pPr>
    </w:p>
    <w:p w:rsidR="00FB4E7B" w:rsidRDefault="00FB4E7B" w:rsidP="00FB4E7B">
      <w:pPr>
        <w:rPr>
          <w:rFonts w:eastAsia="FangSong_GB2312"/>
          <w:sz w:val="32"/>
          <w:szCs w:val="32"/>
        </w:rPr>
      </w:pPr>
    </w:p>
    <w:p w:rsidR="00FB4E7B" w:rsidRDefault="00FB4E7B" w:rsidP="00FB4E7B">
      <w:pPr>
        <w:rPr>
          <w:rFonts w:eastAsia="FangSong_GB2312"/>
          <w:sz w:val="32"/>
          <w:szCs w:val="32"/>
        </w:rPr>
      </w:pPr>
    </w:p>
    <w:p w:rsidR="00FB4E7B" w:rsidRDefault="00FB4E7B" w:rsidP="00FB4E7B">
      <w:pPr>
        <w:rPr>
          <w:rFonts w:eastAsia="FangSong_GB2312"/>
          <w:sz w:val="18"/>
          <w:szCs w:val="18"/>
        </w:rPr>
      </w:pPr>
    </w:p>
    <w:p w:rsidR="00FB4E7B" w:rsidRDefault="00FB4E7B" w:rsidP="00FB4E7B">
      <w:pPr>
        <w:rPr>
          <w:rFonts w:eastAsia="FangSong_GB2312"/>
          <w:sz w:val="18"/>
          <w:szCs w:val="18"/>
        </w:rPr>
      </w:pPr>
    </w:p>
    <w:p w:rsidR="00FB4E7B" w:rsidRDefault="00FB4E7B" w:rsidP="00FB4E7B">
      <w:pPr>
        <w:rPr>
          <w:rFonts w:eastAsia="FangSong_GB2312"/>
          <w:sz w:val="18"/>
          <w:szCs w:val="18"/>
        </w:rPr>
      </w:pPr>
    </w:p>
    <w:p w:rsidR="00FB4E7B" w:rsidRDefault="00FB4E7B" w:rsidP="00FB4E7B">
      <w:pPr>
        <w:rPr>
          <w:rFonts w:eastAsia="FangSong_GB2312"/>
          <w:sz w:val="18"/>
          <w:szCs w:val="18"/>
        </w:rPr>
      </w:pPr>
    </w:p>
    <w:p w:rsidR="00FB4E7B" w:rsidRDefault="00FB4E7B" w:rsidP="00FB4E7B">
      <w:pPr>
        <w:rPr>
          <w:rFonts w:eastAsia="FangSong_GB2312"/>
          <w:sz w:val="18"/>
          <w:szCs w:val="18"/>
        </w:rPr>
      </w:pPr>
    </w:p>
    <w:p w:rsidR="00FB4E7B" w:rsidRDefault="00FB4E7B" w:rsidP="00FB4E7B">
      <w:pPr>
        <w:rPr>
          <w:rFonts w:eastAsia="FangSong_GB2312"/>
          <w:sz w:val="18"/>
          <w:szCs w:val="18"/>
        </w:rPr>
      </w:pPr>
    </w:p>
    <w:p w:rsidR="00FB4E7B" w:rsidRDefault="00FB4E7B" w:rsidP="00FB4E7B">
      <w:pPr>
        <w:rPr>
          <w:rFonts w:eastAsia="FangSong_GB2312"/>
          <w:sz w:val="18"/>
          <w:szCs w:val="18"/>
        </w:rPr>
      </w:pPr>
    </w:p>
    <w:p w:rsidR="00FB4E7B" w:rsidRDefault="00FB4E7B" w:rsidP="00FB4E7B">
      <w:pPr>
        <w:rPr>
          <w:rFonts w:eastAsia="FangSong_GB2312"/>
          <w:sz w:val="18"/>
          <w:szCs w:val="18"/>
        </w:rPr>
      </w:pPr>
    </w:p>
    <w:p w:rsidR="00FB4E7B" w:rsidRDefault="00FB4E7B">
      <w:pPr>
        <w:widowControl/>
        <w:wordWrap/>
        <w:autoSpaceDE/>
        <w:autoSpaceDN/>
        <w:rPr>
          <w:rFonts w:eastAsia="FangSong_GB2312"/>
          <w:sz w:val="18"/>
          <w:szCs w:val="18"/>
        </w:rPr>
      </w:pPr>
      <w:r>
        <w:rPr>
          <w:rFonts w:eastAsia="FangSong_GB2312"/>
          <w:sz w:val="18"/>
          <w:szCs w:val="18"/>
        </w:rPr>
        <w:br w:type="page"/>
      </w:r>
    </w:p>
    <w:p w:rsidR="00FB4E7B" w:rsidRDefault="00FB4E7B" w:rsidP="00FB4E7B">
      <w:pPr>
        <w:spacing w:line="240" w:lineRule="auto"/>
        <w:jc w:val="left"/>
        <w:rPr>
          <w:rFonts w:ascii="SimHei" w:eastAsia="SimHei" w:hAnsi="SimHei" w:hint="eastAsia"/>
          <w:kern w:val="0"/>
          <w:sz w:val="32"/>
          <w:szCs w:val="32"/>
          <w:lang w:eastAsia="zh-CN"/>
        </w:rPr>
      </w:pPr>
      <w:r>
        <w:rPr>
          <w:rFonts w:ascii="SimHei" w:eastAsia="SimHei" w:hAnsi="SimHei"/>
          <w:kern w:val="0"/>
          <w:sz w:val="32"/>
          <w:szCs w:val="32"/>
          <w:lang w:eastAsia="zh-CN"/>
        </w:rPr>
        <w:lastRenderedPageBreak/>
        <w:t>附件2</w:t>
      </w:r>
    </w:p>
    <w:p w:rsidR="00FB4E7B" w:rsidRDefault="00FB4E7B" w:rsidP="00FB4E7B">
      <w:pPr>
        <w:keepNext/>
        <w:keepLines/>
        <w:spacing w:line="520" w:lineRule="exact"/>
        <w:jc w:val="center"/>
        <w:outlineLvl w:val="0"/>
        <w:rPr>
          <w:rFonts w:ascii="SimHei" w:eastAsia="SimHei" w:hAnsi="SimHei"/>
          <w:kern w:val="0"/>
          <w:sz w:val="32"/>
          <w:szCs w:val="32"/>
          <w:lang w:eastAsia="zh-CN"/>
        </w:rPr>
      </w:pPr>
    </w:p>
    <w:p w:rsidR="00FB4E7B" w:rsidRDefault="00FB4E7B" w:rsidP="00FB4E7B">
      <w:pPr>
        <w:keepNext/>
        <w:keepLines/>
        <w:spacing w:line="600" w:lineRule="exact"/>
        <w:jc w:val="center"/>
        <w:outlineLvl w:val="0"/>
        <w:rPr>
          <w:rFonts w:eastAsia="方正小标宋简体"/>
          <w:kern w:val="44"/>
          <w:sz w:val="44"/>
          <w:szCs w:val="44"/>
          <w:lang w:eastAsia="zh-CN"/>
        </w:rPr>
      </w:pPr>
      <w:r>
        <w:rPr>
          <w:rFonts w:eastAsia="方正小标宋简体"/>
          <w:kern w:val="44"/>
          <w:sz w:val="44"/>
          <w:szCs w:val="44"/>
          <w:lang w:eastAsia="zh-CN"/>
        </w:rPr>
        <w:t>化妆品中抗感染类药物的检测方法</w:t>
      </w:r>
    </w:p>
    <w:p w:rsidR="00FB4E7B" w:rsidRDefault="00FB4E7B" w:rsidP="00FB4E7B">
      <w:pPr>
        <w:spacing w:line="600" w:lineRule="exact"/>
        <w:jc w:val="center"/>
        <w:rPr>
          <w:rFonts w:eastAsia="方正小标宋简体" w:hint="eastAsia"/>
          <w:sz w:val="44"/>
          <w:szCs w:val="44"/>
        </w:rPr>
      </w:pPr>
      <w:r>
        <w:rPr>
          <w:rFonts w:eastAsia="方正小标宋简体"/>
          <w:sz w:val="44"/>
          <w:szCs w:val="44"/>
        </w:rPr>
        <w:t>Determination of Anti-infective Drug in Cosmetics</w:t>
      </w:r>
    </w:p>
    <w:p w:rsidR="00FB4E7B" w:rsidRDefault="00FB4E7B" w:rsidP="00FB4E7B">
      <w:pPr>
        <w:spacing w:line="520" w:lineRule="exact"/>
        <w:jc w:val="center"/>
        <w:rPr>
          <w:rFonts w:eastAsia="方正小标宋简体"/>
          <w:sz w:val="44"/>
          <w:szCs w:val="44"/>
        </w:rPr>
      </w:pPr>
    </w:p>
    <w:p w:rsidR="00FB4E7B" w:rsidRDefault="00FB4E7B" w:rsidP="00FB4E7B">
      <w:pPr>
        <w:spacing w:line="500" w:lineRule="exact"/>
        <w:ind w:firstLineChars="200" w:firstLine="640"/>
        <w:rPr>
          <w:rFonts w:eastAsia="SimHei"/>
          <w:sz w:val="32"/>
          <w:szCs w:val="32"/>
          <w:lang w:eastAsia="zh-CN"/>
        </w:rPr>
      </w:pPr>
      <w:r>
        <w:rPr>
          <w:rFonts w:eastAsia="SimHei"/>
          <w:sz w:val="32"/>
          <w:szCs w:val="32"/>
          <w:lang w:eastAsia="zh-CN"/>
        </w:rPr>
        <w:t xml:space="preserve">1 </w:t>
      </w:r>
      <w:r>
        <w:rPr>
          <w:rFonts w:eastAsia="SimHei"/>
          <w:sz w:val="32"/>
          <w:szCs w:val="32"/>
          <w:lang w:eastAsia="zh-CN"/>
        </w:rPr>
        <w:t>范围</w:t>
      </w:r>
    </w:p>
    <w:p w:rsidR="00FB4E7B" w:rsidRDefault="00FB4E7B" w:rsidP="00FB4E7B">
      <w:pPr>
        <w:spacing w:line="500" w:lineRule="exact"/>
        <w:ind w:firstLineChars="200" w:firstLine="640"/>
        <w:rPr>
          <w:rFonts w:eastAsia="FangSong_GB2312"/>
          <w:sz w:val="32"/>
          <w:szCs w:val="32"/>
          <w:lang w:eastAsia="zh-CN"/>
        </w:rPr>
      </w:pPr>
      <w:r>
        <w:rPr>
          <w:rFonts w:eastAsia="FangSong_GB2312"/>
          <w:sz w:val="32"/>
          <w:szCs w:val="32"/>
          <w:lang w:eastAsia="zh-CN"/>
        </w:rPr>
        <w:t>本方法规定了采用高效液相色谱</w:t>
      </w:r>
      <w:r>
        <w:rPr>
          <w:rFonts w:eastAsia="FangSong_GB2312"/>
          <w:sz w:val="32"/>
          <w:szCs w:val="32"/>
          <w:lang w:eastAsia="zh-CN"/>
        </w:rPr>
        <w:t>-</w:t>
      </w:r>
      <w:r>
        <w:rPr>
          <w:rFonts w:eastAsia="FangSong_GB2312"/>
          <w:sz w:val="32"/>
          <w:szCs w:val="32"/>
          <w:lang w:eastAsia="zh-CN"/>
        </w:rPr>
        <w:t>串联质谱法测定化妆品中</w:t>
      </w:r>
      <w:r>
        <w:rPr>
          <w:rFonts w:eastAsia="FangSong_GB2312"/>
          <w:sz w:val="32"/>
          <w:szCs w:val="32"/>
          <w:lang w:eastAsia="zh-CN"/>
        </w:rPr>
        <w:t>36</w:t>
      </w:r>
      <w:r>
        <w:rPr>
          <w:rFonts w:eastAsia="FangSong_GB2312"/>
          <w:sz w:val="32"/>
          <w:szCs w:val="32"/>
          <w:lang w:eastAsia="zh-CN"/>
        </w:rPr>
        <w:t>种抗感染类药物含量的方法。</w:t>
      </w:r>
    </w:p>
    <w:p w:rsidR="00FB4E7B" w:rsidRDefault="00FB4E7B" w:rsidP="00FB4E7B">
      <w:pPr>
        <w:spacing w:line="500" w:lineRule="exact"/>
        <w:ind w:firstLineChars="200" w:firstLine="640"/>
        <w:rPr>
          <w:rFonts w:eastAsia="FangSong_GB2312"/>
          <w:sz w:val="32"/>
          <w:szCs w:val="32"/>
          <w:lang w:eastAsia="zh-CN"/>
        </w:rPr>
      </w:pPr>
      <w:r>
        <w:rPr>
          <w:rFonts w:eastAsia="FangSong_GB2312"/>
          <w:sz w:val="32"/>
          <w:szCs w:val="32"/>
          <w:lang w:eastAsia="zh-CN"/>
        </w:rPr>
        <w:t>本方法适用于膏霜类、乳液类、水剂类等化妆品中</w:t>
      </w:r>
      <w:r>
        <w:rPr>
          <w:rFonts w:eastAsia="FangSong_GB2312"/>
          <w:sz w:val="32"/>
          <w:szCs w:val="32"/>
          <w:lang w:eastAsia="zh-CN"/>
        </w:rPr>
        <w:t>36</w:t>
      </w:r>
      <w:r>
        <w:rPr>
          <w:rFonts w:eastAsia="FangSong_GB2312"/>
          <w:sz w:val="32"/>
          <w:szCs w:val="32"/>
          <w:lang w:eastAsia="zh-CN"/>
        </w:rPr>
        <w:t>种抗感染类药物的检测。</w:t>
      </w:r>
    </w:p>
    <w:p w:rsidR="00FB4E7B" w:rsidRDefault="00FB4E7B" w:rsidP="00FB4E7B">
      <w:pPr>
        <w:spacing w:line="500" w:lineRule="exact"/>
        <w:ind w:firstLineChars="200" w:firstLine="640"/>
        <w:rPr>
          <w:rFonts w:eastAsia="FangSong_GB2312"/>
          <w:sz w:val="32"/>
          <w:szCs w:val="32"/>
          <w:lang w:eastAsia="zh-CN"/>
        </w:rPr>
      </w:pPr>
      <w:r>
        <w:rPr>
          <w:rFonts w:eastAsia="FangSong_GB2312"/>
          <w:sz w:val="32"/>
          <w:szCs w:val="32"/>
          <w:lang w:eastAsia="zh-CN"/>
        </w:rPr>
        <w:t>本方法所包含的</w:t>
      </w:r>
      <w:r>
        <w:rPr>
          <w:rFonts w:eastAsia="FangSong_GB2312"/>
          <w:sz w:val="32"/>
          <w:szCs w:val="32"/>
          <w:lang w:eastAsia="zh-CN"/>
        </w:rPr>
        <w:t>36</w:t>
      </w:r>
      <w:r>
        <w:rPr>
          <w:rFonts w:eastAsia="FangSong_GB2312"/>
          <w:sz w:val="32"/>
          <w:szCs w:val="32"/>
          <w:lang w:eastAsia="zh-CN"/>
        </w:rPr>
        <w:t>种抗感染类药物名称、</w:t>
      </w:r>
      <w:r>
        <w:rPr>
          <w:rFonts w:eastAsia="FangSong_GB2312"/>
          <w:sz w:val="32"/>
          <w:szCs w:val="32"/>
          <w:lang w:eastAsia="zh-CN"/>
        </w:rPr>
        <w:t>CAS</w:t>
      </w:r>
      <w:r>
        <w:rPr>
          <w:rFonts w:eastAsia="FangSong_GB2312"/>
          <w:sz w:val="32"/>
          <w:szCs w:val="32"/>
          <w:lang w:eastAsia="zh-CN"/>
        </w:rPr>
        <w:t>号及化学结构式见附表</w:t>
      </w:r>
      <w:r>
        <w:rPr>
          <w:rFonts w:eastAsia="FangSong_GB2312"/>
          <w:sz w:val="32"/>
          <w:szCs w:val="32"/>
          <w:lang w:eastAsia="zh-CN"/>
        </w:rPr>
        <w:t>1</w:t>
      </w:r>
      <w:r>
        <w:rPr>
          <w:rFonts w:eastAsia="FangSong_GB2312"/>
          <w:sz w:val="32"/>
          <w:szCs w:val="32"/>
          <w:lang w:eastAsia="zh-CN"/>
        </w:rPr>
        <w:t>。</w:t>
      </w:r>
    </w:p>
    <w:p w:rsidR="00FB4E7B" w:rsidRDefault="00FB4E7B" w:rsidP="00FB4E7B">
      <w:pPr>
        <w:spacing w:line="500" w:lineRule="exact"/>
        <w:ind w:firstLineChars="200" w:firstLine="640"/>
        <w:rPr>
          <w:rFonts w:eastAsia="SimHei"/>
          <w:sz w:val="32"/>
          <w:szCs w:val="32"/>
          <w:lang w:eastAsia="zh-CN"/>
        </w:rPr>
      </w:pPr>
      <w:r>
        <w:rPr>
          <w:rFonts w:eastAsia="SimHei"/>
          <w:sz w:val="32"/>
          <w:szCs w:val="32"/>
          <w:lang w:eastAsia="zh-CN"/>
        </w:rPr>
        <w:t xml:space="preserve">2 </w:t>
      </w:r>
      <w:r>
        <w:rPr>
          <w:rFonts w:eastAsia="SimHei"/>
          <w:sz w:val="32"/>
          <w:szCs w:val="32"/>
          <w:lang w:eastAsia="zh-CN"/>
        </w:rPr>
        <w:t>方法提要</w:t>
      </w:r>
    </w:p>
    <w:p w:rsidR="00FB4E7B" w:rsidRDefault="00FB4E7B" w:rsidP="00FB4E7B">
      <w:pPr>
        <w:spacing w:line="500" w:lineRule="exact"/>
        <w:ind w:firstLineChars="200" w:firstLine="640"/>
        <w:rPr>
          <w:rFonts w:eastAsia="FangSong_GB2312"/>
          <w:sz w:val="32"/>
          <w:szCs w:val="32"/>
          <w:lang w:eastAsia="zh-CN"/>
        </w:rPr>
      </w:pPr>
      <w:r>
        <w:rPr>
          <w:rFonts w:eastAsia="FangSong_GB2312"/>
          <w:sz w:val="32"/>
          <w:szCs w:val="32"/>
          <w:lang w:eastAsia="zh-CN"/>
        </w:rPr>
        <w:t>本方法以乙腈为溶剂提取样品中抗感染类药物成分，用高效液相色谱仪分离，质谱检测器检测，对样品中的</w:t>
      </w:r>
      <w:r>
        <w:rPr>
          <w:rFonts w:eastAsia="FangSong_GB2312"/>
          <w:sz w:val="32"/>
          <w:szCs w:val="32"/>
          <w:lang w:eastAsia="zh-CN"/>
        </w:rPr>
        <w:t>36</w:t>
      </w:r>
      <w:r>
        <w:rPr>
          <w:rFonts w:eastAsia="FangSong_GB2312"/>
          <w:sz w:val="32"/>
          <w:szCs w:val="32"/>
          <w:lang w:eastAsia="zh-CN"/>
        </w:rPr>
        <w:t>种抗感染类药物进行初筛。筛查结果呈阳性的样品，以相应的标准品为对照，根据保留时间和特征离子对的相对丰度比定性，定量离子对峰面积定量，以标准曲线法计算含量。</w:t>
      </w:r>
    </w:p>
    <w:p w:rsidR="00FB4E7B" w:rsidRDefault="00FB4E7B" w:rsidP="00FB4E7B">
      <w:pPr>
        <w:spacing w:line="500" w:lineRule="exact"/>
        <w:ind w:firstLineChars="200" w:firstLine="640"/>
        <w:rPr>
          <w:rFonts w:eastAsia="FangSong_GB2312"/>
          <w:sz w:val="32"/>
          <w:szCs w:val="32"/>
          <w:lang w:eastAsia="zh-CN"/>
        </w:rPr>
      </w:pPr>
      <w:r>
        <w:rPr>
          <w:rFonts w:eastAsia="FangSong_GB2312"/>
          <w:sz w:val="32"/>
          <w:szCs w:val="32"/>
          <w:lang w:eastAsia="zh-CN"/>
        </w:rPr>
        <w:t>本方法中</w:t>
      </w:r>
      <w:r>
        <w:rPr>
          <w:rFonts w:eastAsia="FangSong_GB2312"/>
          <w:sz w:val="32"/>
          <w:szCs w:val="32"/>
          <w:lang w:eastAsia="zh-CN"/>
        </w:rPr>
        <w:t>36</w:t>
      </w:r>
      <w:r>
        <w:rPr>
          <w:rFonts w:eastAsia="FangSong_GB2312"/>
          <w:sz w:val="32"/>
          <w:szCs w:val="32"/>
          <w:lang w:eastAsia="zh-CN"/>
        </w:rPr>
        <w:t>种抗感染类药物的检出限、定量下限及取样量为</w:t>
      </w:r>
      <w:r>
        <w:rPr>
          <w:rFonts w:eastAsia="FangSong_GB2312"/>
          <w:sz w:val="32"/>
          <w:szCs w:val="32"/>
          <w:lang w:eastAsia="zh-CN"/>
        </w:rPr>
        <w:t>0.2g</w:t>
      </w:r>
      <w:r>
        <w:rPr>
          <w:rFonts w:eastAsia="FangSong_GB2312"/>
          <w:sz w:val="32"/>
          <w:szCs w:val="32"/>
          <w:lang w:eastAsia="zh-CN"/>
        </w:rPr>
        <w:t>时最低检出浓度和定量浓度见附表</w:t>
      </w:r>
      <w:r>
        <w:rPr>
          <w:rFonts w:eastAsia="FangSong_GB2312"/>
          <w:sz w:val="32"/>
          <w:szCs w:val="32"/>
          <w:lang w:eastAsia="zh-CN"/>
        </w:rPr>
        <w:t>2</w:t>
      </w:r>
      <w:r>
        <w:rPr>
          <w:rFonts w:eastAsia="FangSong_GB2312"/>
          <w:sz w:val="32"/>
          <w:szCs w:val="32"/>
          <w:lang w:eastAsia="zh-CN"/>
        </w:rPr>
        <w:t>。</w:t>
      </w:r>
    </w:p>
    <w:p w:rsidR="00FB4E7B" w:rsidRDefault="00FB4E7B" w:rsidP="00FB4E7B">
      <w:pPr>
        <w:spacing w:line="500" w:lineRule="exact"/>
        <w:ind w:firstLineChars="200" w:firstLine="640"/>
        <w:rPr>
          <w:rFonts w:eastAsia="SimHei"/>
          <w:sz w:val="32"/>
          <w:szCs w:val="32"/>
          <w:lang w:eastAsia="zh-CN"/>
        </w:rPr>
      </w:pPr>
      <w:r>
        <w:rPr>
          <w:rFonts w:eastAsia="SimHei"/>
          <w:sz w:val="32"/>
          <w:szCs w:val="32"/>
          <w:lang w:eastAsia="zh-CN"/>
        </w:rPr>
        <w:t xml:space="preserve">3 </w:t>
      </w:r>
      <w:r>
        <w:rPr>
          <w:rFonts w:eastAsia="SimHei"/>
          <w:sz w:val="32"/>
          <w:szCs w:val="32"/>
          <w:lang w:eastAsia="zh-CN"/>
        </w:rPr>
        <w:t>试剂和材料</w:t>
      </w:r>
    </w:p>
    <w:p w:rsidR="00FB4E7B" w:rsidRDefault="00FB4E7B" w:rsidP="00FB4E7B">
      <w:pPr>
        <w:spacing w:line="500" w:lineRule="exact"/>
        <w:ind w:firstLineChars="200" w:firstLine="640"/>
        <w:rPr>
          <w:rFonts w:eastAsia="FangSong_GB2312"/>
          <w:sz w:val="32"/>
          <w:szCs w:val="32"/>
          <w:lang w:eastAsia="zh-CN"/>
        </w:rPr>
      </w:pPr>
      <w:r>
        <w:rPr>
          <w:rFonts w:eastAsia="FangSong_GB2312"/>
          <w:sz w:val="32"/>
          <w:szCs w:val="32"/>
          <w:lang w:eastAsia="zh-CN"/>
        </w:rPr>
        <w:lastRenderedPageBreak/>
        <w:t>除另有规定外，本方法所用试剂均为分析纯，水为</w:t>
      </w:r>
      <w:r>
        <w:rPr>
          <w:rFonts w:eastAsia="FangSong_GB2312"/>
          <w:sz w:val="32"/>
          <w:szCs w:val="32"/>
          <w:lang w:eastAsia="zh-CN"/>
        </w:rPr>
        <w:t xml:space="preserve"> GB/T 6682 </w:t>
      </w:r>
      <w:r>
        <w:rPr>
          <w:rFonts w:eastAsia="FangSong_GB2312"/>
          <w:sz w:val="32"/>
          <w:szCs w:val="32"/>
          <w:lang w:eastAsia="zh-CN"/>
        </w:rPr>
        <w:t>规定的一级水。</w:t>
      </w:r>
    </w:p>
    <w:p w:rsidR="00FB4E7B" w:rsidRDefault="00FB4E7B" w:rsidP="00FB4E7B">
      <w:pPr>
        <w:spacing w:line="520" w:lineRule="exact"/>
        <w:ind w:firstLineChars="200" w:firstLine="640"/>
        <w:rPr>
          <w:rFonts w:eastAsia="FangSong_GB2312"/>
          <w:sz w:val="32"/>
          <w:szCs w:val="32"/>
          <w:lang w:eastAsia="zh-CN"/>
        </w:rPr>
      </w:pPr>
      <w:r>
        <w:rPr>
          <w:rFonts w:eastAsia="FangSong_GB2312"/>
          <w:sz w:val="32"/>
          <w:szCs w:val="32"/>
          <w:lang w:eastAsia="zh-CN"/>
        </w:rPr>
        <w:t xml:space="preserve">3.1 </w:t>
      </w:r>
      <w:r>
        <w:rPr>
          <w:rFonts w:eastAsia="FangSong_GB2312"/>
          <w:sz w:val="32"/>
          <w:szCs w:val="32"/>
          <w:lang w:eastAsia="zh-CN"/>
        </w:rPr>
        <w:t>甲醇，色谱纯；</w:t>
      </w:r>
    </w:p>
    <w:p w:rsidR="00FB4E7B" w:rsidRDefault="00FB4E7B" w:rsidP="00FB4E7B">
      <w:pPr>
        <w:spacing w:line="520" w:lineRule="exact"/>
        <w:ind w:firstLineChars="200" w:firstLine="640"/>
        <w:rPr>
          <w:rFonts w:eastAsia="FangSong_GB2312"/>
          <w:sz w:val="32"/>
          <w:szCs w:val="32"/>
          <w:lang w:eastAsia="zh-CN"/>
        </w:rPr>
      </w:pPr>
      <w:r>
        <w:rPr>
          <w:rFonts w:eastAsia="FangSong_GB2312"/>
          <w:sz w:val="32"/>
          <w:szCs w:val="32"/>
          <w:lang w:eastAsia="zh-CN"/>
        </w:rPr>
        <w:t xml:space="preserve">3.2 </w:t>
      </w:r>
      <w:r>
        <w:rPr>
          <w:rFonts w:eastAsia="FangSong_GB2312"/>
          <w:sz w:val="32"/>
          <w:szCs w:val="32"/>
          <w:lang w:eastAsia="zh-CN"/>
        </w:rPr>
        <w:t>乙腈，色谱纯；</w:t>
      </w:r>
    </w:p>
    <w:p w:rsidR="00FB4E7B" w:rsidRDefault="00FB4E7B" w:rsidP="00FB4E7B">
      <w:pPr>
        <w:spacing w:line="520" w:lineRule="exact"/>
        <w:ind w:firstLineChars="200" w:firstLine="640"/>
        <w:rPr>
          <w:rFonts w:eastAsia="FangSong_GB2312"/>
          <w:sz w:val="32"/>
          <w:szCs w:val="32"/>
          <w:lang w:eastAsia="zh-CN"/>
        </w:rPr>
      </w:pPr>
      <w:r>
        <w:rPr>
          <w:rFonts w:eastAsia="FangSong_GB2312"/>
          <w:sz w:val="32"/>
          <w:szCs w:val="32"/>
          <w:lang w:eastAsia="zh-CN"/>
        </w:rPr>
        <w:t>3.3</w:t>
      </w:r>
      <w:r>
        <w:rPr>
          <w:rFonts w:eastAsia="FangSong_GB2312"/>
          <w:sz w:val="32"/>
          <w:szCs w:val="32"/>
          <w:lang w:eastAsia="zh-CN"/>
        </w:rPr>
        <w:t>甲酸，色谱纯；</w:t>
      </w:r>
    </w:p>
    <w:p w:rsidR="00FB4E7B" w:rsidRDefault="00FB4E7B" w:rsidP="00FB4E7B">
      <w:pPr>
        <w:spacing w:line="520" w:lineRule="exact"/>
        <w:ind w:firstLineChars="200" w:firstLine="640"/>
        <w:rPr>
          <w:rFonts w:eastAsia="FangSong_GB2312"/>
          <w:sz w:val="32"/>
          <w:szCs w:val="32"/>
          <w:lang w:eastAsia="zh-CN"/>
        </w:rPr>
      </w:pPr>
      <w:r>
        <w:rPr>
          <w:rFonts w:eastAsia="FangSong_GB2312"/>
          <w:sz w:val="32"/>
          <w:szCs w:val="32"/>
          <w:lang w:eastAsia="zh-CN"/>
        </w:rPr>
        <w:t>3.4</w:t>
      </w:r>
      <w:r>
        <w:rPr>
          <w:rFonts w:eastAsia="FangSong_GB2312"/>
          <w:sz w:val="32"/>
          <w:szCs w:val="32"/>
          <w:lang w:eastAsia="zh-CN"/>
        </w:rPr>
        <w:t>氯化钠。</w:t>
      </w:r>
    </w:p>
    <w:p w:rsidR="00FB4E7B" w:rsidRDefault="00FB4E7B" w:rsidP="00FB4E7B">
      <w:pPr>
        <w:spacing w:line="520" w:lineRule="exact"/>
        <w:ind w:firstLineChars="200" w:firstLine="640"/>
        <w:rPr>
          <w:rFonts w:eastAsia="FangSong_GB2312"/>
          <w:color w:val="000000"/>
          <w:sz w:val="32"/>
          <w:szCs w:val="32"/>
          <w:lang w:eastAsia="zh-CN"/>
        </w:rPr>
      </w:pPr>
      <w:r>
        <w:rPr>
          <w:rFonts w:eastAsia="FangSong_GB2312"/>
          <w:color w:val="000000"/>
          <w:sz w:val="32"/>
          <w:szCs w:val="32"/>
          <w:lang w:eastAsia="zh-CN"/>
        </w:rPr>
        <w:t>3.5</w:t>
      </w:r>
      <w:r>
        <w:rPr>
          <w:rFonts w:eastAsia="FangSong_GB2312"/>
          <w:color w:val="000000"/>
          <w:sz w:val="32"/>
          <w:szCs w:val="32"/>
          <w:lang w:eastAsia="zh-CN"/>
        </w:rPr>
        <w:t>饱和氯化钠溶液：称取</w:t>
      </w:r>
      <w:r>
        <w:rPr>
          <w:rFonts w:eastAsia="FangSong_GB2312"/>
          <w:color w:val="000000"/>
          <w:sz w:val="32"/>
          <w:szCs w:val="32"/>
          <w:lang w:eastAsia="zh-CN"/>
        </w:rPr>
        <w:t xml:space="preserve">40g </w:t>
      </w:r>
      <w:r>
        <w:rPr>
          <w:rFonts w:eastAsia="FangSong_GB2312"/>
          <w:color w:val="000000"/>
          <w:sz w:val="32"/>
          <w:szCs w:val="32"/>
          <w:lang w:eastAsia="zh-CN"/>
        </w:rPr>
        <w:t>氯化钠，置于</w:t>
      </w:r>
      <w:r>
        <w:rPr>
          <w:rFonts w:eastAsia="FangSong_GB2312"/>
          <w:color w:val="000000"/>
          <w:sz w:val="32"/>
          <w:szCs w:val="32"/>
          <w:lang w:eastAsia="zh-CN"/>
        </w:rPr>
        <w:t>250mL</w:t>
      </w:r>
      <w:r>
        <w:rPr>
          <w:rFonts w:eastAsia="FangSong_GB2312"/>
          <w:color w:val="000000"/>
          <w:sz w:val="32"/>
          <w:szCs w:val="32"/>
          <w:lang w:eastAsia="zh-CN"/>
        </w:rPr>
        <w:t>磨口锥形瓶中，加入</w:t>
      </w:r>
      <w:r>
        <w:rPr>
          <w:rFonts w:eastAsia="FangSong_GB2312"/>
          <w:color w:val="000000"/>
          <w:sz w:val="32"/>
          <w:szCs w:val="32"/>
          <w:lang w:eastAsia="zh-CN"/>
        </w:rPr>
        <w:t>100mL</w:t>
      </w:r>
      <w:r>
        <w:rPr>
          <w:rFonts w:eastAsia="FangSong_GB2312"/>
          <w:color w:val="000000"/>
          <w:sz w:val="32"/>
          <w:szCs w:val="32"/>
          <w:lang w:eastAsia="zh-CN"/>
        </w:rPr>
        <w:t>水，超声</w:t>
      </w:r>
      <w:r>
        <w:rPr>
          <w:rFonts w:eastAsia="FangSong_GB2312"/>
          <w:color w:val="000000"/>
          <w:sz w:val="32"/>
          <w:szCs w:val="32"/>
          <w:lang w:eastAsia="zh-CN"/>
        </w:rPr>
        <w:t>15</w:t>
      </w:r>
      <w:r>
        <w:rPr>
          <w:rFonts w:eastAsia="FangSong_GB2312"/>
          <w:color w:val="000000"/>
          <w:sz w:val="32"/>
          <w:szCs w:val="32"/>
          <w:lang w:eastAsia="zh-CN"/>
        </w:rPr>
        <w:t>分钟，即得。</w:t>
      </w:r>
    </w:p>
    <w:p w:rsidR="00FB4E7B" w:rsidRDefault="00FB4E7B" w:rsidP="00FB4E7B">
      <w:pPr>
        <w:spacing w:line="520" w:lineRule="exact"/>
        <w:ind w:firstLineChars="200" w:firstLine="640"/>
        <w:rPr>
          <w:rFonts w:eastAsia="FangSong_GB2312"/>
          <w:color w:val="000000"/>
          <w:sz w:val="32"/>
          <w:szCs w:val="32"/>
          <w:lang w:eastAsia="zh-CN"/>
        </w:rPr>
      </w:pPr>
      <w:r>
        <w:rPr>
          <w:rFonts w:eastAsia="FangSong_GB2312"/>
          <w:color w:val="000000"/>
          <w:sz w:val="32"/>
          <w:szCs w:val="32"/>
          <w:lang w:eastAsia="zh-CN"/>
        </w:rPr>
        <w:t xml:space="preserve">3.6 </w:t>
      </w:r>
      <w:r>
        <w:rPr>
          <w:rFonts w:eastAsia="FangSong_GB2312"/>
          <w:color w:val="000000"/>
          <w:sz w:val="32"/>
          <w:szCs w:val="32"/>
          <w:lang w:eastAsia="zh-CN"/>
        </w:rPr>
        <w:t>含</w:t>
      </w:r>
      <w:r>
        <w:rPr>
          <w:rFonts w:eastAsia="FangSong_GB2312"/>
          <w:color w:val="000000"/>
          <w:sz w:val="32"/>
          <w:szCs w:val="32"/>
          <w:lang w:eastAsia="zh-CN"/>
        </w:rPr>
        <w:t>0.5%</w:t>
      </w:r>
      <w:r>
        <w:rPr>
          <w:rFonts w:eastAsia="FangSong_GB2312"/>
          <w:color w:val="000000"/>
          <w:sz w:val="32"/>
          <w:szCs w:val="32"/>
          <w:lang w:eastAsia="zh-CN"/>
        </w:rPr>
        <w:t>甲酸的乙腈溶液：量取</w:t>
      </w:r>
      <w:r>
        <w:rPr>
          <w:rFonts w:eastAsia="FangSong_GB2312"/>
          <w:color w:val="000000"/>
          <w:sz w:val="32"/>
          <w:szCs w:val="32"/>
          <w:lang w:eastAsia="zh-CN"/>
        </w:rPr>
        <w:t>200mL</w:t>
      </w:r>
      <w:r>
        <w:rPr>
          <w:rFonts w:eastAsia="FangSong_GB2312"/>
          <w:color w:val="000000"/>
          <w:sz w:val="32"/>
          <w:szCs w:val="32"/>
          <w:lang w:eastAsia="zh-CN"/>
        </w:rPr>
        <w:t>乙腈于</w:t>
      </w:r>
      <w:r>
        <w:rPr>
          <w:rFonts w:eastAsia="FangSong_GB2312"/>
          <w:color w:val="000000"/>
          <w:sz w:val="32"/>
          <w:szCs w:val="32"/>
          <w:lang w:eastAsia="zh-CN"/>
        </w:rPr>
        <w:t>500mL</w:t>
      </w:r>
      <w:r>
        <w:rPr>
          <w:rFonts w:eastAsia="FangSong_GB2312"/>
          <w:color w:val="000000"/>
          <w:sz w:val="32"/>
          <w:szCs w:val="32"/>
          <w:lang w:eastAsia="zh-CN"/>
        </w:rPr>
        <w:t>容量瓶中，加入</w:t>
      </w:r>
      <w:r>
        <w:rPr>
          <w:rFonts w:eastAsia="FangSong_GB2312"/>
          <w:color w:val="000000"/>
          <w:sz w:val="32"/>
          <w:szCs w:val="32"/>
          <w:lang w:eastAsia="zh-CN"/>
        </w:rPr>
        <w:t>2.5mL</w:t>
      </w:r>
      <w:r>
        <w:rPr>
          <w:rFonts w:eastAsia="FangSong_GB2312"/>
          <w:color w:val="000000"/>
          <w:sz w:val="32"/>
          <w:szCs w:val="32"/>
          <w:lang w:eastAsia="zh-CN"/>
        </w:rPr>
        <w:t>甲酸，用乙腈稀释并定容至刻度，摇匀。</w:t>
      </w:r>
    </w:p>
    <w:p w:rsidR="00FB4E7B" w:rsidRDefault="00FB4E7B" w:rsidP="00FB4E7B">
      <w:pPr>
        <w:spacing w:line="520" w:lineRule="exact"/>
        <w:ind w:firstLineChars="200" w:firstLine="640"/>
        <w:rPr>
          <w:rFonts w:eastAsia="FangSong_GB2312"/>
          <w:sz w:val="32"/>
          <w:szCs w:val="32"/>
          <w:lang w:eastAsia="zh-CN"/>
        </w:rPr>
      </w:pPr>
      <w:r>
        <w:rPr>
          <w:rFonts w:eastAsia="FangSong_GB2312"/>
          <w:sz w:val="32"/>
          <w:szCs w:val="32"/>
          <w:lang w:eastAsia="zh-CN"/>
        </w:rPr>
        <w:t>3.7 5mmol</w:t>
      </w:r>
      <w:r>
        <w:rPr>
          <w:rFonts w:eastAsia="FangSong_GB2312"/>
          <w:sz w:val="32"/>
          <w:szCs w:val="32"/>
          <w:lang w:eastAsia="zh-CN"/>
        </w:rPr>
        <w:t>乙酸铵缓冲溶液（</w:t>
      </w:r>
      <w:r>
        <w:rPr>
          <w:rFonts w:eastAsia="FangSong_GB2312"/>
          <w:sz w:val="32"/>
          <w:szCs w:val="32"/>
          <w:lang w:eastAsia="zh-CN"/>
        </w:rPr>
        <w:t>pH4.0</w:t>
      </w:r>
      <w:r>
        <w:rPr>
          <w:rFonts w:eastAsia="FangSong_GB2312"/>
          <w:sz w:val="32"/>
          <w:szCs w:val="32"/>
          <w:lang w:eastAsia="zh-CN"/>
        </w:rPr>
        <w:t>）：称取</w:t>
      </w:r>
      <w:r>
        <w:rPr>
          <w:rFonts w:eastAsia="FangSong_GB2312"/>
          <w:sz w:val="32"/>
          <w:szCs w:val="32"/>
          <w:lang w:eastAsia="zh-CN"/>
        </w:rPr>
        <w:t>0.3854g</w:t>
      </w:r>
      <w:r>
        <w:rPr>
          <w:rFonts w:eastAsia="FangSong_GB2312"/>
          <w:sz w:val="32"/>
          <w:szCs w:val="32"/>
          <w:lang w:eastAsia="zh-CN"/>
        </w:rPr>
        <w:t>乙酸铵于</w:t>
      </w:r>
      <w:r>
        <w:rPr>
          <w:rFonts w:eastAsia="FangSong_GB2312"/>
          <w:sz w:val="32"/>
          <w:szCs w:val="32"/>
          <w:lang w:eastAsia="zh-CN"/>
        </w:rPr>
        <w:t>1000mL</w:t>
      </w:r>
      <w:r>
        <w:rPr>
          <w:rFonts w:eastAsia="FangSong_GB2312"/>
          <w:sz w:val="32"/>
          <w:szCs w:val="32"/>
          <w:lang w:eastAsia="zh-CN"/>
        </w:rPr>
        <w:t>容量瓶中，加水</w:t>
      </w:r>
      <w:r>
        <w:rPr>
          <w:rFonts w:eastAsia="FangSong_GB2312"/>
          <w:sz w:val="32"/>
          <w:szCs w:val="32"/>
          <w:lang w:eastAsia="zh-CN"/>
        </w:rPr>
        <w:t>980mL</w:t>
      </w:r>
      <w:r>
        <w:rPr>
          <w:rFonts w:eastAsia="FangSong_GB2312"/>
          <w:sz w:val="32"/>
          <w:szCs w:val="32"/>
          <w:lang w:eastAsia="zh-CN"/>
        </w:rPr>
        <w:t>溶解后，用甲酸调节</w:t>
      </w:r>
      <w:r>
        <w:rPr>
          <w:rFonts w:eastAsia="FangSong_GB2312"/>
          <w:sz w:val="32"/>
          <w:szCs w:val="32"/>
          <w:lang w:eastAsia="zh-CN"/>
        </w:rPr>
        <w:t>pH</w:t>
      </w:r>
      <w:r>
        <w:rPr>
          <w:rFonts w:eastAsia="FangSong_GB2312"/>
          <w:sz w:val="32"/>
          <w:szCs w:val="32"/>
          <w:lang w:eastAsia="zh-CN"/>
        </w:rPr>
        <w:t>至</w:t>
      </w:r>
      <w:r>
        <w:rPr>
          <w:rFonts w:eastAsia="FangSong_GB2312"/>
          <w:sz w:val="32"/>
          <w:szCs w:val="32"/>
          <w:lang w:eastAsia="zh-CN"/>
        </w:rPr>
        <w:t>4.0</w:t>
      </w:r>
      <w:r>
        <w:rPr>
          <w:rFonts w:eastAsia="FangSong_GB2312"/>
          <w:sz w:val="32"/>
          <w:szCs w:val="32"/>
          <w:lang w:eastAsia="zh-CN"/>
        </w:rPr>
        <w:t>，加水定容至刻度，混匀，过</w:t>
      </w:r>
      <w:r>
        <w:rPr>
          <w:rFonts w:eastAsia="FangSong_GB2312"/>
          <w:sz w:val="32"/>
          <w:szCs w:val="32"/>
          <w:lang w:eastAsia="zh-CN"/>
        </w:rPr>
        <w:t>0.22</w:t>
      </w:r>
      <w:r>
        <w:rPr>
          <w:rFonts w:eastAsia="FangSong_GB2312"/>
          <w:sz w:val="32"/>
          <w:szCs w:val="32"/>
        </w:rPr>
        <w:t>μ</w:t>
      </w:r>
      <w:r>
        <w:rPr>
          <w:rFonts w:eastAsia="FangSong_GB2312"/>
          <w:sz w:val="32"/>
          <w:szCs w:val="32"/>
          <w:lang w:eastAsia="zh-CN"/>
        </w:rPr>
        <w:t>m</w:t>
      </w:r>
      <w:r>
        <w:rPr>
          <w:rFonts w:eastAsia="FangSong_GB2312"/>
          <w:sz w:val="32"/>
          <w:szCs w:val="32"/>
          <w:lang w:eastAsia="zh-CN"/>
        </w:rPr>
        <w:t>微孔滤膜。</w:t>
      </w:r>
    </w:p>
    <w:p w:rsidR="00FB4E7B" w:rsidRDefault="00FB4E7B" w:rsidP="00FB4E7B">
      <w:pPr>
        <w:spacing w:line="520" w:lineRule="exact"/>
        <w:ind w:firstLineChars="200" w:firstLine="640"/>
        <w:rPr>
          <w:rFonts w:eastAsia="FangSong_GB2312"/>
          <w:sz w:val="32"/>
          <w:szCs w:val="32"/>
          <w:lang w:eastAsia="zh-CN"/>
        </w:rPr>
      </w:pPr>
      <w:r>
        <w:rPr>
          <w:rFonts w:eastAsia="FangSong_GB2312"/>
          <w:sz w:val="32"/>
          <w:szCs w:val="32"/>
          <w:lang w:eastAsia="zh-CN"/>
        </w:rPr>
        <w:t>3.8</w:t>
      </w:r>
      <w:r>
        <w:rPr>
          <w:rFonts w:eastAsia="FangSong_GB2312"/>
          <w:sz w:val="32"/>
          <w:szCs w:val="32"/>
          <w:lang w:eastAsia="zh-CN"/>
        </w:rPr>
        <w:t>氯霉素标准储备溶液</w:t>
      </w:r>
      <w:r>
        <w:rPr>
          <w:rFonts w:eastAsia="FangSong_GB2312"/>
          <w:sz w:val="32"/>
          <w:szCs w:val="32"/>
          <w:lang w:eastAsia="zh-CN"/>
        </w:rPr>
        <w:t>[</w:t>
      </w:r>
      <w:r>
        <w:rPr>
          <w:rFonts w:eastAsia="FangSong_GB2312"/>
          <w:i/>
          <w:sz w:val="32"/>
          <w:szCs w:val="32"/>
        </w:rPr>
        <w:sym w:font="Symbol" w:char="F072"/>
      </w:r>
      <w:r>
        <w:rPr>
          <w:rFonts w:eastAsia="FangSong_GB2312"/>
          <w:sz w:val="32"/>
          <w:szCs w:val="32"/>
          <w:lang w:eastAsia="zh-CN"/>
        </w:rPr>
        <w:t>（氯霉素）</w:t>
      </w:r>
      <w:r>
        <w:rPr>
          <w:rFonts w:eastAsia="FangSong_GB2312"/>
          <w:sz w:val="32"/>
          <w:szCs w:val="32"/>
          <w:lang w:eastAsia="zh-CN"/>
        </w:rPr>
        <w:t>= 1.0mg/mL]</w:t>
      </w:r>
      <w:r>
        <w:rPr>
          <w:rFonts w:eastAsia="FangSong_GB2312"/>
          <w:sz w:val="32"/>
          <w:szCs w:val="32"/>
          <w:lang w:eastAsia="zh-CN"/>
        </w:rPr>
        <w:t>：精确称取</w:t>
      </w:r>
      <w:r>
        <w:rPr>
          <w:rFonts w:eastAsia="FangSong_GB2312"/>
          <w:sz w:val="32"/>
          <w:szCs w:val="32"/>
          <w:lang w:eastAsia="zh-CN"/>
        </w:rPr>
        <w:t>10mg</w:t>
      </w:r>
      <w:r>
        <w:rPr>
          <w:rFonts w:eastAsia="FangSong_GB2312"/>
          <w:sz w:val="32"/>
          <w:szCs w:val="32"/>
          <w:lang w:eastAsia="zh-CN"/>
        </w:rPr>
        <w:t>（精确至</w:t>
      </w:r>
      <w:r>
        <w:rPr>
          <w:rFonts w:eastAsia="FangSong_GB2312"/>
          <w:sz w:val="32"/>
          <w:szCs w:val="32"/>
          <w:lang w:eastAsia="zh-CN"/>
        </w:rPr>
        <w:t>0. 01mg</w:t>
      </w:r>
      <w:r>
        <w:rPr>
          <w:rFonts w:eastAsia="FangSong_GB2312"/>
          <w:sz w:val="32"/>
          <w:szCs w:val="32"/>
          <w:lang w:eastAsia="zh-CN"/>
        </w:rPr>
        <w:t>）的氯霉素对照品，置</w:t>
      </w:r>
      <w:r>
        <w:rPr>
          <w:rFonts w:eastAsia="FangSong_GB2312"/>
          <w:sz w:val="32"/>
          <w:szCs w:val="32"/>
          <w:lang w:eastAsia="zh-CN"/>
        </w:rPr>
        <w:t>10mL</w:t>
      </w:r>
      <w:r>
        <w:rPr>
          <w:rFonts w:eastAsia="FangSong_GB2312"/>
          <w:sz w:val="32"/>
          <w:szCs w:val="32"/>
          <w:lang w:eastAsia="zh-CN"/>
        </w:rPr>
        <w:t>棕色容量瓶中，加入甲醇（</w:t>
      </w:r>
      <w:r>
        <w:rPr>
          <w:rFonts w:eastAsia="FangSong_GB2312"/>
          <w:sz w:val="32"/>
          <w:szCs w:val="32"/>
          <w:lang w:eastAsia="zh-CN"/>
        </w:rPr>
        <w:t>3.1</w:t>
      </w:r>
      <w:r>
        <w:rPr>
          <w:rFonts w:eastAsia="FangSong_GB2312"/>
          <w:sz w:val="32"/>
          <w:szCs w:val="32"/>
          <w:lang w:eastAsia="zh-CN"/>
        </w:rPr>
        <w:t>）充分溶解后，用甲醇（</w:t>
      </w:r>
      <w:r>
        <w:rPr>
          <w:rFonts w:eastAsia="FangSong_GB2312"/>
          <w:sz w:val="32"/>
          <w:szCs w:val="32"/>
          <w:lang w:eastAsia="zh-CN"/>
        </w:rPr>
        <w:t>3.1</w:t>
      </w:r>
      <w:r>
        <w:rPr>
          <w:rFonts w:eastAsia="FangSong_GB2312"/>
          <w:sz w:val="32"/>
          <w:szCs w:val="32"/>
          <w:lang w:eastAsia="zh-CN"/>
        </w:rPr>
        <w:t>）定容至刻度，摇匀。该储备液质量浓度为</w:t>
      </w:r>
      <w:r>
        <w:rPr>
          <w:rFonts w:eastAsia="FangSong_GB2312"/>
          <w:sz w:val="32"/>
          <w:szCs w:val="32"/>
          <w:lang w:eastAsia="zh-CN"/>
        </w:rPr>
        <w:t>1.0mg/mL</w:t>
      </w:r>
      <w:r>
        <w:rPr>
          <w:rFonts w:eastAsia="FangSong_GB2312"/>
          <w:sz w:val="32"/>
          <w:szCs w:val="32"/>
          <w:lang w:eastAsia="zh-CN"/>
        </w:rPr>
        <w:t>。置于</w:t>
      </w:r>
      <w:r>
        <w:rPr>
          <w:rFonts w:eastAsia="FangSong_GB2312"/>
          <w:sz w:val="32"/>
          <w:szCs w:val="32"/>
          <w:lang w:eastAsia="zh-CN"/>
        </w:rPr>
        <w:t>-18</w:t>
      </w:r>
      <w:r>
        <w:rPr>
          <w:rFonts w:ascii="SimSun" w:hAnsi="SimSun" w:cs="SimSun" w:hint="eastAsia"/>
          <w:sz w:val="32"/>
          <w:szCs w:val="32"/>
          <w:lang w:eastAsia="zh-CN"/>
        </w:rPr>
        <w:t>℃</w:t>
      </w:r>
      <w:r>
        <w:rPr>
          <w:rFonts w:eastAsia="FangSong_GB2312"/>
          <w:sz w:val="32"/>
          <w:szCs w:val="32"/>
          <w:lang w:eastAsia="zh-CN"/>
        </w:rPr>
        <w:t>冰箱中贮存。</w:t>
      </w:r>
    </w:p>
    <w:p w:rsidR="00FB4E7B" w:rsidRDefault="00FB4E7B" w:rsidP="00FB4E7B">
      <w:pPr>
        <w:spacing w:line="520" w:lineRule="exact"/>
        <w:ind w:firstLineChars="200" w:firstLine="640"/>
        <w:rPr>
          <w:rFonts w:eastAsia="FangSong_GB2312"/>
          <w:sz w:val="32"/>
          <w:szCs w:val="32"/>
          <w:lang w:eastAsia="zh-CN"/>
        </w:rPr>
      </w:pPr>
      <w:r>
        <w:rPr>
          <w:rFonts w:eastAsia="FangSong_GB2312"/>
          <w:sz w:val="32"/>
          <w:szCs w:val="32"/>
          <w:lang w:eastAsia="zh-CN"/>
        </w:rPr>
        <w:t xml:space="preserve">3.9 </w:t>
      </w:r>
      <w:r>
        <w:rPr>
          <w:rFonts w:eastAsia="FangSong_GB2312"/>
          <w:sz w:val="32"/>
          <w:szCs w:val="32"/>
          <w:lang w:eastAsia="zh-CN"/>
        </w:rPr>
        <w:t>其他组分标准储备溶液</w:t>
      </w:r>
      <w:r>
        <w:rPr>
          <w:rFonts w:eastAsia="FangSong_GB2312"/>
          <w:sz w:val="32"/>
          <w:szCs w:val="32"/>
          <w:lang w:eastAsia="zh-CN"/>
        </w:rPr>
        <w:t>[</w:t>
      </w:r>
      <w:r>
        <w:rPr>
          <w:rFonts w:eastAsia="FangSong_GB2312"/>
          <w:i/>
          <w:sz w:val="32"/>
          <w:szCs w:val="32"/>
        </w:rPr>
        <w:sym w:font="Symbol" w:char="F072"/>
      </w:r>
      <w:r>
        <w:rPr>
          <w:rFonts w:eastAsia="FangSong_GB2312"/>
          <w:sz w:val="32"/>
          <w:szCs w:val="32"/>
          <w:lang w:eastAsia="zh-CN"/>
        </w:rPr>
        <w:t>（待测组分）</w:t>
      </w:r>
      <w:r>
        <w:rPr>
          <w:rFonts w:eastAsia="FangSong_GB2312"/>
          <w:sz w:val="32"/>
          <w:szCs w:val="32"/>
          <w:lang w:eastAsia="zh-CN"/>
        </w:rPr>
        <w:t>= 0.1mg/mL]</w:t>
      </w:r>
      <w:r>
        <w:rPr>
          <w:rFonts w:eastAsia="FangSong_GB2312"/>
          <w:sz w:val="32"/>
          <w:szCs w:val="32"/>
          <w:lang w:eastAsia="zh-CN"/>
        </w:rPr>
        <w:t>：分别精确称取附</w:t>
      </w:r>
      <w:r>
        <w:rPr>
          <w:rFonts w:eastAsia="FangSong_GB2312"/>
          <w:color w:val="000000"/>
          <w:sz w:val="32"/>
          <w:szCs w:val="32"/>
          <w:lang w:eastAsia="zh-CN"/>
        </w:rPr>
        <w:t>表</w:t>
      </w:r>
      <w:r>
        <w:rPr>
          <w:rFonts w:eastAsia="FangSong_GB2312"/>
          <w:color w:val="000000"/>
          <w:sz w:val="32"/>
          <w:szCs w:val="32"/>
          <w:lang w:eastAsia="zh-CN"/>
        </w:rPr>
        <w:t>1</w:t>
      </w:r>
      <w:r>
        <w:rPr>
          <w:rFonts w:eastAsia="FangSong_GB2312"/>
          <w:color w:val="000000"/>
          <w:sz w:val="32"/>
          <w:szCs w:val="32"/>
          <w:lang w:eastAsia="zh-CN"/>
        </w:rPr>
        <w:t>中除氯霉素外其他待测组分</w:t>
      </w:r>
      <w:r>
        <w:rPr>
          <w:rFonts w:eastAsia="FangSong_GB2312"/>
          <w:sz w:val="32"/>
          <w:szCs w:val="32"/>
          <w:lang w:eastAsia="zh-CN"/>
        </w:rPr>
        <w:t>对照品各</w:t>
      </w:r>
      <w:r>
        <w:rPr>
          <w:rFonts w:eastAsia="FangSong_GB2312"/>
          <w:sz w:val="32"/>
          <w:szCs w:val="32"/>
          <w:lang w:eastAsia="zh-CN"/>
        </w:rPr>
        <w:t>10 mg</w:t>
      </w:r>
      <w:r>
        <w:rPr>
          <w:rFonts w:eastAsia="FangSong_GB2312"/>
          <w:sz w:val="32"/>
          <w:szCs w:val="32"/>
          <w:lang w:eastAsia="zh-CN"/>
        </w:rPr>
        <w:t>（精确至</w:t>
      </w:r>
      <w:r>
        <w:rPr>
          <w:rFonts w:eastAsia="FangSong_GB2312"/>
          <w:sz w:val="32"/>
          <w:szCs w:val="32"/>
          <w:lang w:eastAsia="zh-CN"/>
        </w:rPr>
        <w:t>0.01mg</w:t>
      </w:r>
      <w:r>
        <w:rPr>
          <w:rFonts w:eastAsia="FangSong_GB2312"/>
          <w:sz w:val="32"/>
          <w:szCs w:val="32"/>
          <w:lang w:eastAsia="zh-CN"/>
        </w:rPr>
        <w:t>）置于</w:t>
      </w:r>
      <w:r>
        <w:rPr>
          <w:rFonts w:eastAsia="FangSong_GB2312"/>
          <w:sz w:val="32"/>
          <w:szCs w:val="32"/>
          <w:lang w:eastAsia="zh-CN"/>
        </w:rPr>
        <w:t>100mL</w:t>
      </w:r>
      <w:r>
        <w:rPr>
          <w:rFonts w:eastAsia="FangSong_GB2312"/>
          <w:sz w:val="32"/>
          <w:szCs w:val="32"/>
          <w:lang w:eastAsia="zh-CN"/>
        </w:rPr>
        <w:t>棕色容量瓶中，加甲醇（</w:t>
      </w:r>
      <w:r>
        <w:rPr>
          <w:rFonts w:eastAsia="FangSong_GB2312"/>
          <w:sz w:val="32"/>
          <w:szCs w:val="32"/>
          <w:lang w:eastAsia="zh-CN"/>
        </w:rPr>
        <w:t>3.1</w:t>
      </w:r>
      <w:r>
        <w:rPr>
          <w:rFonts w:eastAsia="FangSong_GB2312"/>
          <w:sz w:val="32"/>
          <w:szCs w:val="32"/>
          <w:lang w:eastAsia="zh-CN"/>
        </w:rPr>
        <w:t>）使溶解（对于溶解性差的物质可加入少量甲酸或水促进溶解），并用甲醇（</w:t>
      </w:r>
      <w:r>
        <w:rPr>
          <w:rFonts w:eastAsia="FangSong_GB2312"/>
          <w:sz w:val="32"/>
          <w:szCs w:val="32"/>
          <w:lang w:eastAsia="zh-CN"/>
        </w:rPr>
        <w:t>3.1</w:t>
      </w:r>
      <w:r>
        <w:rPr>
          <w:rFonts w:eastAsia="FangSong_GB2312"/>
          <w:sz w:val="32"/>
          <w:szCs w:val="32"/>
          <w:lang w:eastAsia="zh-CN"/>
        </w:rPr>
        <w:t>）定容至刻度，摇匀，即得质量浓度为</w:t>
      </w:r>
      <w:r>
        <w:rPr>
          <w:rFonts w:eastAsia="FangSong_GB2312"/>
          <w:sz w:val="32"/>
          <w:szCs w:val="32"/>
          <w:lang w:eastAsia="zh-CN"/>
        </w:rPr>
        <w:t>0.1mg/mL</w:t>
      </w:r>
      <w:r>
        <w:rPr>
          <w:rFonts w:eastAsia="FangSong_GB2312"/>
          <w:sz w:val="32"/>
          <w:szCs w:val="32"/>
          <w:lang w:eastAsia="zh-CN"/>
        </w:rPr>
        <w:t>的</w:t>
      </w:r>
      <w:r>
        <w:rPr>
          <w:rFonts w:eastAsia="FangSong_GB2312"/>
          <w:sz w:val="32"/>
          <w:szCs w:val="32"/>
          <w:lang w:eastAsia="zh-CN"/>
        </w:rPr>
        <w:lastRenderedPageBreak/>
        <w:t>标准储备溶液。置于</w:t>
      </w:r>
      <w:r>
        <w:rPr>
          <w:rFonts w:eastAsia="FangSong_GB2312"/>
          <w:sz w:val="32"/>
          <w:szCs w:val="32"/>
          <w:lang w:eastAsia="zh-CN"/>
        </w:rPr>
        <w:t>-18</w:t>
      </w:r>
      <w:r>
        <w:rPr>
          <w:rFonts w:ascii="SimSun" w:hAnsi="SimSun" w:cs="SimSun" w:hint="eastAsia"/>
          <w:sz w:val="32"/>
          <w:szCs w:val="32"/>
          <w:lang w:eastAsia="zh-CN"/>
        </w:rPr>
        <w:t>℃</w:t>
      </w:r>
      <w:r>
        <w:rPr>
          <w:rFonts w:eastAsia="FangSong_GB2312"/>
          <w:sz w:val="32"/>
          <w:szCs w:val="32"/>
          <w:lang w:eastAsia="zh-CN"/>
        </w:rPr>
        <w:t>冰箱中贮存。</w:t>
      </w:r>
    </w:p>
    <w:p w:rsidR="00FB4E7B" w:rsidRDefault="00FB4E7B" w:rsidP="00FB4E7B">
      <w:pPr>
        <w:spacing w:line="520" w:lineRule="exact"/>
        <w:ind w:firstLineChars="200" w:firstLine="640"/>
        <w:rPr>
          <w:rFonts w:eastAsia="FangSong_GB2312"/>
          <w:sz w:val="32"/>
          <w:szCs w:val="32"/>
          <w:lang w:eastAsia="zh-CN"/>
        </w:rPr>
      </w:pPr>
      <w:r>
        <w:rPr>
          <w:rFonts w:eastAsia="FangSong_GB2312"/>
          <w:sz w:val="32"/>
          <w:szCs w:val="32"/>
          <w:lang w:eastAsia="zh-CN"/>
        </w:rPr>
        <w:t>3.10</w:t>
      </w:r>
      <w:r>
        <w:rPr>
          <w:rFonts w:eastAsia="FangSong_GB2312"/>
          <w:color w:val="000000"/>
          <w:sz w:val="32"/>
          <w:szCs w:val="32"/>
          <w:lang w:eastAsia="zh-CN"/>
        </w:rPr>
        <w:t>混合标准储备液：</w:t>
      </w:r>
      <w:r>
        <w:rPr>
          <w:rFonts w:eastAsia="FangSong_GB2312"/>
          <w:sz w:val="32"/>
          <w:szCs w:val="32"/>
          <w:lang w:eastAsia="zh-CN"/>
        </w:rPr>
        <w:t>分别精确移取各待测组分标准储备溶液（</w:t>
      </w:r>
      <w:r>
        <w:rPr>
          <w:rFonts w:eastAsia="FangSong_GB2312"/>
          <w:sz w:val="32"/>
          <w:szCs w:val="32"/>
          <w:lang w:eastAsia="zh-CN"/>
        </w:rPr>
        <w:t>3.8</w:t>
      </w:r>
      <w:r>
        <w:rPr>
          <w:rFonts w:eastAsia="FangSong_GB2312"/>
          <w:sz w:val="32"/>
          <w:szCs w:val="32"/>
          <w:lang w:eastAsia="zh-CN"/>
        </w:rPr>
        <w:t>和</w:t>
      </w:r>
      <w:r>
        <w:rPr>
          <w:rFonts w:eastAsia="FangSong_GB2312"/>
          <w:sz w:val="32"/>
          <w:szCs w:val="32"/>
          <w:lang w:eastAsia="zh-CN"/>
        </w:rPr>
        <w:t>3.9</w:t>
      </w:r>
      <w:r>
        <w:rPr>
          <w:rFonts w:eastAsia="FangSong_GB2312"/>
          <w:sz w:val="32"/>
          <w:szCs w:val="32"/>
          <w:lang w:eastAsia="zh-CN"/>
        </w:rPr>
        <w:t>）</w:t>
      </w:r>
      <w:r>
        <w:rPr>
          <w:rFonts w:eastAsia="FangSong_GB2312"/>
          <w:sz w:val="32"/>
          <w:szCs w:val="32"/>
          <w:lang w:eastAsia="zh-CN"/>
        </w:rPr>
        <w:t>1.0mL</w:t>
      </w:r>
      <w:r>
        <w:rPr>
          <w:rFonts w:eastAsia="FangSong_GB2312"/>
          <w:sz w:val="32"/>
          <w:szCs w:val="32"/>
          <w:lang w:eastAsia="zh-CN"/>
        </w:rPr>
        <w:t>于</w:t>
      </w:r>
      <w:r>
        <w:rPr>
          <w:rFonts w:eastAsia="FangSong_GB2312"/>
          <w:sz w:val="32"/>
          <w:szCs w:val="32"/>
          <w:lang w:eastAsia="zh-CN"/>
        </w:rPr>
        <w:t>100mL</w:t>
      </w:r>
      <w:r>
        <w:rPr>
          <w:rFonts w:eastAsia="FangSong_GB2312"/>
          <w:sz w:val="32"/>
          <w:szCs w:val="32"/>
          <w:lang w:eastAsia="zh-CN"/>
        </w:rPr>
        <w:t>容量瓶中，用甲醇（</w:t>
      </w:r>
      <w:r>
        <w:rPr>
          <w:rFonts w:eastAsia="FangSong_GB2312"/>
          <w:sz w:val="32"/>
          <w:szCs w:val="32"/>
          <w:lang w:eastAsia="zh-CN"/>
        </w:rPr>
        <w:t>3.1</w:t>
      </w:r>
      <w:r>
        <w:rPr>
          <w:rFonts w:eastAsia="FangSong_GB2312"/>
          <w:sz w:val="32"/>
          <w:szCs w:val="32"/>
          <w:lang w:eastAsia="zh-CN"/>
        </w:rPr>
        <w:t>）稀释并定容至刻度，作为混合标准储备液。</w:t>
      </w:r>
      <w:r>
        <w:rPr>
          <w:rFonts w:eastAsia="FangSong_GB2312"/>
          <w:color w:val="000000"/>
          <w:sz w:val="32"/>
          <w:szCs w:val="32"/>
          <w:lang w:eastAsia="zh-CN"/>
        </w:rPr>
        <w:t>置</w:t>
      </w:r>
      <w:r>
        <w:rPr>
          <w:rFonts w:eastAsia="FangSong_GB2312"/>
          <w:sz w:val="32"/>
          <w:szCs w:val="32"/>
          <w:lang w:eastAsia="zh-CN"/>
        </w:rPr>
        <w:t>于</w:t>
      </w:r>
      <w:r>
        <w:rPr>
          <w:rFonts w:eastAsia="FangSong_GB2312"/>
          <w:color w:val="000000"/>
          <w:sz w:val="32"/>
          <w:szCs w:val="32"/>
          <w:lang w:eastAsia="zh-CN"/>
        </w:rPr>
        <w:t>-18</w:t>
      </w:r>
      <w:r>
        <w:rPr>
          <w:rFonts w:ascii="SimSun" w:hAnsi="SimSun" w:cs="SimSun" w:hint="eastAsia"/>
          <w:color w:val="000000"/>
          <w:sz w:val="32"/>
          <w:szCs w:val="32"/>
          <w:lang w:eastAsia="zh-CN"/>
        </w:rPr>
        <w:t>℃</w:t>
      </w:r>
      <w:r>
        <w:rPr>
          <w:rFonts w:eastAsia="FangSong_GB2312"/>
          <w:sz w:val="32"/>
          <w:szCs w:val="32"/>
          <w:lang w:eastAsia="zh-CN"/>
        </w:rPr>
        <w:t>冰箱中贮存</w:t>
      </w:r>
      <w:r>
        <w:rPr>
          <w:rFonts w:eastAsia="FangSong_GB2312"/>
          <w:color w:val="000000"/>
          <w:sz w:val="32"/>
          <w:szCs w:val="32"/>
          <w:lang w:eastAsia="zh-CN"/>
        </w:rPr>
        <w:t>。</w:t>
      </w:r>
    </w:p>
    <w:p w:rsidR="00FB4E7B" w:rsidRDefault="00FB4E7B" w:rsidP="00FB4E7B">
      <w:pPr>
        <w:spacing w:line="520" w:lineRule="exact"/>
        <w:ind w:firstLineChars="200" w:firstLine="640"/>
        <w:rPr>
          <w:rFonts w:eastAsia="SimHei"/>
          <w:sz w:val="32"/>
          <w:szCs w:val="32"/>
          <w:lang w:eastAsia="zh-CN"/>
        </w:rPr>
      </w:pPr>
      <w:r>
        <w:rPr>
          <w:rFonts w:eastAsia="SimHei"/>
          <w:sz w:val="32"/>
          <w:szCs w:val="32"/>
          <w:lang w:eastAsia="zh-CN"/>
        </w:rPr>
        <w:t xml:space="preserve">4 </w:t>
      </w:r>
      <w:r>
        <w:rPr>
          <w:rFonts w:eastAsia="SimHei"/>
          <w:sz w:val="32"/>
          <w:szCs w:val="32"/>
          <w:lang w:eastAsia="zh-CN"/>
        </w:rPr>
        <w:t>仪器</w:t>
      </w:r>
    </w:p>
    <w:p w:rsidR="00FB4E7B" w:rsidRDefault="00FB4E7B" w:rsidP="00FB4E7B">
      <w:pPr>
        <w:spacing w:line="520" w:lineRule="exact"/>
        <w:ind w:firstLineChars="200" w:firstLine="640"/>
        <w:rPr>
          <w:rFonts w:eastAsia="FangSong_GB2312"/>
          <w:sz w:val="32"/>
          <w:szCs w:val="32"/>
          <w:lang w:eastAsia="zh-CN"/>
        </w:rPr>
      </w:pPr>
      <w:r>
        <w:rPr>
          <w:rFonts w:eastAsia="FangSong_GB2312"/>
          <w:sz w:val="32"/>
          <w:szCs w:val="32"/>
          <w:lang w:eastAsia="zh-CN"/>
        </w:rPr>
        <w:t xml:space="preserve">4.1 </w:t>
      </w:r>
      <w:r>
        <w:rPr>
          <w:rFonts w:eastAsia="FangSong_GB2312"/>
          <w:sz w:val="32"/>
          <w:szCs w:val="32"/>
          <w:lang w:eastAsia="zh-CN"/>
        </w:rPr>
        <w:t>高效液相色谱</w:t>
      </w:r>
      <w:r>
        <w:rPr>
          <w:rFonts w:eastAsia="FangSong_GB2312"/>
          <w:sz w:val="32"/>
          <w:szCs w:val="32"/>
          <w:lang w:eastAsia="zh-CN"/>
        </w:rPr>
        <w:t>-</w:t>
      </w:r>
      <w:r>
        <w:rPr>
          <w:rFonts w:eastAsia="FangSong_GB2312"/>
          <w:sz w:val="32"/>
          <w:szCs w:val="32"/>
          <w:lang w:eastAsia="zh-CN"/>
        </w:rPr>
        <w:t>三重四极杆质谱联用仪。</w:t>
      </w:r>
    </w:p>
    <w:p w:rsidR="00FB4E7B" w:rsidRDefault="00FB4E7B" w:rsidP="00FB4E7B">
      <w:pPr>
        <w:spacing w:line="520" w:lineRule="exact"/>
        <w:ind w:firstLineChars="200" w:firstLine="640"/>
        <w:rPr>
          <w:rFonts w:eastAsia="FangSong_GB2312"/>
          <w:sz w:val="32"/>
          <w:szCs w:val="32"/>
        </w:rPr>
      </w:pPr>
      <w:r>
        <w:rPr>
          <w:rFonts w:eastAsia="FangSong_GB2312"/>
          <w:sz w:val="32"/>
          <w:szCs w:val="32"/>
        </w:rPr>
        <w:t xml:space="preserve">4.2 </w:t>
      </w:r>
      <w:proofErr w:type="spellStart"/>
      <w:r>
        <w:rPr>
          <w:rFonts w:eastAsia="FangSong_GB2312"/>
          <w:sz w:val="32"/>
          <w:szCs w:val="32"/>
        </w:rPr>
        <w:t>分析天平</w:t>
      </w:r>
      <w:proofErr w:type="spellEnd"/>
      <w:r>
        <w:rPr>
          <w:rFonts w:eastAsia="FangSong_GB2312"/>
          <w:sz w:val="32"/>
          <w:szCs w:val="32"/>
        </w:rPr>
        <w:t>：感量</w:t>
      </w:r>
      <w:r>
        <w:rPr>
          <w:rFonts w:eastAsia="FangSong_GB2312"/>
          <w:sz w:val="32"/>
          <w:szCs w:val="32"/>
        </w:rPr>
        <w:t>0.0001g</w:t>
      </w:r>
      <w:r>
        <w:rPr>
          <w:rFonts w:eastAsia="FangSong_GB2312"/>
          <w:sz w:val="32"/>
          <w:szCs w:val="32"/>
        </w:rPr>
        <w:t>和</w:t>
      </w:r>
      <w:r>
        <w:rPr>
          <w:rFonts w:eastAsia="FangSong_GB2312"/>
          <w:sz w:val="32"/>
          <w:szCs w:val="32"/>
        </w:rPr>
        <w:t>0.00001g</w:t>
      </w:r>
      <w:r>
        <w:rPr>
          <w:rFonts w:eastAsia="FangSong_GB2312"/>
          <w:sz w:val="32"/>
          <w:szCs w:val="32"/>
        </w:rPr>
        <w:t>。。</w:t>
      </w:r>
    </w:p>
    <w:p w:rsidR="00FB4E7B" w:rsidRDefault="00FB4E7B" w:rsidP="00FB4E7B">
      <w:pPr>
        <w:spacing w:line="500" w:lineRule="exact"/>
        <w:ind w:firstLineChars="200" w:firstLine="640"/>
        <w:rPr>
          <w:rFonts w:eastAsia="FangSong_GB2312"/>
          <w:sz w:val="32"/>
          <w:szCs w:val="32"/>
          <w:lang w:eastAsia="zh-CN"/>
        </w:rPr>
      </w:pPr>
      <w:r>
        <w:rPr>
          <w:rFonts w:eastAsia="FangSong_GB2312"/>
          <w:sz w:val="32"/>
          <w:szCs w:val="32"/>
          <w:lang w:eastAsia="zh-CN"/>
        </w:rPr>
        <w:t xml:space="preserve">4.3 </w:t>
      </w:r>
      <w:r>
        <w:rPr>
          <w:rFonts w:eastAsia="FangSong_GB2312"/>
          <w:sz w:val="32"/>
          <w:szCs w:val="32"/>
          <w:lang w:eastAsia="zh-CN"/>
        </w:rPr>
        <w:t>超声波清洗仪。</w:t>
      </w:r>
    </w:p>
    <w:p w:rsidR="00FB4E7B" w:rsidRDefault="00FB4E7B" w:rsidP="00FB4E7B">
      <w:pPr>
        <w:spacing w:line="500" w:lineRule="exact"/>
        <w:ind w:firstLineChars="200" w:firstLine="640"/>
        <w:rPr>
          <w:rFonts w:eastAsia="FangSong_GB2312"/>
          <w:sz w:val="32"/>
          <w:szCs w:val="32"/>
          <w:lang w:eastAsia="zh-CN"/>
        </w:rPr>
      </w:pPr>
      <w:r>
        <w:rPr>
          <w:rFonts w:eastAsia="FangSong_GB2312"/>
          <w:sz w:val="32"/>
          <w:szCs w:val="32"/>
          <w:lang w:eastAsia="zh-CN"/>
        </w:rPr>
        <w:t xml:space="preserve">4.4 </w:t>
      </w:r>
      <w:r>
        <w:rPr>
          <w:rFonts w:eastAsia="FangSong_GB2312"/>
          <w:sz w:val="32"/>
          <w:szCs w:val="32"/>
          <w:lang w:eastAsia="zh-CN"/>
        </w:rPr>
        <w:t>冷冻离心机。</w:t>
      </w:r>
    </w:p>
    <w:p w:rsidR="00FB4E7B" w:rsidRDefault="00FB4E7B" w:rsidP="00FB4E7B">
      <w:pPr>
        <w:spacing w:line="500" w:lineRule="exact"/>
        <w:ind w:firstLineChars="200" w:firstLine="640"/>
        <w:rPr>
          <w:rFonts w:eastAsia="FangSong_GB2312"/>
          <w:sz w:val="32"/>
          <w:szCs w:val="32"/>
          <w:lang w:eastAsia="zh-CN"/>
        </w:rPr>
      </w:pPr>
      <w:r>
        <w:rPr>
          <w:rFonts w:eastAsia="FangSong_GB2312"/>
          <w:sz w:val="32"/>
          <w:szCs w:val="32"/>
          <w:lang w:eastAsia="zh-CN"/>
        </w:rPr>
        <w:t xml:space="preserve">4.5 </w:t>
      </w:r>
      <w:r>
        <w:rPr>
          <w:rFonts w:eastAsia="FangSong_GB2312"/>
          <w:sz w:val="32"/>
          <w:szCs w:val="32"/>
          <w:lang w:eastAsia="zh-CN"/>
        </w:rPr>
        <w:t>涡旋混合仪。</w:t>
      </w:r>
    </w:p>
    <w:p w:rsidR="00FB4E7B" w:rsidRDefault="00FB4E7B" w:rsidP="00FB4E7B">
      <w:pPr>
        <w:spacing w:line="500" w:lineRule="exact"/>
        <w:ind w:firstLineChars="200" w:firstLine="640"/>
        <w:rPr>
          <w:rFonts w:eastAsia="SimHei"/>
          <w:sz w:val="32"/>
          <w:szCs w:val="32"/>
          <w:lang w:eastAsia="zh-CN"/>
        </w:rPr>
      </w:pPr>
      <w:r>
        <w:rPr>
          <w:rFonts w:eastAsia="SimHei"/>
          <w:sz w:val="32"/>
          <w:szCs w:val="32"/>
          <w:lang w:eastAsia="zh-CN"/>
        </w:rPr>
        <w:t xml:space="preserve">5 </w:t>
      </w:r>
      <w:r>
        <w:rPr>
          <w:rFonts w:eastAsia="SimHei"/>
          <w:sz w:val="32"/>
          <w:szCs w:val="32"/>
          <w:lang w:eastAsia="zh-CN"/>
        </w:rPr>
        <w:t>测定步骤</w:t>
      </w:r>
    </w:p>
    <w:p w:rsidR="00FB4E7B" w:rsidRDefault="00FB4E7B" w:rsidP="00FB4E7B">
      <w:pPr>
        <w:spacing w:line="500" w:lineRule="exact"/>
        <w:ind w:firstLineChars="200" w:firstLine="640"/>
        <w:rPr>
          <w:rFonts w:eastAsia="FangSong_GB2312"/>
          <w:sz w:val="32"/>
          <w:szCs w:val="32"/>
          <w:lang w:eastAsia="zh-CN"/>
        </w:rPr>
      </w:pPr>
      <w:r>
        <w:rPr>
          <w:rFonts w:eastAsia="FangSong_GB2312"/>
          <w:sz w:val="32"/>
          <w:szCs w:val="32"/>
          <w:lang w:eastAsia="zh-CN"/>
        </w:rPr>
        <w:t>5.1</w:t>
      </w:r>
      <w:r>
        <w:rPr>
          <w:rFonts w:eastAsia="FangSong_GB2312"/>
          <w:sz w:val="32"/>
          <w:szCs w:val="32"/>
          <w:lang w:eastAsia="zh-CN"/>
        </w:rPr>
        <w:t>筛查用混合标准溶液的制备</w:t>
      </w:r>
    </w:p>
    <w:p w:rsidR="00FB4E7B" w:rsidRDefault="00FB4E7B" w:rsidP="00FB4E7B">
      <w:pPr>
        <w:spacing w:line="500" w:lineRule="exact"/>
        <w:ind w:firstLineChars="200" w:firstLine="640"/>
        <w:rPr>
          <w:rFonts w:eastAsia="FangSong_GB2312"/>
          <w:sz w:val="32"/>
          <w:szCs w:val="32"/>
          <w:lang w:eastAsia="zh-CN"/>
        </w:rPr>
      </w:pPr>
      <w:r>
        <w:rPr>
          <w:rFonts w:eastAsia="FangSong_GB2312"/>
          <w:sz w:val="32"/>
          <w:szCs w:val="32"/>
          <w:lang w:eastAsia="zh-CN"/>
        </w:rPr>
        <w:t>分别取混合标准储备液（</w:t>
      </w:r>
      <w:r>
        <w:rPr>
          <w:rFonts w:eastAsia="FangSong_GB2312"/>
          <w:sz w:val="32"/>
          <w:szCs w:val="32"/>
          <w:lang w:eastAsia="zh-CN"/>
        </w:rPr>
        <w:t>3.10</w:t>
      </w:r>
      <w:r>
        <w:rPr>
          <w:rFonts w:eastAsia="FangSong_GB2312"/>
          <w:sz w:val="32"/>
          <w:szCs w:val="32"/>
          <w:lang w:eastAsia="zh-CN"/>
        </w:rPr>
        <w:t>）适量，用初始流动相进行稀释，配制成氯霉素浓度为</w:t>
      </w:r>
      <w:r>
        <w:rPr>
          <w:rFonts w:eastAsia="FangSong_GB2312"/>
          <w:sz w:val="32"/>
          <w:szCs w:val="32"/>
          <w:lang w:eastAsia="zh-CN"/>
        </w:rPr>
        <w:t>200ng/mL</w:t>
      </w:r>
      <w:r>
        <w:rPr>
          <w:rFonts w:eastAsia="FangSong_GB2312"/>
          <w:sz w:val="32"/>
          <w:szCs w:val="32"/>
          <w:lang w:eastAsia="zh-CN"/>
        </w:rPr>
        <w:t>，其他组分浓度为</w:t>
      </w:r>
      <w:r>
        <w:rPr>
          <w:rFonts w:eastAsia="FangSong_GB2312"/>
          <w:sz w:val="32"/>
          <w:szCs w:val="32"/>
          <w:lang w:eastAsia="zh-CN"/>
        </w:rPr>
        <w:t xml:space="preserve">20ng/mL </w:t>
      </w:r>
      <w:r>
        <w:rPr>
          <w:rFonts w:eastAsia="FangSong_GB2312"/>
          <w:sz w:val="32"/>
          <w:szCs w:val="32"/>
          <w:lang w:eastAsia="zh-CN"/>
        </w:rPr>
        <w:t>的筛查用混合标准溶液。</w:t>
      </w:r>
    </w:p>
    <w:p w:rsidR="00FB4E7B" w:rsidRDefault="00FB4E7B" w:rsidP="00FB4E7B">
      <w:pPr>
        <w:spacing w:line="500" w:lineRule="exact"/>
        <w:ind w:firstLineChars="200" w:firstLine="640"/>
        <w:rPr>
          <w:rFonts w:eastAsia="FangSong_GB2312"/>
          <w:sz w:val="32"/>
          <w:szCs w:val="32"/>
          <w:lang w:eastAsia="zh-CN"/>
        </w:rPr>
      </w:pPr>
      <w:r>
        <w:rPr>
          <w:rFonts w:eastAsia="FangSong_GB2312"/>
          <w:sz w:val="32"/>
          <w:szCs w:val="32"/>
          <w:lang w:eastAsia="zh-CN"/>
        </w:rPr>
        <w:t>5.2</w:t>
      </w:r>
      <w:r>
        <w:rPr>
          <w:rFonts w:eastAsia="FangSong_GB2312"/>
          <w:sz w:val="32"/>
          <w:szCs w:val="32"/>
          <w:lang w:eastAsia="zh-CN"/>
        </w:rPr>
        <w:t>基质标准工作溶液的制备</w:t>
      </w:r>
    </w:p>
    <w:p w:rsidR="00FB4E7B" w:rsidRDefault="00FB4E7B" w:rsidP="00FB4E7B">
      <w:pPr>
        <w:spacing w:line="500" w:lineRule="exact"/>
        <w:ind w:firstLineChars="200" w:firstLine="640"/>
        <w:rPr>
          <w:rFonts w:eastAsia="FangSong_GB2312"/>
          <w:sz w:val="32"/>
          <w:szCs w:val="32"/>
          <w:lang w:eastAsia="zh-CN"/>
        </w:rPr>
      </w:pPr>
      <w:r>
        <w:rPr>
          <w:rFonts w:eastAsia="FangSong_GB2312"/>
          <w:sz w:val="32"/>
          <w:szCs w:val="32"/>
          <w:lang w:eastAsia="zh-CN"/>
        </w:rPr>
        <w:t>取与待测化妆品配方相同或相近的基质空白样品</w:t>
      </w:r>
      <w:r>
        <w:rPr>
          <w:rFonts w:eastAsia="FangSong_GB2312"/>
          <w:sz w:val="32"/>
          <w:szCs w:val="32"/>
          <w:lang w:eastAsia="zh-CN"/>
        </w:rPr>
        <w:t xml:space="preserve"> 5</w:t>
      </w:r>
      <w:r>
        <w:rPr>
          <w:rFonts w:eastAsia="FangSong_GB2312"/>
          <w:sz w:val="32"/>
          <w:szCs w:val="32"/>
          <w:lang w:eastAsia="zh-CN"/>
        </w:rPr>
        <w:t>份于</w:t>
      </w:r>
      <w:r>
        <w:rPr>
          <w:rFonts w:eastAsia="FangSong_GB2312"/>
          <w:sz w:val="32"/>
          <w:szCs w:val="32"/>
          <w:lang w:eastAsia="zh-CN"/>
        </w:rPr>
        <w:t xml:space="preserve"> 15mL </w:t>
      </w:r>
      <w:r>
        <w:rPr>
          <w:rFonts w:eastAsia="FangSong_GB2312"/>
          <w:sz w:val="32"/>
          <w:szCs w:val="32"/>
          <w:lang w:eastAsia="zh-CN"/>
        </w:rPr>
        <w:t>离心管中（</w:t>
      </w:r>
      <w:r>
        <w:rPr>
          <w:rFonts w:eastAsia="FangSong_GB2312"/>
          <w:sz w:val="32"/>
          <w:szCs w:val="32"/>
          <w:lang w:eastAsia="zh-CN"/>
        </w:rPr>
        <w:t>0.2g/</w:t>
      </w:r>
      <w:r>
        <w:rPr>
          <w:rFonts w:eastAsia="FangSong_GB2312"/>
          <w:sz w:val="32"/>
          <w:szCs w:val="32"/>
          <w:lang w:eastAsia="zh-CN"/>
        </w:rPr>
        <w:t>份），分别加入标准品储备溶液适量，按照样品处理操作步骤处理，配制成氯霉素浓度为</w:t>
      </w:r>
      <w:r>
        <w:rPr>
          <w:rFonts w:eastAsia="FangSong_GB2312"/>
          <w:sz w:val="32"/>
          <w:szCs w:val="32"/>
          <w:lang w:eastAsia="zh-CN"/>
        </w:rPr>
        <w:t>200</w:t>
      </w:r>
      <w:r>
        <w:rPr>
          <w:rFonts w:eastAsia="FangSong_GB2312"/>
          <w:sz w:val="32"/>
          <w:szCs w:val="32"/>
          <w:lang w:eastAsia="zh-CN"/>
        </w:rPr>
        <w:t>、</w:t>
      </w:r>
      <w:r>
        <w:rPr>
          <w:rFonts w:eastAsia="FangSong_GB2312"/>
          <w:sz w:val="32"/>
          <w:szCs w:val="32"/>
          <w:lang w:eastAsia="zh-CN"/>
        </w:rPr>
        <w:t>400</w:t>
      </w:r>
      <w:r>
        <w:rPr>
          <w:rFonts w:eastAsia="FangSong_GB2312"/>
          <w:sz w:val="32"/>
          <w:szCs w:val="32"/>
          <w:lang w:eastAsia="zh-CN"/>
        </w:rPr>
        <w:t>、</w:t>
      </w:r>
      <w:r>
        <w:rPr>
          <w:rFonts w:eastAsia="FangSong_GB2312"/>
          <w:sz w:val="32"/>
          <w:szCs w:val="32"/>
          <w:lang w:eastAsia="zh-CN"/>
        </w:rPr>
        <w:t>600</w:t>
      </w:r>
      <w:r>
        <w:rPr>
          <w:rFonts w:eastAsia="FangSong_GB2312"/>
          <w:sz w:val="32"/>
          <w:szCs w:val="32"/>
          <w:lang w:eastAsia="zh-CN"/>
        </w:rPr>
        <w:t>、</w:t>
      </w:r>
      <w:r>
        <w:rPr>
          <w:rFonts w:eastAsia="FangSong_GB2312"/>
          <w:sz w:val="32"/>
          <w:szCs w:val="32"/>
          <w:lang w:eastAsia="zh-CN"/>
        </w:rPr>
        <w:t>800</w:t>
      </w:r>
      <w:r>
        <w:rPr>
          <w:rFonts w:eastAsia="FangSong_GB2312"/>
          <w:sz w:val="32"/>
          <w:szCs w:val="32"/>
          <w:lang w:eastAsia="zh-CN"/>
        </w:rPr>
        <w:t>、</w:t>
      </w:r>
      <w:r>
        <w:rPr>
          <w:rFonts w:eastAsia="FangSong_GB2312"/>
          <w:sz w:val="32"/>
          <w:szCs w:val="32"/>
          <w:lang w:eastAsia="zh-CN"/>
        </w:rPr>
        <w:t>1000ng/mL</w:t>
      </w:r>
      <w:r>
        <w:rPr>
          <w:rFonts w:eastAsia="FangSong_GB2312"/>
          <w:sz w:val="32"/>
          <w:szCs w:val="32"/>
          <w:lang w:eastAsia="zh-CN"/>
        </w:rPr>
        <w:t>，其他组分浓度为</w:t>
      </w:r>
      <w:r>
        <w:rPr>
          <w:rFonts w:eastAsia="FangSong_GB2312"/>
          <w:sz w:val="32"/>
          <w:szCs w:val="32"/>
          <w:lang w:eastAsia="zh-CN"/>
        </w:rPr>
        <w:t>20</w:t>
      </w:r>
      <w:r>
        <w:rPr>
          <w:rFonts w:eastAsia="FangSong_GB2312"/>
          <w:sz w:val="32"/>
          <w:szCs w:val="32"/>
          <w:lang w:eastAsia="zh-CN"/>
        </w:rPr>
        <w:t>、</w:t>
      </w:r>
      <w:r>
        <w:rPr>
          <w:rFonts w:eastAsia="FangSong_GB2312"/>
          <w:sz w:val="32"/>
          <w:szCs w:val="32"/>
          <w:lang w:eastAsia="zh-CN"/>
        </w:rPr>
        <w:t>40</w:t>
      </w:r>
      <w:r>
        <w:rPr>
          <w:rFonts w:eastAsia="FangSong_GB2312"/>
          <w:sz w:val="32"/>
          <w:szCs w:val="32"/>
          <w:lang w:eastAsia="zh-CN"/>
        </w:rPr>
        <w:t>、</w:t>
      </w:r>
      <w:r>
        <w:rPr>
          <w:rFonts w:eastAsia="FangSong_GB2312"/>
          <w:sz w:val="32"/>
          <w:szCs w:val="32"/>
          <w:lang w:eastAsia="zh-CN"/>
        </w:rPr>
        <w:t>60</w:t>
      </w:r>
      <w:r>
        <w:rPr>
          <w:rFonts w:eastAsia="FangSong_GB2312"/>
          <w:sz w:val="32"/>
          <w:szCs w:val="32"/>
          <w:lang w:eastAsia="zh-CN"/>
        </w:rPr>
        <w:t>、</w:t>
      </w:r>
      <w:r>
        <w:rPr>
          <w:rFonts w:eastAsia="FangSong_GB2312"/>
          <w:sz w:val="32"/>
          <w:szCs w:val="32"/>
          <w:lang w:eastAsia="zh-CN"/>
        </w:rPr>
        <w:t>80</w:t>
      </w:r>
      <w:r>
        <w:rPr>
          <w:rFonts w:eastAsia="FangSong_GB2312"/>
          <w:sz w:val="32"/>
          <w:szCs w:val="32"/>
          <w:lang w:eastAsia="zh-CN"/>
        </w:rPr>
        <w:t>、</w:t>
      </w:r>
      <w:r>
        <w:rPr>
          <w:rFonts w:eastAsia="FangSong_GB2312"/>
          <w:sz w:val="32"/>
          <w:szCs w:val="32"/>
          <w:lang w:eastAsia="zh-CN"/>
        </w:rPr>
        <w:t xml:space="preserve">100ng/mL </w:t>
      </w:r>
      <w:r>
        <w:rPr>
          <w:rFonts w:eastAsia="FangSong_GB2312"/>
          <w:sz w:val="32"/>
          <w:szCs w:val="32"/>
          <w:lang w:eastAsia="zh-CN"/>
        </w:rPr>
        <w:t>的系列溶液（浓度范围可根据实际情况进行调整）。</w:t>
      </w:r>
    </w:p>
    <w:p w:rsidR="00FB4E7B" w:rsidRDefault="00FB4E7B" w:rsidP="00FB4E7B">
      <w:pPr>
        <w:spacing w:line="500" w:lineRule="exact"/>
        <w:ind w:firstLineChars="200" w:firstLine="640"/>
        <w:rPr>
          <w:rFonts w:eastAsia="FangSong_GB2312"/>
          <w:sz w:val="32"/>
          <w:szCs w:val="32"/>
          <w:lang w:eastAsia="zh-CN"/>
        </w:rPr>
      </w:pPr>
      <w:r>
        <w:rPr>
          <w:rFonts w:eastAsia="FangSong_GB2312"/>
          <w:sz w:val="32"/>
          <w:szCs w:val="32"/>
          <w:lang w:eastAsia="zh-CN"/>
        </w:rPr>
        <w:lastRenderedPageBreak/>
        <w:t>5.3</w:t>
      </w:r>
      <w:r>
        <w:rPr>
          <w:rFonts w:eastAsia="FangSong_GB2312"/>
          <w:sz w:val="32"/>
          <w:szCs w:val="32"/>
          <w:lang w:eastAsia="zh-CN"/>
        </w:rPr>
        <w:t>样品处理</w:t>
      </w:r>
    </w:p>
    <w:p w:rsidR="00FB4E7B" w:rsidRDefault="00FB4E7B" w:rsidP="00FB4E7B">
      <w:pPr>
        <w:spacing w:line="500" w:lineRule="exact"/>
        <w:ind w:firstLineChars="200" w:firstLine="640"/>
        <w:rPr>
          <w:rFonts w:eastAsia="FangSong_GB2312"/>
          <w:sz w:val="32"/>
          <w:szCs w:val="32"/>
          <w:lang w:eastAsia="zh-CN"/>
        </w:rPr>
      </w:pPr>
      <w:r>
        <w:rPr>
          <w:rFonts w:eastAsia="FangSong_GB2312"/>
          <w:sz w:val="32"/>
          <w:szCs w:val="32"/>
          <w:lang w:eastAsia="zh-CN"/>
        </w:rPr>
        <w:t>准确称取化妆品样品（实际样品或空白样品）</w:t>
      </w:r>
      <w:r>
        <w:rPr>
          <w:rFonts w:eastAsia="FangSong_GB2312"/>
          <w:sz w:val="32"/>
          <w:szCs w:val="32"/>
          <w:lang w:eastAsia="zh-CN"/>
        </w:rPr>
        <w:t>0.2g</w:t>
      </w:r>
      <w:r>
        <w:rPr>
          <w:rFonts w:eastAsia="FangSong_GB2312"/>
          <w:sz w:val="32"/>
          <w:szCs w:val="32"/>
          <w:lang w:eastAsia="zh-CN"/>
        </w:rPr>
        <w:t>（精确到</w:t>
      </w:r>
      <w:r>
        <w:rPr>
          <w:rFonts w:eastAsia="FangSong_GB2312"/>
          <w:sz w:val="32"/>
          <w:szCs w:val="32"/>
          <w:lang w:eastAsia="zh-CN"/>
        </w:rPr>
        <w:t>0.0001g</w:t>
      </w:r>
      <w:r>
        <w:rPr>
          <w:rFonts w:eastAsia="FangSong_GB2312"/>
          <w:sz w:val="32"/>
          <w:szCs w:val="32"/>
          <w:lang w:eastAsia="zh-CN"/>
        </w:rPr>
        <w:t>），置于</w:t>
      </w:r>
      <w:r>
        <w:rPr>
          <w:rFonts w:eastAsia="FangSong_GB2312"/>
          <w:sz w:val="32"/>
          <w:szCs w:val="32"/>
          <w:lang w:eastAsia="zh-CN"/>
        </w:rPr>
        <w:t>15mL</w:t>
      </w:r>
      <w:r>
        <w:rPr>
          <w:rFonts w:eastAsia="FangSong_GB2312"/>
          <w:sz w:val="32"/>
          <w:szCs w:val="32"/>
          <w:lang w:eastAsia="zh-CN"/>
        </w:rPr>
        <w:t>离心管中，准确加入</w:t>
      </w:r>
      <w:r>
        <w:rPr>
          <w:rFonts w:eastAsia="FangSong_GB2312"/>
          <w:sz w:val="32"/>
          <w:szCs w:val="32"/>
          <w:lang w:eastAsia="zh-CN"/>
        </w:rPr>
        <w:t>3mL</w:t>
      </w:r>
      <w:r>
        <w:rPr>
          <w:rFonts w:eastAsia="FangSong_GB2312"/>
          <w:sz w:val="32"/>
          <w:szCs w:val="32"/>
          <w:lang w:eastAsia="zh-CN"/>
        </w:rPr>
        <w:t>饱和氯化钠溶液（</w:t>
      </w:r>
      <w:r>
        <w:rPr>
          <w:rFonts w:eastAsia="FangSong_GB2312"/>
          <w:sz w:val="32"/>
          <w:szCs w:val="32"/>
          <w:lang w:eastAsia="zh-CN"/>
        </w:rPr>
        <w:t>3.5</w:t>
      </w:r>
      <w:r>
        <w:rPr>
          <w:rFonts w:eastAsia="FangSong_GB2312"/>
          <w:sz w:val="32"/>
          <w:szCs w:val="32"/>
          <w:lang w:eastAsia="zh-CN"/>
        </w:rPr>
        <w:t>），涡旋</w:t>
      </w:r>
      <w:r>
        <w:rPr>
          <w:rFonts w:eastAsia="FangSong_GB2312"/>
          <w:sz w:val="32"/>
          <w:szCs w:val="32"/>
          <w:lang w:eastAsia="zh-CN"/>
        </w:rPr>
        <w:t>30s</w:t>
      </w:r>
      <w:r>
        <w:rPr>
          <w:rFonts w:eastAsia="FangSong_GB2312"/>
          <w:sz w:val="32"/>
          <w:szCs w:val="32"/>
          <w:lang w:eastAsia="zh-CN"/>
        </w:rPr>
        <w:t>，分散均匀，加入含</w:t>
      </w:r>
      <w:r>
        <w:rPr>
          <w:rFonts w:eastAsia="FangSong_GB2312"/>
          <w:sz w:val="32"/>
          <w:szCs w:val="32"/>
          <w:lang w:eastAsia="zh-CN"/>
        </w:rPr>
        <w:t>0.5%</w:t>
      </w:r>
      <w:r>
        <w:rPr>
          <w:rFonts w:eastAsia="FangSong_GB2312"/>
          <w:sz w:val="32"/>
          <w:szCs w:val="32"/>
          <w:lang w:eastAsia="zh-CN"/>
        </w:rPr>
        <w:t>甲酸的乙腈溶液（</w:t>
      </w:r>
      <w:r>
        <w:rPr>
          <w:rFonts w:eastAsia="FangSong_GB2312"/>
          <w:sz w:val="32"/>
          <w:szCs w:val="32"/>
          <w:lang w:eastAsia="zh-CN"/>
        </w:rPr>
        <w:t>3.6</w:t>
      </w:r>
      <w:r>
        <w:rPr>
          <w:rFonts w:eastAsia="FangSong_GB2312"/>
          <w:sz w:val="32"/>
          <w:szCs w:val="32"/>
          <w:lang w:eastAsia="zh-CN"/>
        </w:rPr>
        <w:t>）</w:t>
      </w:r>
      <w:r>
        <w:rPr>
          <w:rFonts w:eastAsia="FangSong_GB2312"/>
          <w:sz w:val="32"/>
          <w:szCs w:val="32"/>
          <w:lang w:eastAsia="zh-CN"/>
        </w:rPr>
        <w:t>5mL</w:t>
      </w:r>
      <w:r>
        <w:rPr>
          <w:rFonts w:eastAsia="FangSong_GB2312"/>
          <w:sz w:val="32"/>
          <w:szCs w:val="32"/>
          <w:lang w:eastAsia="zh-CN"/>
        </w:rPr>
        <w:t>，涡旋</w:t>
      </w:r>
      <w:r>
        <w:rPr>
          <w:rFonts w:eastAsia="FangSong_GB2312"/>
          <w:sz w:val="32"/>
          <w:szCs w:val="32"/>
          <w:lang w:eastAsia="zh-CN"/>
        </w:rPr>
        <w:t>30s</w:t>
      </w:r>
      <w:r>
        <w:rPr>
          <w:rFonts w:eastAsia="FangSong_GB2312"/>
          <w:sz w:val="32"/>
          <w:szCs w:val="32"/>
          <w:lang w:eastAsia="zh-CN"/>
        </w:rPr>
        <w:t>，超声提取</w:t>
      </w:r>
      <w:r>
        <w:rPr>
          <w:rFonts w:eastAsia="FangSong_GB2312"/>
          <w:sz w:val="32"/>
          <w:szCs w:val="32"/>
          <w:lang w:eastAsia="zh-CN"/>
        </w:rPr>
        <w:t>30min</w:t>
      </w:r>
      <w:r>
        <w:rPr>
          <w:rFonts w:eastAsia="FangSong_GB2312"/>
          <w:sz w:val="32"/>
          <w:szCs w:val="32"/>
          <w:lang w:eastAsia="zh-CN"/>
        </w:rPr>
        <w:t>，涡旋混合摇匀，以</w:t>
      </w:r>
      <w:r>
        <w:rPr>
          <w:rFonts w:eastAsia="FangSong_GB2312"/>
          <w:sz w:val="32"/>
          <w:szCs w:val="32"/>
          <w:lang w:eastAsia="zh-CN"/>
        </w:rPr>
        <w:t>8000r/min</w:t>
      </w:r>
      <w:r>
        <w:rPr>
          <w:rFonts w:eastAsia="FangSong_GB2312"/>
          <w:sz w:val="32"/>
          <w:szCs w:val="32"/>
          <w:lang w:eastAsia="zh-CN"/>
        </w:rPr>
        <w:t>转速</w:t>
      </w:r>
      <w:r>
        <w:rPr>
          <w:rFonts w:eastAsia="FangSong_GB2312"/>
          <w:sz w:val="32"/>
          <w:szCs w:val="32"/>
          <w:lang w:eastAsia="zh-CN"/>
        </w:rPr>
        <w:t>0</w:t>
      </w:r>
      <w:r>
        <w:rPr>
          <w:rFonts w:ascii="SimSun" w:hAnsi="SimSun" w:cs="SimSun" w:hint="eastAsia"/>
          <w:sz w:val="32"/>
          <w:szCs w:val="32"/>
          <w:lang w:eastAsia="zh-CN"/>
        </w:rPr>
        <w:t>℃</w:t>
      </w:r>
      <w:r>
        <w:rPr>
          <w:rFonts w:eastAsia="FangSong_GB2312"/>
          <w:sz w:val="32"/>
          <w:szCs w:val="32"/>
          <w:lang w:eastAsia="zh-CN"/>
        </w:rPr>
        <w:t>冷冻离心</w:t>
      </w:r>
      <w:r>
        <w:rPr>
          <w:rFonts w:eastAsia="FangSong_GB2312"/>
          <w:sz w:val="32"/>
          <w:szCs w:val="32"/>
          <w:lang w:eastAsia="zh-CN"/>
        </w:rPr>
        <w:t>5min</w:t>
      </w:r>
      <w:r>
        <w:rPr>
          <w:rFonts w:eastAsia="FangSong_GB2312"/>
          <w:sz w:val="32"/>
          <w:szCs w:val="32"/>
          <w:lang w:eastAsia="zh-CN"/>
        </w:rPr>
        <w:t>，吸取上清液于</w:t>
      </w:r>
      <w:r>
        <w:rPr>
          <w:rFonts w:eastAsia="FangSong_GB2312"/>
          <w:sz w:val="32"/>
          <w:szCs w:val="32"/>
          <w:lang w:eastAsia="zh-CN"/>
        </w:rPr>
        <w:t>10mL</w:t>
      </w:r>
      <w:r>
        <w:rPr>
          <w:rFonts w:eastAsia="FangSong_GB2312"/>
          <w:sz w:val="32"/>
          <w:szCs w:val="32"/>
          <w:lang w:eastAsia="zh-CN"/>
        </w:rPr>
        <w:t>容量瓶中，加水定容至</w:t>
      </w:r>
      <w:r>
        <w:rPr>
          <w:rFonts w:eastAsia="FangSong_GB2312"/>
          <w:sz w:val="32"/>
          <w:szCs w:val="32"/>
          <w:lang w:eastAsia="zh-CN"/>
        </w:rPr>
        <w:t>10mL</w:t>
      </w:r>
      <w:r>
        <w:rPr>
          <w:rFonts w:eastAsia="FangSong_GB2312"/>
          <w:sz w:val="32"/>
          <w:szCs w:val="32"/>
          <w:lang w:eastAsia="zh-CN"/>
        </w:rPr>
        <w:t>，混匀，经</w:t>
      </w:r>
      <w:r>
        <w:rPr>
          <w:rFonts w:eastAsia="FangSong_GB2312"/>
          <w:sz w:val="32"/>
          <w:szCs w:val="32"/>
          <w:lang w:eastAsia="zh-CN"/>
        </w:rPr>
        <w:t>0.22µm</w:t>
      </w:r>
      <w:r>
        <w:rPr>
          <w:rFonts w:eastAsia="FangSong_GB2312"/>
          <w:sz w:val="32"/>
          <w:szCs w:val="32"/>
          <w:lang w:eastAsia="zh-CN"/>
        </w:rPr>
        <w:t>滤膜过滤后，滤液作为供试品溶液备用。</w:t>
      </w:r>
    </w:p>
    <w:p w:rsidR="00FB4E7B" w:rsidRDefault="00FB4E7B" w:rsidP="00FB4E7B">
      <w:pPr>
        <w:spacing w:line="500" w:lineRule="exact"/>
        <w:ind w:firstLineChars="200" w:firstLine="640"/>
        <w:rPr>
          <w:rFonts w:eastAsia="FangSong_GB2312"/>
          <w:sz w:val="32"/>
          <w:szCs w:val="32"/>
          <w:lang w:eastAsia="zh-CN"/>
        </w:rPr>
      </w:pPr>
      <w:r>
        <w:rPr>
          <w:rFonts w:eastAsia="FangSong_GB2312"/>
          <w:sz w:val="32"/>
          <w:szCs w:val="32"/>
          <w:lang w:eastAsia="zh-CN"/>
        </w:rPr>
        <w:t xml:space="preserve">5.4 </w:t>
      </w:r>
      <w:r>
        <w:rPr>
          <w:rFonts w:eastAsia="FangSong_GB2312"/>
          <w:sz w:val="32"/>
          <w:szCs w:val="32"/>
          <w:lang w:eastAsia="zh-CN"/>
        </w:rPr>
        <w:t>仪器参考条件</w:t>
      </w:r>
    </w:p>
    <w:p w:rsidR="00FB4E7B" w:rsidRDefault="00FB4E7B" w:rsidP="00FB4E7B">
      <w:pPr>
        <w:spacing w:line="500" w:lineRule="exact"/>
        <w:ind w:firstLineChars="200" w:firstLine="640"/>
        <w:rPr>
          <w:rFonts w:eastAsia="FangSong_GB2312"/>
          <w:color w:val="000000"/>
          <w:sz w:val="32"/>
          <w:szCs w:val="32"/>
          <w:lang w:eastAsia="zh-CN"/>
        </w:rPr>
      </w:pPr>
      <w:r>
        <w:rPr>
          <w:rFonts w:eastAsia="FangSong_GB2312"/>
          <w:color w:val="000000"/>
          <w:sz w:val="32"/>
          <w:szCs w:val="32"/>
          <w:lang w:eastAsia="zh-CN"/>
        </w:rPr>
        <w:t>5.4.1</w:t>
      </w:r>
      <w:r>
        <w:rPr>
          <w:rFonts w:eastAsia="FangSong_GB2312"/>
          <w:color w:val="000000"/>
          <w:sz w:val="32"/>
          <w:szCs w:val="32"/>
          <w:lang w:eastAsia="zh-CN"/>
        </w:rPr>
        <w:t>色谱条件</w:t>
      </w:r>
    </w:p>
    <w:p w:rsidR="00FB4E7B" w:rsidRDefault="00FB4E7B" w:rsidP="00FB4E7B">
      <w:pPr>
        <w:tabs>
          <w:tab w:val="left" w:pos="720"/>
        </w:tabs>
        <w:spacing w:line="520" w:lineRule="exact"/>
        <w:ind w:firstLineChars="200" w:firstLine="640"/>
        <w:rPr>
          <w:rFonts w:eastAsia="FangSong_GB2312"/>
          <w:sz w:val="32"/>
          <w:szCs w:val="32"/>
          <w:lang w:eastAsia="zh-CN"/>
        </w:rPr>
      </w:pPr>
      <w:r>
        <w:rPr>
          <w:rFonts w:eastAsia="FangSong_GB2312"/>
          <w:sz w:val="32"/>
          <w:szCs w:val="32"/>
          <w:lang w:eastAsia="zh-CN"/>
        </w:rPr>
        <w:t>色谱柱：</w:t>
      </w:r>
      <w:r>
        <w:rPr>
          <w:rFonts w:eastAsia="FangSong_GB2312"/>
          <w:sz w:val="32"/>
          <w:szCs w:val="32"/>
          <w:lang w:eastAsia="zh-CN"/>
        </w:rPr>
        <w:t>C</w:t>
      </w:r>
      <w:r>
        <w:rPr>
          <w:rFonts w:eastAsia="FangSong_GB2312"/>
          <w:sz w:val="32"/>
          <w:szCs w:val="32"/>
          <w:vertAlign w:val="subscript"/>
          <w:lang w:eastAsia="zh-CN"/>
        </w:rPr>
        <w:t>18</w:t>
      </w:r>
      <w:r>
        <w:rPr>
          <w:rFonts w:eastAsia="FangSong_GB2312"/>
          <w:sz w:val="32"/>
          <w:szCs w:val="32"/>
          <w:lang w:eastAsia="zh-CN"/>
        </w:rPr>
        <w:t>柱（</w:t>
      </w:r>
      <w:r>
        <w:rPr>
          <w:rFonts w:eastAsia="FangSong_GB2312"/>
          <w:sz w:val="32"/>
          <w:szCs w:val="32"/>
          <w:lang w:eastAsia="zh-CN"/>
        </w:rPr>
        <w:t>100mm×2.1mm</w:t>
      </w:r>
      <w:r>
        <w:rPr>
          <w:rFonts w:eastAsia="FangSong_GB2312"/>
          <w:sz w:val="32"/>
          <w:szCs w:val="32"/>
          <w:lang w:eastAsia="zh-CN"/>
        </w:rPr>
        <w:t>，</w:t>
      </w:r>
      <w:r>
        <w:rPr>
          <w:rFonts w:eastAsia="FangSong_GB2312"/>
          <w:sz w:val="32"/>
          <w:szCs w:val="32"/>
          <w:lang w:eastAsia="zh-CN"/>
        </w:rPr>
        <w:t>1.7</w:t>
      </w:r>
      <w:r>
        <w:rPr>
          <w:rFonts w:eastAsia="FangSong_GB2312"/>
          <w:sz w:val="32"/>
          <w:szCs w:val="32"/>
        </w:rPr>
        <w:sym w:font="Symbol" w:char="F06D"/>
      </w:r>
      <w:r>
        <w:rPr>
          <w:rFonts w:eastAsia="FangSong_GB2312"/>
          <w:sz w:val="32"/>
          <w:szCs w:val="32"/>
          <w:lang w:eastAsia="zh-CN"/>
        </w:rPr>
        <w:t>m</w:t>
      </w:r>
      <w:r>
        <w:rPr>
          <w:rFonts w:eastAsia="FangSong_GB2312"/>
          <w:sz w:val="32"/>
          <w:szCs w:val="32"/>
          <w:lang w:eastAsia="zh-CN"/>
        </w:rPr>
        <w:t>）或等效色谱柱；</w:t>
      </w:r>
    </w:p>
    <w:p w:rsidR="00FB4E7B" w:rsidRDefault="00FB4E7B" w:rsidP="00FB4E7B">
      <w:pPr>
        <w:spacing w:line="620" w:lineRule="exact"/>
        <w:ind w:firstLineChars="200" w:firstLine="640"/>
        <w:rPr>
          <w:rFonts w:eastAsia="FangSong_GB2312"/>
          <w:sz w:val="32"/>
          <w:szCs w:val="32"/>
          <w:lang w:eastAsia="zh-CN"/>
        </w:rPr>
      </w:pPr>
      <w:r>
        <w:rPr>
          <w:rFonts w:eastAsia="FangSong_GB2312"/>
          <w:sz w:val="32"/>
          <w:szCs w:val="32"/>
          <w:lang w:eastAsia="zh-CN"/>
        </w:rPr>
        <w:t>流动相：</w:t>
      </w:r>
      <w:r>
        <w:rPr>
          <w:rFonts w:eastAsia="FangSong_GB2312"/>
          <w:color w:val="000000"/>
          <w:sz w:val="32"/>
          <w:szCs w:val="32"/>
          <w:lang w:eastAsia="zh-CN"/>
        </w:rPr>
        <w:t>溶液</w:t>
      </w:r>
      <w:r>
        <w:rPr>
          <w:rFonts w:eastAsia="FangSong_GB2312"/>
          <w:color w:val="000000"/>
          <w:sz w:val="32"/>
          <w:szCs w:val="32"/>
          <w:lang w:eastAsia="zh-CN"/>
        </w:rPr>
        <w:t>A</w:t>
      </w:r>
      <w:r>
        <w:rPr>
          <w:rFonts w:eastAsia="FangSong_GB2312"/>
          <w:color w:val="000000"/>
          <w:sz w:val="32"/>
          <w:szCs w:val="32"/>
          <w:lang w:eastAsia="zh-CN"/>
        </w:rPr>
        <w:t>：</w:t>
      </w:r>
      <w:r>
        <w:rPr>
          <w:rFonts w:eastAsia="FangSong_GB2312"/>
          <w:color w:val="000000"/>
          <w:sz w:val="32"/>
          <w:szCs w:val="32"/>
          <w:lang w:eastAsia="zh-CN"/>
        </w:rPr>
        <w:t>5mmol</w:t>
      </w:r>
      <w:r>
        <w:rPr>
          <w:rFonts w:eastAsia="FangSong_GB2312"/>
          <w:color w:val="000000"/>
          <w:sz w:val="32"/>
          <w:szCs w:val="32"/>
          <w:lang w:eastAsia="zh-CN"/>
        </w:rPr>
        <w:t>乙酸胺缓冲溶液</w:t>
      </w:r>
      <w:r>
        <w:rPr>
          <w:rFonts w:eastAsia="FangSong_GB2312"/>
          <w:color w:val="000000"/>
          <w:sz w:val="32"/>
          <w:szCs w:val="32"/>
          <w:lang w:eastAsia="zh-CN"/>
        </w:rPr>
        <w:t>pH4.0</w:t>
      </w:r>
      <w:r>
        <w:rPr>
          <w:rFonts w:eastAsia="FangSong_GB2312"/>
          <w:color w:val="000000"/>
          <w:sz w:val="32"/>
          <w:szCs w:val="32"/>
          <w:lang w:eastAsia="zh-CN"/>
        </w:rPr>
        <w:t>（</w:t>
      </w:r>
      <w:r>
        <w:rPr>
          <w:rFonts w:eastAsia="FangSong_GB2312"/>
          <w:color w:val="000000"/>
          <w:sz w:val="32"/>
          <w:szCs w:val="32"/>
          <w:lang w:eastAsia="zh-CN"/>
        </w:rPr>
        <w:t>3.7</w:t>
      </w:r>
      <w:r>
        <w:rPr>
          <w:rFonts w:eastAsia="FangSong_GB2312"/>
          <w:color w:val="000000"/>
          <w:sz w:val="32"/>
          <w:szCs w:val="32"/>
          <w:lang w:eastAsia="zh-CN"/>
        </w:rPr>
        <w:t>），溶液</w:t>
      </w:r>
      <w:r>
        <w:rPr>
          <w:rFonts w:eastAsia="FangSong_GB2312"/>
          <w:color w:val="000000"/>
          <w:sz w:val="32"/>
          <w:szCs w:val="32"/>
          <w:lang w:eastAsia="zh-CN"/>
        </w:rPr>
        <w:t>B</w:t>
      </w:r>
      <w:r>
        <w:rPr>
          <w:rFonts w:eastAsia="FangSong_GB2312"/>
          <w:color w:val="000000"/>
          <w:sz w:val="32"/>
          <w:szCs w:val="32"/>
          <w:lang w:eastAsia="zh-CN"/>
        </w:rPr>
        <w:t>：乙腈（含</w:t>
      </w:r>
      <w:r>
        <w:rPr>
          <w:rFonts w:eastAsia="FangSong_GB2312"/>
          <w:color w:val="000000"/>
          <w:sz w:val="32"/>
          <w:szCs w:val="32"/>
          <w:lang w:eastAsia="zh-CN"/>
        </w:rPr>
        <w:t>0.1%</w:t>
      </w:r>
      <w:r>
        <w:rPr>
          <w:rFonts w:eastAsia="FangSong_GB2312"/>
          <w:color w:val="000000"/>
          <w:sz w:val="32"/>
          <w:szCs w:val="32"/>
          <w:lang w:eastAsia="zh-CN"/>
        </w:rPr>
        <w:t>甲酸），</w:t>
      </w:r>
      <w:r>
        <w:rPr>
          <w:rFonts w:eastAsia="FangSong_GB2312"/>
          <w:sz w:val="32"/>
          <w:szCs w:val="32"/>
          <w:lang w:eastAsia="zh-CN"/>
        </w:rPr>
        <w:t>梯度洗脱程序见表</w:t>
      </w:r>
      <w:r>
        <w:rPr>
          <w:rFonts w:eastAsia="FangSong_GB2312"/>
          <w:sz w:val="32"/>
          <w:szCs w:val="32"/>
          <w:lang w:eastAsia="zh-CN"/>
        </w:rPr>
        <w:t>1</w:t>
      </w:r>
      <w:r>
        <w:rPr>
          <w:rFonts w:eastAsia="FangSong_GB2312"/>
          <w:sz w:val="32"/>
          <w:szCs w:val="32"/>
          <w:lang w:eastAsia="zh-CN"/>
        </w:rPr>
        <w:t>；</w:t>
      </w:r>
    </w:p>
    <w:p w:rsidR="00FB4E7B" w:rsidRDefault="00FB4E7B" w:rsidP="00FB4E7B">
      <w:pPr>
        <w:spacing w:line="580" w:lineRule="exact"/>
        <w:jc w:val="center"/>
        <w:rPr>
          <w:rFonts w:eastAsia="FangSong_GB2312"/>
          <w:sz w:val="32"/>
          <w:szCs w:val="32"/>
          <w:lang w:eastAsia="zh-CN"/>
        </w:rPr>
      </w:pPr>
      <w:r>
        <w:rPr>
          <w:rFonts w:eastAsia="SimHei"/>
          <w:sz w:val="28"/>
          <w:szCs w:val="28"/>
          <w:lang w:eastAsia="zh-CN"/>
        </w:rPr>
        <w:t>表</w:t>
      </w:r>
      <w:r>
        <w:rPr>
          <w:rFonts w:eastAsia="SimHei"/>
          <w:sz w:val="28"/>
          <w:szCs w:val="28"/>
          <w:lang w:eastAsia="zh-CN"/>
        </w:rPr>
        <w:t xml:space="preserve">1 </w:t>
      </w:r>
      <w:r>
        <w:rPr>
          <w:rFonts w:eastAsia="SimHei"/>
          <w:sz w:val="28"/>
          <w:szCs w:val="28"/>
          <w:lang w:eastAsia="zh-CN"/>
        </w:rPr>
        <w:t>流动相的梯度洗脱程序</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2840"/>
        <w:gridCol w:w="2841"/>
        <w:gridCol w:w="2841"/>
      </w:tblGrid>
      <w:tr w:rsidR="00FB4E7B" w:rsidTr="001B2231">
        <w:trPr>
          <w:trHeight w:val="413"/>
          <w:jc w:val="center"/>
        </w:trPr>
        <w:tc>
          <w:tcPr>
            <w:tcW w:w="2840" w:type="dxa"/>
            <w:tcBorders>
              <w:bottom w:val="single" w:sz="4" w:space="0" w:color="auto"/>
            </w:tcBorders>
            <w:vAlign w:val="center"/>
          </w:tcPr>
          <w:p w:rsidR="00FB4E7B" w:rsidRDefault="00FB4E7B" w:rsidP="001B2231">
            <w:pPr>
              <w:spacing w:line="240" w:lineRule="atLeast"/>
              <w:jc w:val="center"/>
              <w:rPr>
                <w:rFonts w:eastAsia="SimHei"/>
                <w:sz w:val="24"/>
              </w:rPr>
            </w:pPr>
            <w:r>
              <w:rPr>
                <w:rFonts w:eastAsia="SimHei"/>
                <w:sz w:val="24"/>
              </w:rPr>
              <w:t>时间（</w:t>
            </w:r>
            <w:r>
              <w:rPr>
                <w:rFonts w:eastAsia="SimHei"/>
                <w:sz w:val="24"/>
              </w:rPr>
              <w:t>min</w:t>
            </w:r>
            <w:r>
              <w:rPr>
                <w:rFonts w:eastAsia="SimHei"/>
                <w:sz w:val="24"/>
              </w:rPr>
              <w:t>）</w:t>
            </w:r>
          </w:p>
        </w:tc>
        <w:tc>
          <w:tcPr>
            <w:tcW w:w="2841" w:type="dxa"/>
            <w:tcBorders>
              <w:bottom w:val="single" w:sz="4" w:space="0" w:color="auto"/>
            </w:tcBorders>
            <w:vAlign w:val="center"/>
          </w:tcPr>
          <w:p w:rsidR="00FB4E7B" w:rsidRDefault="00FB4E7B" w:rsidP="001B2231">
            <w:pPr>
              <w:spacing w:line="240" w:lineRule="atLeast"/>
              <w:jc w:val="center"/>
              <w:rPr>
                <w:rFonts w:eastAsia="SimHei"/>
                <w:sz w:val="24"/>
              </w:rPr>
            </w:pPr>
            <w:r>
              <w:rPr>
                <w:rFonts w:eastAsia="SimHei"/>
                <w:sz w:val="24"/>
              </w:rPr>
              <w:t>溶液</w:t>
            </w:r>
            <w:r>
              <w:rPr>
                <w:rFonts w:eastAsia="SimHei"/>
                <w:sz w:val="24"/>
              </w:rPr>
              <w:t>A</w:t>
            </w:r>
            <w:r>
              <w:rPr>
                <w:rFonts w:eastAsia="SimHei"/>
                <w:sz w:val="24"/>
              </w:rPr>
              <w:t>（</w:t>
            </w:r>
            <w:r>
              <w:rPr>
                <w:rFonts w:eastAsia="SimHei"/>
                <w:sz w:val="24"/>
              </w:rPr>
              <w:t>%</w:t>
            </w:r>
            <w:r>
              <w:rPr>
                <w:rFonts w:eastAsia="SimHei"/>
                <w:sz w:val="24"/>
              </w:rPr>
              <w:t>）</w:t>
            </w:r>
          </w:p>
        </w:tc>
        <w:tc>
          <w:tcPr>
            <w:tcW w:w="2841" w:type="dxa"/>
            <w:tcBorders>
              <w:bottom w:val="single" w:sz="4" w:space="0" w:color="auto"/>
            </w:tcBorders>
            <w:vAlign w:val="center"/>
          </w:tcPr>
          <w:p w:rsidR="00FB4E7B" w:rsidRDefault="00FB4E7B" w:rsidP="001B2231">
            <w:pPr>
              <w:spacing w:line="240" w:lineRule="atLeast"/>
              <w:jc w:val="center"/>
              <w:rPr>
                <w:rFonts w:eastAsia="SimHei"/>
                <w:sz w:val="24"/>
              </w:rPr>
            </w:pPr>
            <w:r>
              <w:rPr>
                <w:rFonts w:eastAsia="SimHei"/>
                <w:sz w:val="24"/>
              </w:rPr>
              <w:t>溶液</w:t>
            </w:r>
            <w:r>
              <w:rPr>
                <w:rFonts w:eastAsia="SimHei"/>
                <w:sz w:val="24"/>
              </w:rPr>
              <w:t>B</w:t>
            </w:r>
            <w:r>
              <w:rPr>
                <w:rFonts w:eastAsia="SimHei"/>
                <w:sz w:val="24"/>
              </w:rPr>
              <w:t>（</w:t>
            </w:r>
            <w:r>
              <w:rPr>
                <w:rFonts w:eastAsia="SimHei"/>
                <w:sz w:val="24"/>
              </w:rPr>
              <w:t>%</w:t>
            </w:r>
            <w:r>
              <w:rPr>
                <w:rFonts w:eastAsia="SimHei"/>
                <w:sz w:val="24"/>
              </w:rPr>
              <w:t>）</w:t>
            </w:r>
          </w:p>
        </w:tc>
      </w:tr>
      <w:tr w:rsidR="00FB4E7B" w:rsidTr="001B2231">
        <w:trPr>
          <w:jc w:val="center"/>
        </w:trPr>
        <w:tc>
          <w:tcPr>
            <w:tcW w:w="2840" w:type="dxa"/>
            <w:tcBorders>
              <w:top w:val="single" w:sz="4" w:space="0" w:color="auto"/>
            </w:tcBorders>
            <w:vAlign w:val="center"/>
          </w:tcPr>
          <w:p w:rsidR="00FB4E7B" w:rsidRDefault="00FB4E7B" w:rsidP="001B2231">
            <w:pPr>
              <w:spacing w:line="240" w:lineRule="atLeast"/>
              <w:jc w:val="center"/>
              <w:rPr>
                <w:rFonts w:eastAsia="FangSong_GB2312"/>
                <w:szCs w:val="21"/>
              </w:rPr>
            </w:pPr>
            <w:r>
              <w:rPr>
                <w:rFonts w:eastAsia="FangSong_GB2312"/>
                <w:szCs w:val="21"/>
              </w:rPr>
              <w:t>0</w:t>
            </w:r>
          </w:p>
        </w:tc>
        <w:tc>
          <w:tcPr>
            <w:tcW w:w="2841" w:type="dxa"/>
            <w:tcBorders>
              <w:top w:val="single" w:sz="4" w:space="0" w:color="auto"/>
            </w:tcBorders>
            <w:vAlign w:val="center"/>
          </w:tcPr>
          <w:p w:rsidR="00FB4E7B" w:rsidRDefault="00FB4E7B" w:rsidP="001B2231">
            <w:pPr>
              <w:spacing w:line="240" w:lineRule="atLeast"/>
              <w:jc w:val="center"/>
              <w:rPr>
                <w:rFonts w:eastAsia="FangSong_GB2312"/>
                <w:szCs w:val="21"/>
              </w:rPr>
            </w:pPr>
            <w:r>
              <w:rPr>
                <w:rFonts w:eastAsia="FangSong_GB2312"/>
                <w:szCs w:val="21"/>
              </w:rPr>
              <w:t>98</w:t>
            </w:r>
          </w:p>
        </w:tc>
        <w:tc>
          <w:tcPr>
            <w:tcW w:w="2841" w:type="dxa"/>
            <w:tcBorders>
              <w:top w:val="single" w:sz="4" w:space="0" w:color="auto"/>
            </w:tcBorders>
            <w:vAlign w:val="center"/>
          </w:tcPr>
          <w:p w:rsidR="00FB4E7B" w:rsidRDefault="00FB4E7B" w:rsidP="001B2231">
            <w:pPr>
              <w:spacing w:line="240" w:lineRule="atLeast"/>
              <w:jc w:val="center"/>
              <w:rPr>
                <w:rFonts w:eastAsia="FangSong_GB2312"/>
                <w:szCs w:val="21"/>
              </w:rPr>
            </w:pPr>
            <w:r>
              <w:rPr>
                <w:rFonts w:eastAsia="FangSong_GB2312"/>
                <w:szCs w:val="21"/>
              </w:rPr>
              <w:t>2</w:t>
            </w:r>
          </w:p>
        </w:tc>
      </w:tr>
      <w:tr w:rsidR="00FB4E7B" w:rsidTr="001B2231">
        <w:trPr>
          <w:jc w:val="center"/>
        </w:trPr>
        <w:tc>
          <w:tcPr>
            <w:tcW w:w="2840" w:type="dxa"/>
            <w:vAlign w:val="center"/>
          </w:tcPr>
          <w:p w:rsidR="00FB4E7B" w:rsidRDefault="00FB4E7B" w:rsidP="001B2231">
            <w:pPr>
              <w:spacing w:line="240" w:lineRule="atLeast"/>
              <w:jc w:val="center"/>
              <w:rPr>
                <w:rFonts w:eastAsia="FangSong_GB2312"/>
                <w:szCs w:val="21"/>
              </w:rPr>
            </w:pPr>
            <w:r>
              <w:rPr>
                <w:rFonts w:eastAsia="FangSong_GB2312"/>
                <w:szCs w:val="21"/>
              </w:rPr>
              <w:t>14</w:t>
            </w:r>
          </w:p>
        </w:tc>
        <w:tc>
          <w:tcPr>
            <w:tcW w:w="2841" w:type="dxa"/>
            <w:vAlign w:val="center"/>
          </w:tcPr>
          <w:p w:rsidR="00FB4E7B" w:rsidRDefault="00FB4E7B" w:rsidP="001B2231">
            <w:pPr>
              <w:spacing w:line="240" w:lineRule="atLeast"/>
              <w:jc w:val="center"/>
              <w:rPr>
                <w:rFonts w:eastAsia="FangSong_GB2312"/>
                <w:szCs w:val="21"/>
              </w:rPr>
            </w:pPr>
            <w:r>
              <w:rPr>
                <w:rFonts w:eastAsia="FangSong_GB2312"/>
                <w:szCs w:val="21"/>
              </w:rPr>
              <w:t>1</w:t>
            </w:r>
          </w:p>
        </w:tc>
        <w:tc>
          <w:tcPr>
            <w:tcW w:w="2841" w:type="dxa"/>
            <w:vAlign w:val="center"/>
          </w:tcPr>
          <w:p w:rsidR="00FB4E7B" w:rsidRDefault="00FB4E7B" w:rsidP="001B2231">
            <w:pPr>
              <w:spacing w:line="240" w:lineRule="atLeast"/>
              <w:jc w:val="center"/>
              <w:rPr>
                <w:rFonts w:eastAsia="FangSong_GB2312"/>
                <w:szCs w:val="21"/>
              </w:rPr>
            </w:pPr>
            <w:r>
              <w:rPr>
                <w:rFonts w:eastAsia="FangSong_GB2312"/>
                <w:szCs w:val="21"/>
              </w:rPr>
              <w:t>99</w:t>
            </w:r>
          </w:p>
        </w:tc>
      </w:tr>
      <w:tr w:rsidR="00FB4E7B" w:rsidTr="001B2231">
        <w:trPr>
          <w:jc w:val="center"/>
        </w:trPr>
        <w:tc>
          <w:tcPr>
            <w:tcW w:w="2840" w:type="dxa"/>
            <w:vAlign w:val="center"/>
          </w:tcPr>
          <w:p w:rsidR="00FB4E7B" w:rsidRDefault="00FB4E7B" w:rsidP="001B2231">
            <w:pPr>
              <w:spacing w:line="240" w:lineRule="atLeast"/>
              <w:jc w:val="center"/>
              <w:rPr>
                <w:rFonts w:eastAsia="FangSong_GB2312"/>
                <w:szCs w:val="21"/>
              </w:rPr>
            </w:pPr>
            <w:r>
              <w:rPr>
                <w:rFonts w:eastAsia="FangSong_GB2312"/>
                <w:szCs w:val="21"/>
              </w:rPr>
              <w:t>17</w:t>
            </w:r>
          </w:p>
        </w:tc>
        <w:tc>
          <w:tcPr>
            <w:tcW w:w="2841" w:type="dxa"/>
            <w:vAlign w:val="center"/>
          </w:tcPr>
          <w:p w:rsidR="00FB4E7B" w:rsidRDefault="00FB4E7B" w:rsidP="001B2231">
            <w:pPr>
              <w:spacing w:line="240" w:lineRule="atLeast"/>
              <w:jc w:val="center"/>
              <w:rPr>
                <w:rFonts w:eastAsia="FangSong_GB2312"/>
                <w:szCs w:val="21"/>
              </w:rPr>
            </w:pPr>
            <w:r>
              <w:rPr>
                <w:rFonts w:eastAsia="FangSong_GB2312"/>
                <w:szCs w:val="21"/>
              </w:rPr>
              <w:t>1</w:t>
            </w:r>
          </w:p>
        </w:tc>
        <w:tc>
          <w:tcPr>
            <w:tcW w:w="2841" w:type="dxa"/>
            <w:vAlign w:val="center"/>
          </w:tcPr>
          <w:p w:rsidR="00FB4E7B" w:rsidRDefault="00FB4E7B" w:rsidP="001B2231">
            <w:pPr>
              <w:spacing w:line="240" w:lineRule="atLeast"/>
              <w:jc w:val="center"/>
              <w:rPr>
                <w:rFonts w:eastAsia="FangSong_GB2312"/>
                <w:szCs w:val="21"/>
              </w:rPr>
            </w:pPr>
            <w:r>
              <w:rPr>
                <w:rFonts w:eastAsia="FangSong_GB2312"/>
                <w:szCs w:val="21"/>
              </w:rPr>
              <w:t>99</w:t>
            </w:r>
          </w:p>
        </w:tc>
      </w:tr>
      <w:tr w:rsidR="00FB4E7B" w:rsidTr="001B2231">
        <w:trPr>
          <w:jc w:val="center"/>
        </w:trPr>
        <w:tc>
          <w:tcPr>
            <w:tcW w:w="2840" w:type="dxa"/>
            <w:vAlign w:val="center"/>
          </w:tcPr>
          <w:p w:rsidR="00FB4E7B" w:rsidRDefault="00FB4E7B" w:rsidP="001B2231">
            <w:pPr>
              <w:spacing w:line="240" w:lineRule="atLeast"/>
              <w:jc w:val="center"/>
              <w:rPr>
                <w:rFonts w:eastAsia="FangSong_GB2312"/>
                <w:szCs w:val="21"/>
              </w:rPr>
            </w:pPr>
            <w:r>
              <w:rPr>
                <w:rFonts w:eastAsia="FangSong_GB2312"/>
                <w:szCs w:val="21"/>
              </w:rPr>
              <w:t>17.1</w:t>
            </w:r>
          </w:p>
        </w:tc>
        <w:tc>
          <w:tcPr>
            <w:tcW w:w="2841" w:type="dxa"/>
            <w:vAlign w:val="center"/>
          </w:tcPr>
          <w:p w:rsidR="00FB4E7B" w:rsidRDefault="00FB4E7B" w:rsidP="001B2231">
            <w:pPr>
              <w:spacing w:line="240" w:lineRule="atLeast"/>
              <w:jc w:val="center"/>
              <w:rPr>
                <w:rFonts w:eastAsia="FangSong_GB2312"/>
                <w:szCs w:val="21"/>
              </w:rPr>
            </w:pPr>
            <w:r>
              <w:rPr>
                <w:rFonts w:eastAsia="FangSong_GB2312"/>
                <w:szCs w:val="21"/>
              </w:rPr>
              <w:t>98</w:t>
            </w:r>
          </w:p>
        </w:tc>
        <w:tc>
          <w:tcPr>
            <w:tcW w:w="2841" w:type="dxa"/>
            <w:vAlign w:val="center"/>
          </w:tcPr>
          <w:p w:rsidR="00FB4E7B" w:rsidRDefault="00FB4E7B" w:rsidP="001B2231">
            <w:pPr>
              <w:spacing w:line="240" w:lineRule="atLeast"/>
              <w:jc w:val="center"/>
              <w:rPr>
                <w:rFonts w:eastAsia="FangSong_GB2312"/>
                <w:szCs w:val="21"/>
              </w:rPr>
            </w:pPr>
            <w:r>
              <w:rPr>
                <w:rFonts w:eastAsia="FangSong_GB2312"/>
                <w:szCs w:val="21"/>
              </w:rPr>
              <w:t>2</w:t>
            </w:r>
          </w:p>
        </w:tc>
      </w:tr>
      <w:tr w:rsidR="00FB4E7B" w:rsidTr="001B2231">
        <w:trPr>
          <w:jc w:val="center"/>
        </w:trPr>
        <w:tc>
          <w:tcPr>
            <w:tcW w:w="2840" w:type="dxa"/>
            <w:vAlign w:val="center"/>
          </w:tcPr>
          <w:p w:rsidR="00FB4E7B" w:rsidRDefault="00FB4E7B" w:rsidP="001B2231">
            <w:pPr>
              <w:spacing w:line="240" w:lineRule="atLeast"/>
              <w:jc w:val="center"/>
              <w:rPr>
                <w:rFonts w:eastAsia="FangSong_GB2312"/>
                <w:szCs w:val="21"/>
              </w:rPr>
            </w:pPr>
            <w:r>
              <w:rPr>
                <w:rFonts w:eastAsia="FangSong_GB2312"/>
                <w:szCs w:val="21"/>
              </w:rPr>
              <w:t>20</w:t>
            </w:r>
          </w:p>
        </w:tc>
        <w:tc>
          <w:tcPr>
            <w:tcW w:w="2841" w:type="dxa"/>
            <w:vAlign w:val="center"/>
          </w:tcPr>
          <w:p w:rsidR="00FB4E7B" w:rsidRDefault="00FB4E7B" w:rsidP="001B2231">
            <w:pPr>
              <w:spacing w:line="240" w:lineRule="atLeast"/>
              <w:jc w:val="center"/>
              <w:rPr>
                <w:rFonts w:eastAsia="FangSong_GB2312"/>
                <w:szCs w:val="21"/>
              </w:rPr>
            </w:pPr>
            <w:r>
              <w:rPr>
                <w:rFonts w:eastAsia="FangSong_GB2312"/>
                <w:szCs w:val="21"/>
              </w:rPr>
              <w:t>98</w:t>
            </w:r>
          </w:p>
        </w:tc>
        <w:tc>
          <w:tcPr>
            <w:tcW w:w="2841" w:type="dxa"/>
            <w:vAlign w:val="center"/>
          </w:tcPr>
          <w:p w:rsidR="00FB4E7B" w:rsidRDefault="00FB4E7B" w:rsidP="001B2231">
            <w:pPr>
              <w:spacing w:line="240" w:lineRule="atLeast"/>
              <w:jc w:val="center"/>
              <w:rPr>
                <w:rFonts w:eastAsia="FangSong_GB2312"/>
                <w:szCs w:val="21"/>
              </w:rPr>
            </w:pPr>
            <w:r>
              <w:rPr>
                <w:rFonts w:eastAsia="FangSong_GB2312"/>
                <w:szCs w:val="21"/>
              </w:rPr>
              <w:t>2</w:t>
            </w:r>
          </w:p>
        </w:tc>
      </w:tr>
    </w:tbl>
    <w:p w:rsidR="00FB4E7B" w:rsidRDefault="00FB4E7B" w:rsidP="00FB4E7B">
      <w:pPr>
        <w:tabs>
          <w:tab w:val="left" w:pos="720"/>
        </w:tabs>
        <w:spacing w:line="580" w:lineRule="exact"/>
        <w:ind w:firstLineChars="200" w:firstLine="640"/>
        <w:rPr>
          <w:rFonts w:eastAsia="FangSong_GB2312"/>
          <w:sz w:val="32"/>
          <w:szCs w:val="32"/>
        </w:rPr>
      </w:pPr>
      <w:proofErr w:type="spellStart"/>
      <w:r>
        <w:rPr>
          <w:rFonts w:eastAsia="FangSong_GB2312"/>
          <w:sz w:val="32"/>
          <w:szCs w:val="32"/>
        </w:rPr>
        <w:t>流速</w:t>
      </w:r>
      <w:proofErr w:type="spellEnd"/>
      <w:r>
        <w:rPr>
          <w:rFonts w:eastAsia="FangSong_GB2312"/>
          <w:sz w:val="32"/>
          <w:szCs w:val="32"/>
        </w:rPr>
        <w:t>：</w:t>
      </w:r>
      <w:r>
        <w:rPr>
          <w:rFonts w:eastAsia="FangSong_GB2312"/>
          <w:sz w:val="32"/>
          <w:szCs w:val="32"/>
        </w:rPr>
        <w:t>0.3mL/min</w:t>
      </w:r>
      <w:r>
        <w:rPr>
          <w:rFonts w:eastAsia="FangSong_GB2312"/>
          <w:sz w:val="32"/>
          <w:szCs w:val="32"/>
        </w:rPr>
        <w:t>；</w:t>
      </w:r>
    </w:p>
    <w:p w:rsidR="00FB4E7B" w:rsidRDefault="00FB4E7B" w:rsidP="00FB4E7B">
      <w:pPr>
        <w:tabs>
          <w:tab w:val="left" w:pos="720"/>
        </w:tabs>
        <w:spacing w:line="600" w:lineRule="exact"/>
        <w:ind w:firstLineChars="200" w:firstLine="640"/>
        <w:rPr>
          <w:rFonts w:eastAsia="FangSong_GB2312"/>
          <w:sz w:val="32"/>
          <w:szCs w:val="32"/>
        </w:rPr>
      </w:pPr>
      <w:proofErr w:type="spellStart"/>
      <w:r>
        <w:rPr>
          <w:rFonts w:eastAsia="FangSong_GB2312"/>
          <w:sz w:val="32"/>
          <w:szCs w:val="32"/>
        </w:rPr>
        <w:t>柱温</w:t>
      </w:r>
      <w:proofErr w:type="spellEnd"/>
      <w:r>
        <w:rPr>
          <w:rFonts w:eastAsia="FangSong_GB2312"/>
          <w:sz w:val="32"/>
          <w:szCs w:val="32"/>
        </w:rPr>
        <w:t>：</w:t>
      </w:r>
      <w:r>
        <w:rPr>
          <w:rFonts w:eastAsia="FangSong_GB2312"/>
          <w:sz w:val="32"/>
          <w:szCs w:val="32"/>
        </w:rPr>
        <w:t>40</w:t>
      </w:r>
      <w:r>
        <w:rPr>
          <w:rFonts w:ascii="SimSun" w:hAnsi="SimSun" w:cs="SimSun" w:hint="eastAsia"/>
          <w:sz w:val="32"/>
          <w:szCs w:val="32"/>
        </w:rPr>
        <w:t>℃</w:t>
      </w:r>
      <w:r>
        <w:rPr>
          <w:rFonts w:eastAsia="FangSong_GB2312"/>
          <w:sz w:val="32"/>
          <w:szCs w:val="32"/>
        </w:rPr>
        <w:t>；</w:t>
      </w:r>
    </w:p>
    <w:p w:rsidR="00FB4E7B" w:rsidRDefault="00FB4E7B" w:rsidP="00FB4E7B">
      <w:pPr>
        <w:tabs>
          <w:tab w:val="left" w:pos="720"/>
        </w:tabs>
        <w:spacing w:line="600" w:lineRule="exact"/>
        <w:ind w:firstLineChars="200" w:firstLine="640"/>
        <w:rPr>
          <w:rFonts w:eastAsia="FangSong_GB2312"/>
          <w:sz w:val="32"/>
          <w:szCs w:val="32"/>
        </w:rPr>
      </w:pPr>
      <w:proofErr w:type="spellStart"/>
      <w:r>
        <w:rPr>
          <w:rFonts w:eastAsia="FangSong_GB2312"/>
          <w:sz w:val="32"/>
          <w:szCs w:val="32"/>
        </w:rPr>
        <w:lastRenderedPageBreak/>
        <w:t>进样量</w:t>
      </w:r>
      <w:proofErr w:type="spellEnd"/>
      <w:r>
        <w:rPr>
          <w:rFonts w:eastAsia="FangSong_GB2312"/>
          <w:sz w:val="32"/>
          <w:szCs w:val="32"/>
        </w:rPr>
        <w:t>：</w:t>
      </w:r>
      <w:r>
        <w:rPr>
          <w:rFonts w:eastAsia="FangSong_GB2312"/>
          <w:sz w:val="32"/>
          <w:szCs w:val="32"/>
        </w:rPr>
        <w:t>5</w:t>
      </w:r>
      <w:r>
        <w:rPr>
          <w:rFonts w:eastAsia="FangSong_GB2312"/>
          <w:sz w:val="32"/>
          <w:szCs w:val="32"/>
        </w:rPr>
        <w:sym w:font="Symbol" w:char="F06D"/>
      </w:r>
      <w:r>
        <w:rPr>
          <w:rFonts w:eastAsia="FangSong_GB2312"/>
          <w:sz w:val="32"/>
          <w:szCs w:val="32"/>
        </w:rPr>
        <w:t>L</w:t>
      </w:r>
      <w:r>
        <w:rPr>
          <w:rFonts w:eastAsia="FangSong_GB2312"/>
          <w:sz w:val="32"/>
          <w:szCs w:val="32"/>
        </w:rPr>
        <w:t>。</w:t>
      </w:r>
    </w:p>
    <w:p w:rsidR="00FB4E7B" w:rsidRDefault="00FB4E7B" w:rsidP="00FB4E7B">
      <w:pPr>
        <w:spacing w:line="600" w:lineRule="exact"/>
        <w:ind w:firstLineChars="200" w:firstLine="640"/>
        <w:rPr>
          <w:rFonts w:eastAsia="FangSong_GB2312"/>
          <w:sz w:val="32"/>
          <w:szCs w:val="32"/>
        </w:rPr>
      </w:pPr>
      <w:r>
        <w:rPr>
          <w:rFonts w:eastAsia="FangSong_GB2312"/>
          <w:sz w:val="32"/>
          <w:szCs w:val="32"/>
        </w:rPr>
        <w:t>5.4.2</w:t>
      </w:r>
      <w:r>
        <w:rPr>
          <w:rFonts w:eastAsia="FangSong_GB2312"/>
          <w:sz w:val="32"/>
          <w:szCs w:val="32"/>
        </w:rPr>
        <w:t>质谱参考条件</w:t>
      </w:r>
    </w:p>
    <w:p w:rsidR="00FB4E7B" w:rsidRDefault="00FB4E7B" w:rsidP="00FB4E7B">
      <w:pPr>
        <w:spacing w:line="600" w:lineRule="exact"/>
        <w:ind w:firstLineChars="200" w:firstLine="640"/>
        <w:rPr>
          <w:rFonts w:eastAsia="FangSong_GB2312"/>
          <w:sz w:val="32"/>
          <w:szCs w:val="32"/>
          <w:lang w:eastAsia="zh-CN"/>
        </w:rPr>
      </w:pPr>
      <w:r>
        <w:rPr>
          <w:rFonts w:eastAsia="FangSong_GB2312"/>
          <w:sz w:val="32"/>
          <w:szCs w:val="32"/>
          <w:lang w:eastAsia="zh-CN"/>
        </w:rPr>
        <w:t>离子源：电喷雾离子源（</w:t>
      </w:r>
      <w:r>
        <w:rPr>
          <w:rFonts w:eastAsia="FangSong_GB2312"/>
          <w:sz w:val="32"/>
          <w:szCs w:val="32"/>
          <w:lang w:eastAsia="zh-CN"/>
        </w:rPr>
        <w:t>ESI</w:t>
      </w:r>
      <w:r>
        <w:rPr>
          <w:rFonts w:eastAsia="FangSong_GB2312"/>
          <w:sz w:val="32"/>
          <w:szCs w:val="32"/>
          <w:lang w:eastAsia="zh-CN"/>
        </w:rPr>
        <w:t>源）；</w:t>
      </w:r>
      <w:r>
        <w:rPr>
          <w:rFonts w:eastAsia="FangSong_GB2312"/>
          <w:sz w:val="32"/>
          <w:szCs w:val="32"/>
          <w:lang w:eastAsia="zh-CN"/>
        </w:rPr>
        <w:t xml:space="preserve"> </w:t>
      </w:r>
    </w:p>
    <w:p w:rsidR="00FB4E7B" w:rsidRDefault="00FB4E7B" w:rsidP="00FB4E7B">
      <w:pPr>
        <w:spacing w:line="600" w:lineRule="exact"/>
        <w:ind w:firstLineChars="200" w:firstLine="640"/>
        <w:rPr>
          <w:rFonts w:eastAsia="FangSong_GB2312"/>
          <w:sz w:val="32"/>
          <w:szCs w:val="32"/>
          <w:lang w:eastAsia="zh-CN"/>
        </w:rPr>
      </w:pPr>
      <w:r>
        <w:rPr>
          <w:rFonts w:eastAsia="FangSong_GB2312"/>
          <w:sz w:val="32"/>
          <w:szCs w:val="32"/>
          <w:lang w:eastAsia="zh-CN"/>
        </w:rPr>
        <w:t>监测模式：正离子、负离子多离子反应监测模式，监测离子对及相关参数设定见附表</w:t>
      </w:r>
      <w:r>
        <w:rPr>
          <w:rFonts w:eastAsia="FangSong_GB2312"/>
          <w:sz w:val="32"/>
          <w:szCs w:val="32"/>
          <w:lang w:eastAsia="zh-CN"/>
        </w:rPr>
        <w:t>3</w:t>
      </w:r>
      <w:r>
        <w:rPr>
          <w:rFonts w:eastAsia="FangSong_GB2312"/>
          <w:sz w:val="32"/>
          <w:szCs w:val="32"/>
          <w:lang w:eastAsia="zh-CN"/>
        </w:rPr>
        <w:t>（可根据仪器情况调整）；</w:t>
      </w:r>
    </w:p>
    <w:p w:rsidR="00FB4E7B" w:rsidRDefault="00FB4E7B" w:rsidP="00FB4E7B">
      <w:pPr>
        <w:spacing w:line="600" w:lineRule="exact"/>
        <w:ind w:firstLineChars="200" w:firstLine="640"/>
        <w:rPr>
          <w:rFonts w:eastAsia="FangSong_GB2312"/>
          <w:sz w:val="32"/>
          <w:szCs w:val="32"/>
          <w:lang w:eastAsia="zh-CN"/>
        </w:rPr>
      </w:pPr>
      <w:r>
        <w:rPr>
          <w:rFonts w:eastAsia="FangSong_GB2312"/>
          <w:sz w:val="32"/>
          <w:szCs w:val="32"/>
          <w:lang w:eastAsia="zh-CN"/>
        </w:rPr>
        <w:t>0</w:t>
      </w:r>
      <w:r>
        <w:rPr>
          <w:sz w:val="32"/>
          <w:szCs w:val="32"/>
          <w:lang w:eastAsia="zh-CN"/>
        </w:rPr>
        <w:t>–</w:t>
      </w:r>
      <w:r>
        <w:rPr>
          <w:rFonts w:eastAsia="FangSong_GB2312"/>
          <w:sz w:val="32"/>
          <w:szCs w:val="32"/>
          <w:lang w:eastAsia="zh-CN"/>
        </w:rPr>
        <w:t>2min</w:t>
      </w:r>
      <w:r>
        <w:rPr>
          <w:rFonts w:eastAsia="FangSong_GB2312"/>
          <w:sz w:val="32"/>
          <w:szCs w:val="32"/>
          <w:lang w:eastAsia="zh-CN"/>
        </w:rPr>
        <w:t>：不进入质谱仪分析，</w:t>
      </w:r>
      <w:r>
        <w:rPr>
          <w:rFonts w:eastAsia="FangSong_GB2312"/>
          <w:sz w:val="32"/>
          <w:szCs w:val="32"/>
          <w:lang w:eastAsia="zh-CN"/>
        </w:rPr>
        <w:t xml:space="preserve"> 2</w:t>
      </w:r>
      <w:r>
        <w:rPr>
          <w:sz w:val="32"/>
          <w:szCs w:val="32"/>
          <w:lang w:eastAsia="zh-CN"/>
        </w:rPr>
        <w:t>–</w:t>
      </w:r>
      <w:r>
        <w:rPr>
          <w:rFonts w:eastAsia="FangSong_GB2312"/>
          <w:sz w:val="32"/>
          <w:szCs w:val="32"/>
          <w:lang w:eastAsia="zh-CN"/>
        </w:rPr>
        <w:t>20min</w:t>
      </w:r>
      <w:r>
        <w:rPr>
          <w:rFonts w:eastAsia="FangSong_GB2312"/>
          <w:sz w:val="32"/>
          <w:szCs w:val="32"/>
          <w:lang w:eastAsia="zh-CN"/>
        </w:rPr>
        <w:t>：进入质谱仪分析。</w:t>
      </w:r>
    </w:p>
    <w:p w:rsidR="00FB4E7B" w:rsidRDefault="00FB4E7B" w:rsidP="00FB4E7B">
      <w:pPr>
        <w:spacing w:line="600" w:lineRule="exact"/>
        <w:ind w:firstLineChars="200" w:firstLine="640"/>
        <w:rPr>
          <w:rFonts w:eastAsia="FangSong_GB2312"/>
          <w:sz w:val="32"/>
          <w:szCs w:val="32"/>
          <w:lang w:eastAsia="zh-CN"/>
        </w:rPr>
      </w:pPr>
      <w:r>
        <w:rPr>
          <w:rFonts w:eastAsia="FangSong_GB2312"/>
          <w:sz w:val="32"/>
          <w:szCs w:val="32"/>
          <w:lang w:eastAsia="zh-CN"/>
        </w:rPr>
        <w:t>5.5</w:t>
      </w:r>
      <w:r>
        <w:rPr>
          <w:rFonts w:eastAsia="FangSong_GB2312"/>
          <w:sz w:val="32"/>
          <w:szCs w:val="32"/>
          <w:lang w:eastAsia="zh-CN"/>
        </w:rPr>
        <w:t>定性判定</w:t>
      </w:r>
    </w:p>
    <w:p w:rsidR="00FB4E7B" w:rsidRDefault="00FB4E7B" w:rsidP="00FB4E7B">
      <w:pPr>
        <w:tabs>
          <w:tab w:val="left" w:pos="5745"/>
        </w:tabs>
        <w:spacing w:line="600" w:lineRule="exact"/>
        <w:ind w:firstLineChars="200" w:firstLine="640"/>
        <w:rPr>
          <w:rFonts w:eastAsia="FangSong_GB2312"/>
          <w:sz w:val="32"/>
          <w:szCs w:val="32"/>
          <w:lang w:eastAsia="zh-CN"/>
        </w:rPr>
      </w:pPr>
      <w:r>
        <w:rPr>
          <w:rFonts w:eastAsia="FangSong_GB2312"/>
          <w:sz w:val="32"/>
          <w:szCs w:val="32"/>
          <w:lang w:eastAsia="zh-CN"/>
        </w:rPr>
        <w:t>取供试品溶液与相应标准品溶液，在相同试验条件下测定，样品中如呈现定量离子对和定性离子对的色谱峰，被测组分的特征离子峰保留时间与标准溶液对应的保留时间一致，且选择的定性离子的相对丰度比与相当浓度对照品溶液的定性离子的相对丰度比的最大偏差应不超过表</w:t>
      </w:r>
      <w:r>
        <w:rPr>
          <w:rFonts w:eastAsia="FangSong_GB2312"/>
          <w:sz w:val="32"/>
          <w:szCs w:val="32"/>
          <w:lang w:eastAsia="zh-CN"/>
        </w:rPr>
        <w:t xml:space="preserve"> 2 </w:t>
      </w:r>
      <w:r>
        <w:rPr>
          <w:rFonts w:eastAsia="FangSong_GB2312"/>
          <w:sz w:val="32"/>
          <w:szCs w:val="32"/>
          <w:lang w:eastAsia="zh-CN"/>
        </w:rPr>
        <w:t>的规定，则可以判定样品中存在对应的抗感染类药物成分。</w:t>
      </w:r>
    </w:p>
    <w:p w:rsidR="00FB4E7B" w:rsidRDefault="00FB4E7B" w:rsidP="00FB4E7B">
      <w:pPr>
        <w:tabs>
          <w:tab w:val="left" w:pos="5745"/>
        </w:tabs>
        <w:spacing w:line="580" w:lineRule="exact"/>
        <w:jc w:val="center"/>
        <w:rPr>
          <w:rFonts w:eastAsia="FangSong_GB2312"/>
          <w:sz w:val="32"/>
          <w:szCs w:val="32"/>
          <w:lang w:eastAsia="zh-CN"/>
        </w:rPr>
      </w:pPr>
      <w:r>
        <w:rPr>
          <w:rFonts w:eastAsia="SimHei"/>
          <w:sz w:val="28"/>
          <w:szCs w:val="28"/>
          <w:lang w:eastAsia="zh-CN"/>
        </w:rPr>
        <w:t>表</w:t>
      </w:r>
      <w:r>
        <w:rPr>
          <w:rFonts w:eastAsia="SimHei"/>
          <w:sz w:val="28"/>
          <w:szCs w:val="28"/>
          <w:lang w:eastAsia="zh-CN"/>
        </w:rPr>
        <w:t xml:space="preserve">2 </w:t>
      </w:r>
      <w:r>
        <w:rPr>
          <w:rFonts w:eastAsia="SimHei"/>
          <w:sz w:val="28"/>
          <w:szCs w:val="28"/>
          <w:lang w:eastAsia="zh-CN"/>
        </w:rPr>
        <w:t>定性确证时相对离子丰度的最大允许偏差</w:t>
      </w:r>
    </w:p>
    <w:tbl>
      <w:tblPr>
        <w:tblW w:w="0" w:type="auto"/>
        <w:jc w:val="center"/>
        <w:tblBorders>
          <w:top w:val="single" w:sz="12" w:space="0" w:color="auto"/>
          <w:bottom w:val="single" w:sz="12" w:space="0" w:color="auto"/>
          <w:insideH w:val="single" w:sz="4" w:space="0" w:color="auto"/>
        </w:tblBorders>
        <w:tblLayout w:type="fixed"/>
        <w:tblLook w:val="0000" w:firstRow="0" w:lastRow="0" w:firstColumn="0" w:lastColumn="0" w:noHBand="0" w:noVBand="0"/>
      </w:tblPr>
      <w:tblGrid>
        <w:gridCol w:w="1938"/>
        <w:gridCol w:w="1647"/>
        <w:gridCol w:w="1737"/>
        <w:gridCol w:w="1776"/>
        <w:gridCol w:w="1424"/>
      </w:tblGrid>
      <w:tr w:rsidR="00FB4E7B" w:rsidTr="001B2231">
        <w:trPr>
          <w:jc w:val="center"/>
        </w:trPr>
        <w:tc>
          <w:tcPr>
            <w:tcW w:w="1938" w:type="dxa"/>
            <w:tcBorders>
              <w:top w:val="single" w:sz="4" w:space="0" w:color="auto"/>
            </w:tcBorders>
            <w:vAlign w:val="center"/>
          </w:tcPr>
          <w:p w:rsidR="00FB4E7B" w:rsidRDefault="00FB4E7B" w:rsidP="001B2231">
            <w:pPr>
              <w:tabs>
                <w:tab w:val="left" w:pos="5745"/>
              </w:tabs>
              <w:spacing w:line="360" w:lineRule="auto"/>
              <w:jc w:val="center"/>
              <w:rPr>
                <w:rFonts w:eastAsia="FangSong_GB2312"/>
                <w:szCs w:val="21"/>
              </w:rPr>
            </w:pPr>
            <w:proofErr w:type="spellStart"/>
            <w:r>
              <w:rPr>
                <w:rFonts w:eastAsia="FangSong_GB2312"/>
                <w:szCs w:val="21"/>
              </w:rPr>
              <w:t>相对离子丰度</w:t>
            </w:r>
            <w:proofErr w:type="spellEnd"/>
            <w:r>
              <w:rPr>
                <w:rFonts w:eastAsia="FangSong_GB2312"/>
                <w:szCs w:val="21"/>
              </w:rPr>
              <w:t>（</w:t>
            </w:r>
            <w:r>
              <w:rPr>
                <w:rFonts w:eastAsia="FangSong_GB2312"/>
                <w:szCs w:val="21"/>
              </w:rPr>
              <w:t>k</w:t>
            </w:r>
            <w:r>
              <w:rPr>
                <w:rFonts w:eastAsia="FangSong_GB2312"/>
                <w:szCs w:val="21"/>
              </w:rPr>
              <w:t>）</w:t>
            </w:r>
          </w:p>
        </w:tc>
        <w:tc>
          <w:tcPr>
            <w:tcW w:w="1647" w:type="dxa"/>
            <w:tcBorders>
              <w:top w:val="single" w:sz="4" w:space="0" w:color="auto"/>
            </w:tcBorders>
            <w:vAlign w:val="center"/>
          </w:tcPr>
          <w:p w:rsidR="00FB4E7B" w:rsidRDefault="00FB4E7B" w:rsidP="001B2231">
            <w:pPr>
              <w:tabs>
                <w:tab w:val="left" w:pos="5745"/>
              </w:tabs>
              <w:spacing w:line="360" w:lineRule="auto"/>
              <w:jc w:val="center"/>
              <w:rPr>
                <w:rFonts w:eastAsia="FangSong_GB2312"/>
                <w:szCs w:val="21"/>
              </w:rPr>
            </w:pPr>
            <w:r>
              <w:rPr>
                <w:rFonts w:eastAsia="FangSong_GB2312"/>
                <w:szCs w:val="21"/>
              </w:rPr>
              <w:t>k&gt;50%</w:t>
            </w:r>
          </w:p>
        </w:tc>
        <w:tc>
          <w:tcPr>
            <w:tcW w:w="1737" w:type="dxa"/>
            <w:tcBorders>
              <w:top w:val="single" w:sz="4" w:space="0" w:color="auto"/>
            </w:tcBorders>
            <w:vAlign w:val="center"/>
          </w:tcPr>
          <w:p w:rsidR="00FB4E7B" w:rsidRDefault="00FB4E7B" w:rsidP="001B2231">
            <w:pPr>
              <w:tabs>
                <w:tab w:val="left" w:pos="5745"/>
              </w:tabs>
              <w:spacing w:line="360" w:lineRule="auto"/>
              <w:jc w:val="center"/>
              <w:rPr>
                <w:rFonts w:eastAsia="FangSong_GB2312"/>
                <w:szCs w:val="21"/>
              </w:rPr>
            </w:pPr>
            <w:r>
              <w:rPr>
                <w:rFonts w:eastAsia="FangSong_GB2312"/>
                <w:szCs w:val="21"/>
              </w:rPr>
              <w:t>50%≥k&gt;20%</w:t>
            </w:r>
          </w:p>
        </w:tc>
        <w:tc>
          <w:tcPr>
            <w:tcW w:w="1776" w:type="dxa"/>
            <w:tcBorders>
              <w:top w:val="single" w:sz="4" w:space="0" w:color="auto"/>
            </w:tcBorders>
            <w:vAlign w:val="center"/>
          </w:tcPr>
          <w:p w:rsidR="00FB4E7B" w:rsidRDefault="00FB4E7B" w:rsidP="001B2231">
            <w:pPr>
              <w:tabs>
                <w:tab w:val="left" w:pos="5745"/>
              </w:tabs>
              <w:spacing w:line="360" w:lineRule="auto"/>
              <w:jc w:val="center"/>
              <w:rPr>
                <w:rFonts w:eastAsia="FangSong_GB2312"/>
                <w:szCs w:val="21"/>
              </w:rPr>
            </w:pPr>
            <w:r>
              <w:rPr>
                <w:rFonts w:eastAsia="FangSong_GB2312"/>
                <w:szCs w:val="21"/>
              </w:rPr>
              <w:t>20%≥k&gt;10%</w:t>
            </w:r>
          </w:p>
        </w:tc>
        <w:tc>
          <w:tcPr>
            <w:tcW w:w="1424" w:type="dxa"/>
            <w:tcBorders>
              <w:top w:val="single" w:sz="4" w:space="0" w:color="auto"/>
            </w:tcBorders>
            <w:vAlign w:val="center"/>
          </w:tcPr>
          <w:p w:rsidR="00FB4E7B" w:rsidRDefault="00FB4E7B" w:rsidP="001B2231">
            <w:pPr>
              <w:tabs>
                <w:tab w:val="left" w:pos="5745"/>
              </w:tabs>
              <w:spacing w:line="360" w:lineRule="auto"/>
              <w:jc w:val="center"/>
              <w:rPr>
                <w:rFonts w:eastAsia="FangSong_GB2312"/>
                <w:szCs w:val="21"/>
              </w:rPr>
            </w:pPr>
            <w:r>
              <w:rPr>
                <w:rFonts w:eastAsia="FangSong_GB2312"/>
                <w:szCs w:val="21"/>
              </w:rPr>
              <w:t>k≤10%</w:t>
            </w:r>
          </w:p>
        </w:tc>
      </w:tr>
      <w:tr w:rsidR="00FB4E7B" w:rsidTr="001B2231">
        <w:trPr>
          <w:jc w:val="center"/>
        </w:trPr>
        <w:tc>
          <w:tcPr>
            <w:tcW w:w="1938" w:type="dxa"/>
            <w:tcBorders>
              <w:bottom w:val="single" w:sz="4" w:space="0" w:color="auto"/>
            </w:tcBorders>
            <w:vAlign w:val="center"/>
          </w:tcPr>
          <w:p w:rsidR="00FB4E7B" w:rsidRDefault="00FB4E7B" w:rsidP="001B2231">
            <w:pPr>
              <w:tabs>
                <w:tab w:val="left" w:pos="5745"/>
              </w:tabs>
              <w:spacing w:line="360" w:lineRule="auto"/>
              <w:jc w:val="center"/>
              <w:rPr>
                <w:rFonts w:eastAsia="FangSong_GB2312"/>
                <w:szCs w:val="21"/>
              </w:rPr>
            </w:pPr>
            <w:proofErr w:type="spellStart"/>
            <w:r>
              <w:rPr>
                <w:rFonts w:eastAsia="FangSong_GB2312"/>
                <w:szCs w:val="21"/>
              </w:rPr>
              <w:t>允许的最大偏差</w:t>
            </w:r>
            <w:proofErr w:type="spellEnd"/>
          </w:p>
        </w:tc>
        <w:tc>
          <w:tcPr>
            <w:tcW w:w="1647" w:type="dxa"/>
            <w:tcBorders>
              <w:bottom w:val="single" w:sz="4" w:space="0" w:color="auto"/>
            </w:tcBorders>
            <w:vAlign w:val="center"/>
          </w:tcPr>
          <w:p w:rsidR="00FB4E7B" w:rsidRDefault="00FB4E7B" w:rsidP="001B2231">
            <w:pPr>
              <w:tabs>
                <w:tab w:val="left" w:pos="5745"/>
              </w:tabs>
              <w:spacing w:before="100" w:beforeAutospacing="1" w:after="100" w:afterAutospacing="1" w:line="360" w:lineRule="auto"/>
              <w:jc w:val="center"/>
              <w:rPr>
                <w:rFonts w:eastAsia="FangSong_GB2312"/>
                <w:szCs w:val="21"/>
              </w:rPr>
            </w:pPr>
            <w:r>
              <w:rPr>
                <w:rFonts w:eastAsia="FangSong_GB2312"/>
                <w:szCs w:val="21"/>
              </w:rPr>
              <w:t>±20%</w:t>
            </w:r>
          </w:p>
        </w:tc>
        <w:tc>
          <w:tcPr>
            <w:tcW w:w="1737" w:type="dxa"/>
            <w:tcBorders>
              <w:bottom w:val="single" w:sz="4" w:space="0" w:color="auto"/>
            </w:tcBorders>
            <w:vAlign w:val="center"/>
          </w:tcPr>
          <w:p w:rsidR="00FB4E7B" w:rsidRDefault="00FB4E7B" w:rsidP="001B2231">
            <w:pPr>
              <w:tabs>
                <w:tab w:val="left" w:pos="5745"/>
              </w:tabs>
              <w:spacing w:before="100" w:beforeAutospacing="1" w:after="100" w:afterAutospacing="1" w:line="360" w:lineRule="auto"/>
              <w:jc w:val="center"/>
              <w:rPr>
                <w:rFonts w:eastAsia="FangSong_GB2312"/>
                <w:szCs w:val="21"/>
              </w:rPr>
            </w:pPr>
            <w:r>
              <w:rPr>
                <w:rFonts w:eastAsia="FangSong_GB2312"/>
                <w:szCs w:val="21"/>
              </w:rPr>
              <w:t>±25%</w:t>
            </w:r>
          </w:p>
        </w:tc>
        <w:tc>
          <w:tcPr>
            <w:tcW w:w="1776" w:type="dxa"/>
            <w:tcBorders>
              <w:bottom w:val="single" w:sz="4" w:space="0" w:color="auto"/>
            </w:tcBorders>
            <w:vAlign w:val="center"/>
          </w:tcPr>
          <w:p w:rsidR="00FB4E7B" w:rsidRDefault="00FB4E7B" w:rsidP="001B2231">
            <w:pPr>
              <w:tabs>
                <w:tab w:val="left" w:pos="5745"/>
              </w:tabs>
              <w:spacing w:before="100" w:beforeAutospacing="1" w:after="100" w:afterAutospacing="1" w:line="360" w:lineRule="auto"/>
              <w:jc w:val="center"/>
              <w:rPr>
                <w:rFonts w:eastAsia="FangSong_GB2312"/>
                <w:szCs w:val="21"/>
              </w:rPr>
            </w:pPr>
            <w:r>
              <w:rPr>
                <w:rFonts w:eastAsia="FangSong_GB2312"/>
                <w:szCs w:val="21"/>
              </w:rPr>
              <w:t>±30%</w:t>
            </w:r>
          </w:p>
        </w:tc>
        <w:tc>
          <w:tcPr>
            <w:tcW w:w="1424" w:type="dxa"/>
            <w:tcBorders>
              <w:bottom w:val="single" w:sz="4" w:space="0" w:color="auto"/>
            </w:tcBorders>
            <w:vAlign w:val="center"/>
          </w:tcPr>
          <w:p w:rsidR="00FB4E7B" w:rsidRDefault="00FB4E7B" w:rsidP="001B2231">
            <w:pPr>
              <w:tabs>
                <w:tab w:val="left" w:pos="5745"/>
              </w:tabs>
              <w:spacing w:before="100" w:beforeAutospacing="1" w:after="100" w:afterAutospacing="1" w:line="360" w:lineRule="auto"/>
              <w:jc w:val="center"/>
              <w:rPr>
                <w:rFonts w:eastAsia="FangSong_GB2312"/>
                <w:szCs w:val="21"/>
              </w:rPr>
            </w:pPr>
            <w:r>
              <w:rPr>
                <w:rFonts w:eastAsia="FangSong_GB2312"/>
                <w:szCs w:val="21"/>
              </w:rPr>
              <w:t>±50%</w:t>
            </w:r>
          </w:p>
        </w:tc>
      </w:tr>
    </w:tbl>
    <w:p w:rsidR="00FB4E7B" w:rsidRDefault="00FB4E7B" w:rsidP="00FB4E7B">
      <w:pPr>
        <w:spacing w:line="580" w:lineRule="exact"/>
        <w:ind w:firstLineChars="200" w:firstLine="640"/>
        <w:rPr>
          <w:rFonts w:eastAsia="FangSong_GB2312"/>
          <w:sz w:val="32"/>
          <w:szCs w:val="32"/>
        </w:rPr>
      </w:pPr>
      <w:r>
        <w:rPr>
          <w:rFonts w:eastAsia="FangSong_GB2312"/>
          <w:sz w:val="32"/>
          <w:szCs w:val="32"/>
        </w:rPr>
        <w:t xml:space="preserve">5.6 </w:t>
      </w:r>
      <w:r>
        <w:rPr>
          <w:rFonts w:eastAsia="FangSong_GB2312"/>
          <w:sz w:val="32"/>
          <w:szCs w:val="32"/>
        </w:rPr>
        <w:t>定量测定</w:t>
      </w:r>
    </w:p>
    <w:p w:rsidR="00FB4E7B" w:rsidRDefault="00FB4E7B" w:rsidP="00FB4E7B">
      <w:pPr>
        <w:tabs>
          <w:tab w:val="left" w:pos="5745"/>
        </w:tabs>
        <w:spacing w:line="580" w:lineRule="exact"/>
        <w:ind w:firstLineChars="200" w:firstLine="640"/>
        <w:rPr>
          <w:rFonts w:eastAsia="FangSong_GB2312"/>
          <w:sz w:val="32"/>
          <w:szCs w:val="32"/>
          <w:lang w:eastAsia="zh-CN"/>
        </w:rPr>
      </w:pPr>
      <w:r>
        <w:rPr>
          <w:rFonts w:eastAsia="FangSong_GB2312"/>
          <w:sz w:val="32"/>
          <w:szCs w:val="32"/>
          <w:lang w:eastAsia="zh-CN"/>
        </w:rPr>
        <w:t>取基质标准工作溶液依次测定，以待测组分的系列浓度为横</w:t>
      </w:r>
      <w:r>
        <w:rPr>
          <w:rFonts w:eastAsia="FangSong_GB2312"/>
          <w:sz w:val="32"/>
          <w:szCs w:val="32"/>
          <w:lang w:eastAsia="zh-CN"/>
        </w:rPr>
        <w:lastRenderedPageBreak/>
        <w:t>坐标，待测组分的峰面积为纵坐标，进行线性回归，建立基质标准曲线，其线性相关系数应不小于</w:t>
      </w:r>
      <w:r>
        <w:rPr>
          <w:rFonts w:eastAsia="FangSong_GB2312"/>
          <w:sz w:val="32"/>
          <w:szCs w:val="32"/>
          <w:lang w:eastAsia="zh-CN"/>
        </w:rPr>
        <w:t xml:space="preserve"> 0.99</w:t>
      </w:r>
      <w:r>
        <w:rPr>
          <w:rFonts w:eastAsia="FangSong_GB2312"/>
          <w:sz w:val="32"/>
          <w:szCs w:val="32"/>
          <w:lang w:eastAsia="zh-CN"/>
        </w:rPr>
        <w:t>。取供试品溶液测定，将对应的定量离子色谱峰面积代入线性回归方程，按</w:t>
      </w:r>
      <w:r>
        <w:rPr>
          <w:rFonts w:eastAsia="FangSong_GB2312"/>
          <w:sz w:val="32"/>
          <w:szCs w:val="32"/>
          <w:lang w:eastAsia="zh-CN"/>
        </w:rPr>
        <w:t>“</w:t>
      </w:r>
      <w:r>
        <w:rPr>
          <w:rFonts w:eastAsia="FangSong_GB2312"/>
          <w:sz w:val="32"/>
          <w:szCs w:val="32"/>
          <w:lang w:eastAsia="zh-CN"/>
        </w:rPr>
        <w:t>计算</w:t>
      </w:r>
      <w:r>
        <w:rPr>
          <w:rFonts w:eastAsia="FangSong_GB2312"/>
          <w:sz w:val="32"/>
          <w:szCs w:val="32"/>
          <w:lang w:eastAsia="zh-CN"/>
        </w:rPr>
        <w:t>”</w:t>
      </w:r>
      <w:r>
        <w:rPr>
          <w:rFonts w:eastAsia="FangSong_GB2312"/>
          <w:sz w:val="32"/>
          <w:szCs w:val="32"/>
          <w:lang w:eastAsia="zh-CN"/>
        </w:rPr>
        <w:t>项下公式，计算样品中各组分的含量。</w:t>
      </w:r>
    </w:p>
    <w:p w:rsidR="00FB4E7B" w:rsidRDefault="00FB4E7B" w:rsidP="00FB4E7B">
      <w:pPr>
        <w:spacing w:line="580" w:lineRule="exact"/>
        <w:ind w:firstLineChars="200" w:firstLine="640"/>
        <w:rPr>
          <w:rFonts w:eastAsia="SimHei"/>
          <w:bCs/>
          <w:sz w:val="32"/>
          <w:szCs w:val="32"/>
        </w:rPr>
      </w:pPr>
      <w:r>
        <w:rPr>
          <w:rFonts w:eastAsia="SimHei"/>
          <w:bCs/>
          <w:sz w:val="32"/>
          <w:szCs w:val="32"/>
        </w:rPr>
        <w:t xml:space="preserve">6 </w:t>
      </w:r>
      <w:r>
        <w:rPr>
          <w:rFonts w:eastAsia="SimHei"/>
          <w:bCs/>
          <w:sz w:val="32"/>
          <w:szCs w:val="32"/>
        </w:rPr>
        <w:t>计算</w:t>
      </w:r>
    </w:p>
    <w:p w:rsidR="00FB4E7B" w:rsidRDefault="00FB4E7B" w:rsidP="00FB4E7B">
      <w:pPr>
        <w:tabs>
          <w:tab w:val="left" w:pos="1716"/>
        </w:tabs>
        <w:spacing w:line="580" w:lineRule="exact"/>
        <w:ind w:firstLineChars="550" w:firstLine="1100"/>
        <w:jc w:val="center"/>
      </w:pPr>
      <w:r>
        <w:fldChar w:fldCharType="begin"/>
      </w:r>
      <w:r>
        <w:instrText xml:space="preserve"> QUOTE </w:instrText>
      </w:r>
      <m:oMath>
        <m:r>
          <w:rPr>
            <w:rFonts w:ascii="Cambria Math" w:hAnsi="Cambria Math" w:hint="eastAsia"/>
            <w:sz w:val="32"/>
            <w:szCs w:val="32"/>
          </w:rPr>
          <m:t>ρ</m:t>
        </m:r>
        <m:r>
          <w:rPr>
            <w:rFonts w:ascii="Cambria Math" w:hAnsi="Cambria Math" w:hint="eastAsia"/>
            <w:sz w:val="32"/>
            <w:szCs w:val="32"/>
          </w:rPr>
          <m:t>×</m:t>
        </m:r>
        <m:r>
          <w:rPr>
            <w:rFonts w:ascii="Cambria Math" w:hAnsi="Cambria Math" w:hint="eastAsia"/>
            <w:sz w:val="32"/>
            <w:szCs w:val="32"/>
          </w:rPr>
          <m:t>V</m:t>
        </m:r>
        <m:r>
          <w:rPr>
            <w:rFonts w:ascii="Cambria Math" w:hAnsi="Cambria Math" w:hint="eastAsia"/>
            <w:sz w:val="32"/>
            <w:szCs w:val="32"/>
          </w:rPr>
          <m:t>×</m:t>
        </m:r>
        <m:r>
          <w:rPr>
            <w:rFonts w:ascii="Cambria Math" w:hAnsi="Cambria Math" w:hint="eastAsia"/>
            <w:sz w:val="32"/>
            <w:szCs w:val="32"/>
          </w:rPr>
          <m:t>D</m:t>
        </m:r>
      </m:oMath>
      <w:r>
        <w:instrText xml:space="preserve"> </w:instrText>
      </w:r>
      <w:r>
        <w:fldChar w:fldCharType="separate"/>
      </w:r>
      <w:r>
        <w:fldChar w:fldCharType="end"/>
      </w:r>
      <m:oMath>
        <m:r>
          <w:rPr>
            <w:rFonts w:ascii="Cambria Math" w:hAnsi="Cambria Math" w:hint="eastAsia"/>
            <w:sz w:val="32"/>
            <w:szCs w:val="32"/>
          </w:rPr>
          <m:t>ρ</m:t>
        </m:r>
        <m:r>
          <w:rPr>
            <w:rFonts w:ascii="Cambria Math" w:hAnsi="Cambria Math" w:hint="eastAsia"/>
            <w:sz w:val="32"/>
            <w:szCs w:val="32"/>
          </w:rPr>
          <m:t>×</m:t>
        </m:r>
        <m:r>
          <w:rPr>
            <w:rFonts w:ascii="Cambria Math" w:hAnsi="Cambria Math" w:hint="eastAsia"/>
            <w:sz w:val="32"/>
            <w:szCs w:val="32"/>
          </w:rPr>
          <m:t>V</m:t>
        </m:r>
        <m:r>
          <w:rPr>
            <w:rFonts w:ascii="Cambria Math" w:hAnsi="Cambria Math" w:hint="eastAsia"/>
            <w:sz w:val="32"/>
            <w:szCs w:val="32"/>
          </w:rPr>
          <m:t>×</m:t>
        </m:r>
        <m:r>
          <w:rPr>
            <w:rFonts w:ascii="Cambria Math" w:hAnsi="Cambria Math" w:hint="eastAsia"/>
            <w:sz w:val="32"/>
            <w:szCs w:val="32"/>
          </w:rPr>
          <m:t>D</m:t>
        </m:r>
      </m:oMath>
    </w:p>
    <w:p w:rsidR="00FB4E7B" w:rsidRPr="00FB4E7B" w:rsidRDefault="00FB4E7B" w:rsidP="00FB4E7B">
      <w:pPr>
        <w:spacing w:line="580" w:lineRule="exact"/>
        <w:ind w:firstLineChars="200" w:firstLine="640"/>
        <w:jc w:val="center"/>
        <w:rPr>
          <w:rFonts w:eastAsia="SimHei"/>
          <w:bCs/>
          <w:sz w:val="32"/>
          <w:szCs w:val="32"/>
        </w:rPr>
      </w:pPr>
      <m:oMathPara>
        <m:oMath>
          <m:r>
            <m:rPr>
              <m:sty m:val="p"/>
            </m:rPr>
            <w:rPr>
              <w:rFonts w:ascii="Cambria Math" w:hAnsi="Cambria Math" w:hint="eastAsia"/>
              <w:sz w:val="32"/>
              <w:szCs w:val="32"/>
            </w:rPr>
            <m:t>ω</m:t>
          </m:r>
          <m:r>
            <m:rPr>
              <m:sty m:val="p"/>
            </m:rPr>
            <w:rPr>
              <w:rFonts w:ascii="Cambria Math" w:hAnsi="Cambria Math" w:hint="eastAsia"/>
              <w:sz w:val="32"/>
              <w:szCs w:val="32"/>
            </w:rPr>
            <m:t>=</m:t>
          </m:r>
          <m:f>
            <m:fPr>
              <m:ctrlPr>
                <w:rPr>
                  <w:rFonts w:ascii="Cambria Math" w:hAnsi="Cambria Math"/>
                  <w:sz w:val="32"/>
                  <w:szCs w:val="32"/>
                </w:rPr>
              </m:ctrlPr>
            </m:fPr>
            <m:num>
              <m:r>
                <w:rPr>
                  <w:rFonts w:ascii="Cambria Math" w:hAnsi="Cambria Math" w:hint="eastAsia"/>
                  <w:sz w:val="32"/>
                  <w:szCs w:val="32"/>
                </w:rPr>
                <m:t>ρ</m:t>
              </m:r>
              <m:r>
                <w:rPr>
                  <w:rFonts w:ascii="Cambria Math" w:hAnsi="Cambria Math" w:hint="eastAsia"/>
                  <w:sz w:val="32"/>
                  <w:szCs w:val="32"/>
                </w:rPr>
                <m:t>×</m:t>
              </m:r>
              <m:r>
                <w:rPr>
                  <w:rFonts w:ascii="Cambria Math" w:hAnsi="Cambria Math" w:hint="eastAsia"/>
                  <w:sz w:val="32"/>
                  <w:szCs w:val="32"/>
                </w:rPr>
                <m:t>V</m:t>
              </m:r>
              <m:r>
                <w:rPr>
                  <w:rFonts w:ascii="Cambria Math" w:hAnsi="Cambria Math" w:hint="eastAsia"/>
                  <w:sz w:val="32"/>
                  <w:szCs w:val="32"/>
                </w:rPr>
                <m:t>×</m:t>
              </m:r>
              <m:r>
                <w:rPr>
                  <w:rFonts w:ascii="Cambria Math" w:hAnsi="Cambria Math" w:hint="eastAsia"/>
                  <w:sz w:val="32"/>
                  <w:szCs w:val="32"/>
                </w:rPr>
                <m:t>D</m:t>
              </m:r>
            </m:num>
            <m:den>
              <m:r>
                <w:rPr>
                  <w:rFonts w:ascii="Cambria Math" w:hAnsi="Cambria Math" w:hint="eastAsia"/>
                  <w:sz w:val="32"/>
                  <w:szCs w:val="32"/>
                </w:rPr>
                <m:t>m</m:t>
              </m:r>
            </m:den>
          </m:f>
        </m:oMath>
      </m:oMathPara>
    </w:p>
    <w:p w:rsidR="00FB4E7B" w:rsidRDefault="00FB4E7B" w:rsidP="00FB4E7B">
      <w:pPr>
        <w:spacing w:line="580" w:lineRule="exact"/>
        <w:ind w:firstLineChars="200" w:firstLine="640"/>
        <w:outlineLvl w:val="0"/>
        <w:rPr>
          <w:rFonts w:eastAsia="FangSong_GB2312"/>
          <w:color w:val="000000"/>
          <w:sz w:val="32"/>
          <w:szCs w:val="32"/>
          <w:lang w:eastAsia="zh-CN"/>
        </w:rPr>
      </w:pPr>
      <w:r>
        <w:rPr>
          <w:rFonts w:eastAsia="FangSong_GB2312"/>
          <w:bCs/>
          <w:color w:val="000000"/>
          <w:sz w:val="32"/>
          <w:szCs w:val="32"/>
          <w:lang w:eastAsia="zh-CN"/>
        </w:rPr>
        <w:t>式中：</w:t>
      </w:r>
      <w:r>
        <w:rPr>
          <w:rFonts w:eastAsia="FangSong_GB2312"/>
          <w:bCs/>
          <w:color w:val="000000"/>
          <w:sz w:val="32"/>
          <w:szCs w:val="32"/>
          <w:lang w:eastAsia="zh-CN"/>
        </w:rPr>
        <w:t xml:space="preserve"> </w:t>
      </w:r>
      <w:r>
        <w:rPr>
          <w:rFonts w:eastAsia="FangSong_GB2312"/>
          <w:color w:val="000000"/>
          <w:sz w:val="32"/>
          <w:szCs w:val="32"/>
        </w:rPr>
        <w:t>ω</w:t>
      </w:r>
      <w:r>
        <w:rPr>
          <w:rFonts w:eastAsia="FangSong_GB2312"/>
          <w:i/>
          <w:color w:val="000000"/>
          <w:sz w:val="32"/>
          <w:szCs w:val="32"/>
          <w:lang w:eastAsia="zh-CN"/>
        </w:rPr>
        <w:t xml:space="preserve"> </w:t>
      </w:r>
      <w:r>
        <w:rPr>
          <w:rFonts w:eastAsia="FangSong_GB2312"/>
          <w:color w:val="000000"/>
          <w:sz w:val="32"/>
          <w:szCs w:val="32"/>
          <w:lang w:eastAsia="zh-CN"/>
        </w:rPr>
        <w:t>——</w:t>
      </w:r>
      <w:r>
        <w:rPr>
          <w:rFonts w:eastAsia="FangSong_GB2312"/>
          <w:color w:val="000000"/>
          <w:sz w:val="32"/>
          <w:szCs w:val="32"/>
          <w:lang w:eastAsia="zh-CN"/>
        </w:rPr>
        <w:t>化妆品中的抗感染类药物禁用物质质量分数，</w:t>
      </w:r>
      <w:proofErr w:type="spellStart"/>
      <w:r>
        <w:rPr>
          <w:rFonts w:eastAsia="FangSong_GB2312"/>
          <w:color w:val="000000"/>
          <w:sz w:val="32"/>
          <w:szCs w:val="32"/>
        </w:rPr>
        <w:t>μ</w:t>
      </w:r>
      <w:r>
        <w:rPr>
          <w:rFonts w:eastAsia="FangSong_GB2312"/>
          <w:color w:val="000000"/>
          <w:sz w:val="32"/>
          <w:szCs w:val="32"/>
          <w:lang w:eastAsia="zh-CN"/>
        </w:rPr>
        <w:t>g</w:t>
      </w:r>
      <w:proofErr w:type="spellEnd"/>
      <w:r>
        <w:rPr>
          <w:rFonts w:eastAsia="FangSong_GB2312"/>
          <w:color w:val="000000"/>
          <w:sz w:val="32"/>
          <w:szCs w:val="32"/>
          <w:lang w:eastAsia="zh-CN"/>
        </w:rPr>
        <w:t xml:space="preserve"> /g</w:t>
      </w:r>
      <w:r>
        <w:rPr>
          <w:rFonts w:eastAsia="FangSong_GB2312"/>
          <w:color w:val="000000"/>
          <w:sz w:val="32"/>
          <w:szCs w:val="32"/>
          <w:lang w:eastAsia="zh-CN"/>
        </w:rPr>
        <w:t>；</w:t>
      </w:r>
    </w:p>
    <w:p w:rsidR="00FB4E7B" w:rsidRDefault="00FB4E7B" w:rsidP="00FB4E7B">
      <w:pPr>
        <w:spacing w:line="580" w:lineRule="exact"/>
        <w:ind w:firstLineChars="200" w:firstLine="640"/>
        <w:rPr>
          <w:rFonts w:eastAsia="FangSong_GB2312"/>
          <w:bCs/>
          <w:color w:val="000000"/>
          <w:sz w:val="32"/>
          <w:szCs w:val="32"/>
          <w:lang w:eastAsia="zh-CN"/>
        </w:rPr>
      </w:pPr>
      <w:r>
        <w:rPr>
          <w:rFonts w:eastAsia="FangSong_GB2312"/>
          <w:i/>
          <w:sz w:val="32"/>
          <w:szCs w:val="32"/>
        </w:rPr>
        <w:t>ρ</w:t>
      </w:r>
      <w:r>
        <w:rPr>
          <w:rFonts w:eastAsia="FangSong_GB2312"/>
          <w:bCs/>
          <w:color w:val="000000"/>
          <w:sz w:val="32"/>
          <w:szCs w:val="32"/>
          <w:lang w:eastAsia="zh-CN"/>
        </w:rPr>
        <w:t xml:space="preserve"> ——</w:t>
      </w:r>
      <w:r>
        <w:rPr>
          <w:rFonts w:eastAsia="FangSong_GB2312"/>
          <w:bCs/>
          <w:color w:val="000000"/>
          <w:sz w:val="32"/>
          <w:szCs w:val="32"/>
          <w:lang w:eastAsia="zh-CN"/>
        </w:rPr>
        <w:t>供试品溶液中</w:t>
      </w:r>
      <w:r>
        <w:rPr>
          <w:rFonts w:eastAsia="FangSong_GB2312"/>
          <w:color w:val="000000"/>
          <w:sz w:val="32"/>
          <w:szCs w:val="32"/>
          <w:lang w:eastAsia="zh-CN"/>
        </w:rPr>
        <w:t>抗感染类药物禁用物质的质量浓度</w:t>
      </w:r>
      <w:r>
        <w:rPr>
          <w:rFonts w:eastAsia="FangSong_GB2312"/>
          <w:bCs/>
          <w:color w:val="000000"/>
          <w:sz w:val="32"/>
          <w:szCs w:val="32"/>
          <w:lang w:eastAsia="zh-CN"/>
        </w:rPr>
        <w:t>，</w:t>
      </w:r>
      <w:r>
        <w:rPr>
          <w:rFonts w:eastAsia="FangSong_GB2312"/>
          <w:color w:val="000000"/>
          <w:sz w:val="32"/>
          <w:szCs w:val="32"/>
        </w:rPr>
        <w:sym w:font="Symbol" w:char="F06D"/>
      </w:r>
      <w:r>
        <w:rPr>
          <w:rFonts w:eastAsia="FangSong_GB2312"/>
          <w:bCs/>
          <w:color w:val="000000"/>
          <w:sz w:val="32"/>
          <w:szCs w:val="32"/>
          <w:lang w:eastAsia="zh-CN"/>
        </w:rPr>
        <w:t>g/mL</w:t>
      </w:r>
      <w:r>
        <w:rPr>
          <w:rFonts w:eastAsia="FangSong_GB2312"/>
          <w:bCs/>
          <w:color w:val="000000"/>
          <w:sz w:val="32"/>
          <w:szCs w:val="32"/>
          <w:lang w:eastAsia="zh-CN"/>
        </w:rPr>
        <w:t>；</w:t>
      </w:r>
    </w:p>
    <w:p w:rsidR="00FB4E7B" w:rsidRDefault="00FB4E7B" w:rsidP="00FB4E7B">
      <w:pPr>
        <w:spacing w:line="580" w:lineRule="exact"/>
        <w:ind w:firstLineChars="200" w:firstLine="640"/>
        <w:rPr>
          <w:rFonts w:eastAsia="FangSong_GB2312"/>
          <w:bCs/>
          <w:color w:val="000000"/>
          <w:sz w:val="32"/>
          <w:szCs w:val="32"/>
          <w:lang w:eastAsia="zh-CN"/>
        </w:rPr>
      </w:pPr>
      <w:r>
        <w:rPr>
          <w:rFonts w:eastAsia="FangSong_GB2312"/>
          <w:bCs/>
          <w:i/>
          <w:iCs/>
          <w:color w:val="000000"/>
          <w:sz w:val="32"/>
          <w:szCs w:val="32"/>
          <w:lang w:eastAsia="zh-CN"/>
        </w:rPr>
        <w:t>V</w:t>
      </w:r>
      <w:r>
        <w:rPr>
          <w:rFonts w:eastAsia="FangSong_GB2312"/>
          <w:bCs/>
          <w:i/>
          <w:color w:val="000000"/>
          <w:sz w:val="32"/>
          <w:szCs w:val="32"/>
          <w:lang w:eastAsia="zh-CN"/>
        </w:rPr>
        <w:t xml:space="preserve"> </w:t>
      </w:r>
      <w:r>
        <w:rPr>
          <w:rFonts w:eastAsia="FangSong_GB2312"/>
          <w:bCs/>
          <w:color w:val="000000"/>
          <w:sz w:val="32"/>
          <w:szCs w:val="32"/>
          <w:lang w:eastAsia="zh-CN"/>
        </w:rPr>
        <w:t>——</w:t>
      </w:r>
      <w:r>
        <w:rPr>
          <w:rFonts w:eastAsia="FangSong_GB2312"/>
          <w:bCs/>
          <w:color w:val="000000"/>
          <w:sz w:val="32"/>
          <w:szCs w:val="32"/>
          <w:lang w:eastAsia="zh-CN"/>
        </w:rPr>
        <w:t>样品定容体积，</w:t>
      </w:r>
      <w:r>
        <w:rPr>
          <w:rFonts w:eastAsia="FangSong_GB2312"/>
          <w:bCs/>
          <w:color w:val="000000"/>
          <w:sz w:val="32"/>
          <w:szCs w:val="32"/>
          <w:lang w:eastAsia="zh-CN"/>
        </w:rPr>
        <w:t>mL</w:t>
      </w:r>
      <w:r>
        <w:rPr>
          <w:rFonts w:eastAsia="FangSong_GB2312"/>
          <w:bCs/>
          <w:color w:val="000000"/>
          <w:sz w:val="32"/>
          <w:szCs w:val="32"/>
          <w:lang w:eastAsia="zh-CN"/>
        </w:rPr>
        <w:t>；</w:t>
      </w:r>
    </w:p>
    <w:p w:rsidR="00FB4E7B" w:rsidRDefault="00FB4E7B" w:rsidP="00FB4E7B">
      <w:pPr>
        <w:spacing w:line="580" w:lineRule="exact"/>
        <w:ind w:firstLineChars="200" w:firstLine="640"/>
        <w:rPr>
          <w:rFonts w:eastAsia="FangSong_GB2312"/>
          <w:bCs/>
          <w:iCs/>
          <w:color w:val="000000"/>
          <w:sz w:val="32"/>
          <w:szCs w:val="32"/>
          <w:lang w:eastAsia="zh-CN"/>
        </w:rPr>
      </w:pPr>
      <w:r>
        <w:rPr>
          <w:rFonts w:eastAsia="FangSong_GB2312"/>
          <w:bCs/>
          <w:i/>
          <w:iCs/>
          <w:color w:val="000000"/>
          <w:sz w:val="32"/>
          <w:szCs w:val="32"/>
          <w:lang w:eastAsia="zh-CN"/>
        </w:rPr>
        <w:t>m</w:t>
      </w:r>
      <w:r>
        <w:rPr>
          <w:rFonts w:eastAsia="FangSong_GB2312"/>
          <w:bCs/>
          <w:i/>
          <w:color w:val="000000"/>
          <w:sz w:val="32"/>
          <w:szCs w:val="32"/>
          <w:lang w:eastAsia="zh-CN"/>
        </w:rPr>
        <w:t xml:space="preserve"> </w:t>
      </w:r>
      <w:r>
        <w:rPr>
          <w:rFonts w:eastAsia="FangSong_GB2312"/>
          <w:bCs/>
          <w:color w:val="000000"/>
          <w:sz w:val="32"/>
          <w:szCs w:val="32"/>
          <w:lang w:eastAsia="zh-CN"/>
        </w:rPr>
        <w:t>——</w:t>
      </w:r>
      <w:r>
        <w:rPr>
          <w:rFonts w:eastAsia="FangSong_GB2312"/>
          <w:bCs/>
          <w:color w:val="000000"/>
          <w:sz w:val="32"/>
          <w:szCs w:val="32"/>
          <w:lang w:eastAsia="zh-CN"/>
        </w:rPr>
        <w:t>样品取样量，</w:t>
      </w:r>
      <w:r>
        <w:rPr>
          <w:rFonts w:eastAsia="FangSong_GB2312"/>
          <w:bCs/>
          <w:color w:val="000000"/>
          <w:sz w:val="32"/>
          <w:szCs w:val="32"/>
          <w:lang w:eastAsia="zh-CN"/>
        </w:rPr>
        <w:t>g</w:t>
      </w:r>
      <w:r>
        <w:rPr>
          <w:rFonts w:eastAsia="FangSong_GB2312"/>
          <w:bCs/>
          <w:color w:val="000000"/>
          <w:sz w:val="32"/>
          <w:szCs w:val="32"/>
          <w:lang w:eastAsia="zh-CN"/>
        </w:rPr>
        <w:t>；</w:t>
      </w:r>
    </w:p>
    <w:p w:rsidR="00FB4E7B" w:rsidRDefault="00FB4E7B" w:rsidP="00FB4E7B">
      <w:pPr>
        <w:spacing w:line="580" w:lineRule="exact"/>
        <w:ind w:firstLineChars="200" w:firstLine="640"/>
        <w:rPr>
          <w:rFonts w:eastAsia="FangSong_GB2312"/>
          <w:bCs/>
          <w:color w:val="000000"/>
          <w:sz w:val="32"/>
          <w:szCs w:val="32"/>
          <w:lang w:eastAsia="zh-CN"/>
        </w:rPr>
      </w:pPr>
      <w:r>
        <w:rPr>
          <w:rFonts w:eastAsia="FangSong_GB2312"/>
          <w:bCs/>
          <w:color w:val="000000"/>
          <w:sz w:val="32"/>
          <w:szCs w:val="32"/>
          <w:lang w:eastAsia="zh-CN"/>
        </w:rPr>
        <w:t>D</w:t>
      </w:r>
      <w:r>
        <w:rPr>
          <w:rFonts w:eastAsia="FangSong_GB2312"/>
          <w:bCs/>
          <w:i/>
          <w:color w:val="000000"/>
          <w:sz w:val="32"/>
          <w:szCs w:val="32"/>
          <w:lang w:eastAsia="zh-CN"/>
        </w:rPr>
        <w:t xml:space="preserve"> </w:t>
      </w:r>
      <w:r>
        <w:rPr>
          <w:rFonts w:eastAsia="FangSong_GB2312"/>
          <w:bCs/>
          <w:color w:val="000000"/>
          <w:sz w:val="32"/>
          <w:szCs w:val="32"/>
          <w:lang w:eastAsia="zh-CN"/>
        </w:rPr>
        <w:t>——</w:t>
      </w:r>
      <w:r>
        <w:rPr>
          <w:rFonts w:eastAsia="FangSong_GB2312"/>
          <w:bCs/>
          <w:color w:val="000000"/>
          <w:sz w:val="32"/>
          <w:szCs w:val="32"/>
          <w:lang w:eastAsia="zh-CN"/>
        </w:rPr>
        <w:t>稀释倍数</w:t>
      </w:r>
      <w:r>
        <w:rPr>
          <w:rFonts w:eastAsia="FangSong_GB2312"/>
          <w:color w:val="000000"/>
          <w:sz w:val="32"/>
          <w:szCs w:val="32"/>
          <w:lang w:eastAsia="zh-CN"/>
        </w:rPr>
        <w:t>（不稀释则为</w:t>
      </w:r>
      <w:r>
        <w:rPr>
          <w:rFonts w:eastAsia="FangSong_GB2312"/>
          <w:color w:val="000000"/>
          <w:sz w:val="32"/>
          <w:szCs w:val="32"/>
          <w:lang w:eastAsia="zh-CN"/>
        </w:rPr>
        <w:t>1</w:t>
      </w:r>
      <w:r>
        <w:rPr>
          <w:rFonts w:eastAsia="FangSong_GB2312"/>
          <w:color w:val="000000"/>
          <w:sz w:val="32"/>
          <w:szCs w:val="32"/>
          <w:lang w:eastAsia="zh-CN"/>
        </w:rPr>
        <w:t>）</w:t>
      </w:r>
      <w:r>
        <w:rPr>
          <w:rFonts w:eastAsia="FangSong_GB2312"/>
          <w:bCs/>
          <w:color w:val="000000"/>
          <w:sz w:val="32"/>
          <w:szCs w:val="32"/>
          <w:lang w:eastAsia="zh-CN"/>
        </w:rPr>
        <w:t>。</w:t>
      </w:r>
    </w:p>
    <w:p w:rsidR="00FB4E7B" w:rsidRDefault="00FB4E7B" w:rsidP="00FB4E7B">
      <w:pPr>
        <w:spacing w:line="580" w:lineRule="exact"/>
        <w:ind w:firstLineChars="200" w:firstLine="640"/>
        <w:rPr>
          <w:rFonts w:eastAsia="FangSong_GB2312"/>
          <w:color w:val="000000"/>
          <w:sz w:val="32"/>
          <w:szCs w:val="32"/>
          <w:lang w:eastAsia="zh-CN"/>
        </w:rPr>
      </w:pPr>
      <w:r>
        <w:rPr>
          <w:rFonts w:eastAsia="FangSong_GB2312"/>
          <w:color w:val="000000"/>
          <w:sz w:val="32"/>
          <w:szCs w:val="32"/>
          <w:lang w:eastAsia="zh-CN"/>
        </w:rPr>
        <w:t>相同条件下获得的两次独立测试结果的绝对差值不得超过算术平均值的</w:t>
      </w:r>
      <w:r>
        <w:rPr>
          <w:rFonts w:eastAsia="FangSong_GB2312"/>
          <w:color w:val="000000"/>
          <w:sz w:val="32"/>
          <w:szCs w:val="32"/>
          <w:lang w:eastAsia="zh-CN"/>
        </w:rPr>
        <w:t>15%</w:t>
      </w:r>
      <w:r>
        <w:rPr>
          <w:rFonts w:eastAsia="FangSong_GB2312"/>
          <w:color w:val="000000"/>
          <w:sz w:val="32"/>
          <w:szCs w:val="32"/>
          <w:lang w:eastAsia="zh-CN"/>
        </w:rPr>
        <w:t>。</w:t>
      </w:r>
    </w:p>
    <w:p w:rsidR="00FB4E7B" w:rsidRDefault="00FB4E7B" w:rsidP="00FB4E7B">
      <w:pPr>
        <w:spacing w:line="580" w:lineRule="exact"/>
        <w:ind w:firstLineChars="200" w:firstLine="640"/>
        <w:rPr>
          <w:rFonts w:eastAsia="SimHei"/>
          <w:sz w:val="24"/>
          <w:lang w:eastAsia="zh-CN"/>
        </w:rPr>
      </w:pPr>
      <w:r>
        <w:rPr>
          <w:rFonts w:eastAsia="FangSong_GB2312"/>
          <w:color w:val="000000"/>
          <w:sz w:val="32"/>
          <w:szCs w:val="32"/>
          <w:lang w:eastAsia="zh-CN"/>
        </w:rPr>
        <w:br w:type="page"/>
      </w:r>
      <w:r>
        <w:rPr>
          <w:rFonts w:eastAsia="SimHei"/>
          <w:sz w:val="28"/>
          <w:szCs w:val="28"/>
          <w:lang w:eastAsia="zh-CN"/>
        </w:rPr>
        <w:lastRenderedPageBreak/>
        <w:t>附表</w:t>
      </w:r>
      <w:r>
        <w:rPr>
          <w:rFonts w:eastAsia="SimHei"/>
          <w:sz w:val="28"/>
          <w:szCs w:val="28"/>
          <w:lang w:eastAsia="zh-CN"/>
        </w:rPr>
        <w:t>1  36</w:t>
      </w:r>
      <w:r>
        <w:rPr>
          <w:rFonts w:eastAsia="SimHei"/>
          <w:sz w:val="28"/>
          <w:szCs w:val="28"/>
          <w:lang w:eastAsia="zh-CN"/>
        </w:rPr>
        <w:t>种抗感染药物的</w:t>
      </w:r>
      <w:r>
        <w:rPr>
          <w:rFonts w:eastAsia="SimHei"/>
          <w:sz w:val="28"/>
          <w:szCs w:val="28"/>
          <w:lang w:eastAsia="zh-CN"/>
        </w:rPr>
        <w:t>CAS</w:t>
      </w:r>
      <w:r>
        <w:rPr>
          <w:rFonts w:eastAsia="SimHei"/>
          <w:sz w:val="28"/>
          <w:szCs w:val="28"/>
          <w:lang w:eastAsia="zh-CN"/>
        </w:rPr>
        <w:t>编号、分子式、分子量和结构式</w:t>
      </w:r>
    </w:p>
    <w:tbl>
      <w:tblPr>
        <w:tblW w:w="0" w:type="auto"/>
        <w:jc w:val="center"/>
        <w:tblBorders>
          <w:top w:val="single" w:sz="4" w:space="0" w:color="000000"/>
          <w:bottom w:val="single" w:sz="4" w:space="0" w:color="000000"/>
        </w:tblBorders>
        <w:tblLayout w:type="fixed"/>
        <w:tblLook w:val="0000" w:firstRow="0" w:lastRow="0" w:firstColumn="0" w:lastColumn="0" w:noHBand="0" w:noVBand="0"/>
      </w:tblPr>
      <w:tblGrid>
        <w:gridCol w:w="511"/>
        <w:gridCol w:w="1424"/>
        <w:gridCol w:w="2267"/>
        <w:gridCol w:w="1422"/>
        <w:gridCol w:w="1589"/>
        <w:gridCol w:w="848"/>
        <w:gridCol w:w="1910"/>
      </w:tblGrid>
      <w:tr w:rsidR="00FB4E7B" w:rsidTr="001B2231">
        <w:trPr>
          <w:trHeight w:val="658"/>
          <w:tblHeader/>
          <w:jc w:val="center"/>
        </w:trPr>
        <w:tc>
          <w:tcPr>
            <w:tcW w:w="511" w:type="dxa"/>
            <w:tcBorders>
              <w:bottom w:val="single" w:sz="4" w:space="0" w:color="000000"/>
            </w:tcBorders>
            <w:vAlign w:val="center"/>
          </w:tcPr>
          <w:p w:rsidR="00FB4E7B" w:rsidRDefault="00FB4E7B" w:rsidP="001B2231">
            <w:pPr>
              <w:jc w:val="center"/>
              <w:rPr>
                <w:rFonts w:eastAsia="SimHei"/>
                <w:color w:val="000000"/>
                <w:sz w:val="24"/>
              </w:rPr>
            </w:pPr>
            <w:r>
              <w:rPr>
                <w:rFonts w:eastAsia="SimHei"/>
                <w:color w:val="000000"/>
                <w:sz w:val="24"/>
              </w:rPr>
              <w:t>序号</w:t>
            </w:r>
          </w:p>
        </w:tc>
        <w:tc>
          <w:tcPr>
            <w:tcW w:w="1424" w:type="dxa"/>
            <w:tcBorders>
              <w:bottom w:val="single" w:sz="4" w:space="0" w:color="000000"/>
            </w:tcBorders>
            <w:vAlign w:val="center"/>
          </w:tcPr>
          <w:p w:rsidR="00FB4E7B" w:rsidRDefault="00FB4E7B" w:rsidP="001B2231">
            <w:pPr>
              <w:jc w:val="center"/>
              <w:rPr>
                <w:rFonts w:eastAsia="SimHei"/>
                <w:color w:val="000000"/>
                <w:sz w:val="24"/>
              </w:rPr>
            </w:pPr>
            <w:r>
              <w:rPr>
                <w:rFonts w:eastAsia="SimHei"/>
                <w:color w:val="000000"/>
                <w:sz w:val="24"/>
              </w:rPr>
              <w:t>中文名称</w:t>
            </w:r>
          </w:p>
        </w:tc>
        <w:tc>
          <w:tcPr>
            <w:tcW w:w="2267" w:type="dxa"/>
            <w:tcBorders>
              <w:bottom w:val="single" w:sz="4" w:space="0" w:color="000000"/>
            </w:tcBorders>
            <w:vAlign w:val="center"/>
          </w:tcPr>
          <w:p w:rsidR="00FB4E7B" w:rsidRDefault="00FB4E7B" w:rsidP="001B2231">
            <w:pPr>
              <w:jc w:val="center"/>
              <w:rPr>
                <w:rFonts w:eastAsia="SimHei"/>
                <w:color w:val="000000"/>
                <w:sz w:val="24"/>
              </w:rPr>
            </w:pPr>
            <w:r>
              <w:rPr>
                <w:rFonts w:eastAsia="SimHei"/>
                <w:color w:val="000000"/>
                <w:sz w:val="24"/>
              </w:rPr>
              <w:t>英文名称</w:t>
            </w:r>
          </w:p>
        </w:tc>
        <w:tc>
          <w:tcPr>
            <w:tcW w:w="1422" w:type="dxa"/>
            <w:tcBorders>
              <w:bottom w:val="single" w:sz="4" w:space="0" w:color="000000"/>
            </w:tcBorders>
            <w:vAlign w:val="center"/>
          </w:tcPr>
          <w:p w:rsidR="00FB4E7B" w:rsidRDefault="00FB4E7B" w:rsidP="001B2231">
            <w:pPr>
              <w:jc w:val="center"/>
              <w:rPr>
                <w:rFonts w:eastAsia="SimHei"/>
                <w:color w:val="000000"/>
                <w:sz w:val="24"/>
              </w:rPr>
            </w:pPr>
            <w:r>
              <w:rPr>
                <w:rFonts w:eastAsia="SimHei"/>
                <w:color w:val="000000"/>
                <w:sz w:val="24"/>
              </w:rPr>
              <w:t>CAS</w:t>
            </w:r>
          </w:p>
        </w:tc>
        <w:tc>
          <w:tcPr>
            <w:tcW w:w="1589" w:type="dxa"/>
            <w:tcBorders>
              <w:bottom w:val="single" w:sz="4" w:space="0" w:color="000000"/>
            </w:tcBorders>
            <w:vAlign w:val="center"/>
          </w:tcPr>
          <w:p w:rsidR="00FB4E7B" w:rsidRDefault="00FB4E7B" w:rsidP="001B2231">
            <w:pPr>
              <w:jc w:val="center"/>
              <w:rPr>
                <w:rFonts w:eastAsia="SimHei"/>
                <w:color w:val="000000"/>
                <w:sz w:val="24"/>
              </w:rPr>
            </w:pPr>
            <w:r>
              <w:rPr>
                <w:rFonts w:eastAsia="SimHei"/>
                <w:color w:val="000000"/>
                <w:sz w:val="24"/>
              </w:rPr>
              <w:t>分子式</w:t>
            </w:r>
          </w:p>
        </w:tc>
        <w:tc>
          <w:tcPr>
            <w:tcW w:w="848" w:type="dxa"/>
            <w:tcBorders>
              <w:bottom w:val="single" w:sz="4" w:space="0" w:color="000000"/>
            </w:tcBorders>
            <w:vAlign w:val="center"/>
          </w:tcPr>
          <w:p w:rsidR="00FB4E7B" w:rsidRDefault="00FB4E7B" w:rsidP="001B2231">
            <w:pPr>
              <w:jc w:val="center"/>
              <w:rPr>
                <w:rFonts w:eastAsia="SimHei"/>
                <w:color w:val="000000"/>
                <w:spacing w:val="-18"/>
                <w:sz w:val="24"/>
              </w:rPr>
            </w:pPr>
            <w:r>
              <w:rPr>
                <w:rFonts w:eastAsia="SimHei"/>
                <w:color w:val="000000"/>
                <w:spacing w:val="-18"/>
                <w:sz w:val="24"/>
              </w:rPr>
              <w:t>分子量</w:t>
            </w:r>
          </w:p>
        </w:tc>
        <w:tc>
          <w:tcPr>
            <w:tcW w:w="1910" w:type="dxa"/>
            <w:tcBorders>
              <w:bottom w:val="single" w:sz="4" w:space="0" w:color="000000"/>
            </w:tcBorders>
            <w:vAlign w:val="center"/>
          </w:tcPr>
          <w:p w:rsidR="00FB4E7B" w:rsidRDefault="00FB4E7B" w:rsidP="001B2231">
            <w:pPr>
              <w:jc w:val="center"/>
              <w:rPr>
                <w:rFonts w:eastAsia="SimHei"/>
                <w:color w:val="000000"/>
                <w:sz w:val="24"/>
              </w:rPr>
            </w:pPr>
            <w:proofErr w:type="spellStart"/>
            <w:r>
              <w:rPr>
                <w:rFonts w:eastAsia="SimHei"/>
                <w:color w:val="000000"/>
                <w:sz w:val="24"/>
              </w:rPr>
              <w:t>结构式</w:t>
            </w:r>
            <w:proofErr w:type="spellEnd"/>
          </w:p>
        </w:tc>
      </w:tr>
      <w:tr w:rsidR="00FB4E7B" w:rsidTr="001B2231">
        <w:trPr>
          <w:trHeight w:val="1066"/>
          <w:jc w:val="center"/>
        </w:trPr>
        <w:tc>
          <w:tcPr>
            <w:tcW w:w="511" w:type="dxa"/>
            <w:tcBorders>
              <w:top w:val="single" w:sz="4" w:space="0" w:color="000000"/>
            </w:tcBorders>
            <w:vAlign w:val="center"/>
          </w:tcPr>
          <w:p w:rsidR="00FB4E7B" w:rsidRDefault="00FB4E7B" w:rsidP="001B2231">
            <w:pPr>
              <w:jc w:val="center"/>
              <w:rPr>
                <w:rFonts w:eastAsia="FangSong_GB2312"/>
              </w:rPr>
            </w:pPr>
            <w:r>
              <w:rPr>
                <w:rFonts w:eastAsia="FangSong_GB2312"/>
              </w:rPr>
              <w:t>1</w:t>
            </w:r>
          </w:p>
        </w:tc>
        <w:tc>
          <w:tcPr>
            <w:tcW w:w="1424" w:type="dxa"/>
            <w:tcBorders>
              <w:top w:val="single" w:sz="4" w:space="0" w:color="000000"/>
            </w:tcBorders>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甲硝唑</w:t>
            </w:r>
            <w:proofErr w:type="spellEnd"/>
          </w:p>
        </w:tc>
        <w:tc>
          <w:tcPr>
            <w:tcW w:w="2267" w:type="dxa"/>
            <w:tcBorders>
              <w:top w:val="single" w:sz="4" w:space="0" w:color="000000"/>
            </w:tcBorders>
            <w:vAlign w:val="center"/>
          </w:tcPr>
          <w:p w:rsidR="00FB4E7B" w:rsidRDefault="00FB4E7B" w:rsidP="001B2231">
            <w:pPr>
              <w:jc w:val="center"/>
              <w:rPr>
                <w:rFonts w:eastAsia="FangSong_GB2312"/>
                <w:szCs w:val="21"/>
              </w:rPr>
            </w:pPr>
            <w:r>
              <w:rPr>
                <w:rStyle w:val="name"/>
                <w:rFonts w:eastAsia="FangSong_GB2312"/>
                <w:szCs w:val="21"/>
              </w:rPr>
              <w:t>Metronidazole</w:t>
            </w:r>
          </w:p>
        </w:tc>
        <w:tc>
          <w:tcPr>
            <w:tcW w:w="1422" w:type="dxa"/>
            <w:tcBorders>
              <w:top w:val="single" w:sz="4" w:space="0" w:color="000000"/>
            </w:tcBorders>
            <w:vAlign w:val="center"/>
          </w:tcPr>
          <w:p w:rsidR="00FB4E7B" w:rsidRDefault="00FB4E7B" w:rsidP="001B2231">
            <w:pPr>
              <w:jc w:val="center"/>
              <w:rPr>
                <w:rFonts w:eastAsia="FangSong_GB2312"/>
                <w:szCs w:val="21"/>
              </w:rPr>
            </w:pPr>
            <w:r>
              <w:rPr>
                <w:rFonts w:eastAsia="FangSong_GB2312"/>
                <w:szCs w:val="21"/>
              </w:rPr>
              <w:t>443-48-1</w:t>
            </w:r>
          </w:p>
        </w:tc>
        <w:tc>
          <w:tcPr>
            <w:tcW w:w="1589" w:type="dxa"/>
            <w:tcBorders>
              <w:top w:val="single" w:sz="4" w:space="0" w:color="000000"/>
            </w:tcBorders>
            <w:vAlign w:val="center"/>
          </w:tcPr>
          <w:p w:rsidR="00FB4E7B" w:rsidRDefault="00FB4E7B" w:rsidP="001B2231">
            <w:pPr>
              <w:jc w:val="center"/>
              <w:rPr>
                <w:rFonts w:eastAsia="FangSong_GB2312"/>
              </w:rPr>
            </w:pPr>
            <w:r>
              <w:rPr>
                <w:rFonts w:eastAsia="FangSong_GB2312"/>
              </w:rPr>
              <w:t>C</w:t>
            </w:r>
            <w:r>
              <w:rPr>
                <w:rFonts w:eastAsia="FangSong_GB2312"/>
                <w:vertAlign w:val="subscript"/>
              </w:rPr>
              <w:t>6</w:t>
            </w:r>
            <w:r>
              <w:rPr>
                <w:rFonts w:eastAsia="FangSong_GB2312"/>
              </w:rPr>
              <w:t>H</w:t>
            </w:r>
            <w:r>
              <w:rPr>
                <w:rFonts w:eastAsia="FangSong_GB2312"/>
                <w:vertAlign w:val="subscript"/>
              </w:rPr>
              <w:t>9</w:t>
            </w:r>
            <w:r>
              <w:rPr>
                <w:rFonts w:eastAsia="FangSong_GB2312"/>
              </w:rPr>
              <w:t>N</w:t>
            </w:r>
            <w:r>
              <w:rPr>
                <w:rFonts w:eastAsia="FangSong_GB2312"/>
                <w:vertAlign w:val="subscript"/>
              </w:rPr>
              <w:t>3</w:t>
            </w:r>
            <w:r>
              <w:rPr>
                <w:rFonts w:eastAsia="FangSong_GB2312"/>
              </w:rPr>
              <w:t>O</w:t>
            </w:r>
            <w:r>
              <w:rPr>
                <w:rFonts w:eastAsia="FangSong_GB2312"/>
                <w:vertAlign w:val="subscript"/>
              </w:rPr>
              <w:t>3</w:t>
            </w:r>
          </w:p>
        </w:tc>
        <w:tc>
          <w:tcPr>
            <w:tcW w:w="848" w:type="dxa"/>
            <w:tcBorders>
              <w:top w:val="single" w:sz="4" w:space="0" w:color="000000"/>
            </w:tcBorders>
            <w:vAlign w:val="center"/>
          </w:tcPr>
          <w:p w:rsidR="00FB4E7B" w:rsidRDefault="00FB4E7B" w:rsidP="001B2231">
            <w:pPr>
              <w:jc w:val="center"/>
              <w:rPr>
                <w:rFonts w:eastAsia="FangSong_GB2312"/>
                <w:szCs w:val="21"/>
              </w:rPr>
            </w:pPr>
            <w:r>
              <w:rPr>
                <w:rFonts w:eastAsia="FangSong_GB2312"/>
                <w:szCs w:val="21"/>
              </w:rPr>
              <w:t>171.16</w:t>
            </w:r>
          </w:p>
        </w:tc>
        <w:tc>
          <w:tcPr>
            <w:tcW w:w="1910" w:type="dxa"/>
            <w:tcBorders>
              <w:top w:val="single" w:sz="4" w:space="0" w:color="000000"/>
            </w:tcBorders>
            <w:vAlign w:val="center"/>
          </w:tcPr>
          <w:p w:rsidR="00FB4E7B" w:rsidRDefault="00FB4E7B" w:rsidP="001B2231">
            <w:pPr>
              <w:jc w:val="center"/>
              <w:rPr>
                <w:rFonts w:eastAsia="FangSong_GB2312"/>
              </w:rPr>
            </w:pPr>
            <w:r>
              <w:rPr>
                <w:rFonts w:eastAsia="FangSong_GB2312"/>
                <w:noProof/>
              </w:rPr>
              <w:drawing>
                <wp:inline distT="0" distB="0" distL="0" distR="0">
                  <wp:extent cx="542925" cy="466725"/>
                  <wp:effectExtent l="0" t="0" r="9525" b="9525"/>
                  <wp:docPr id="50" name="그림 50" descr="说明: 44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说明: 443-4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p>
        </w:tc>
      </w:tr>
      <w:tr w:rsidR="00FB4E7B" w:rsidTr="001B2231">
        <w:trPr>
          <w:trHeight w:val="1066"/>
          <w:jc w:val="center"/>
        </w:trPr>
        <w:tc>
          <w:tcPr>
            <w:tcW w:w="511" w:type="dxa"/>
            <w:vAlign w:val="center"/>
          </w:tcPr>
          <w:p w:rsidR="00FB4E7B" w:rsidRDefault="00FB4E7B" w:rsidP="001B2231">
            <w:pPr>
              <w:jc w:val="center"/>
              <w:rPr>
                <w:rFonts w:eastAsia="FangSong_GB2312"/>
              </w:rPr>
            </w:pPr>
            <w:r>
              <w:rPr>
                <w:rFonts w:eastAsia="FangSong_GB2312"/>
              </w:rPr>
              <w:t>2</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氧氟沙星</w:t>
            </w:r>
            <w:proofErr w:type="spellEnd"/>
          </w:p>
        </w:tc>
        <w:tc>
          <w:tcPr>
            <w:tcW w:w="2267" w:type="dxa"/>
            <w:vAlign w:val="center"/>
          </w:tcPr>
          <w:p w:rsidR="00FB4E7B" w:rsidRDefault="00FB4E7B" w:rsidP="001B2231">
            <w:pPr>
              <w:jc w:val="center"/>
              <w:rPr>
                <w:rStyle w:val="name"/>
                <w:rFonts w:eastAsia="FangSong_GB2312"/>
                <w:szCs w:val="21"/>
              </w:rPr>
            </w:pPr>
            <w:proofErr w:type="spellStart"/>
            <w:r>
              <w:rPr>
                <w:rFonts w:eastAsia="FangSong_GB2312"/>
                <w:color w:val="000000"/>
                <w:szCs w:val="21"/>
              </w:rPr>
              <w:t>Ofloxacin</w:t>
            </w:r>
            <w:proofErr w:type="spellEnd"/>
          </w:p>
        </w:tc>
        <w:tc>
          <w:tcPr>
            <w:tcW w:w="1422" w:type="dxa"/>
            <w:vAlign w:val="center"/>
          </w:tcPr>
          <w:p w:rsidR="00FB4E7B" w:rsidRDefault="00FB4E7B" w:rsidP="001B2231">
            <w:pPr>
              <w:jc w:val="center"/>
              <w:rPr>
                <w:rFonts w:eastAsia="FangSong_GB2312"/>
                <w:szCs w:val="21"/>
              </w:rPr>
            </w:pPr>
            <w:r>
              <w:rPr>
                <w:rFonts w:eastAsia="FangSong_GB2312"/>
                <w:bCs/>
                <w:color w:val="000000"/>
                <w:szCs w:val="21"/>
              </w:rPr>
              <w:t>82419-36-1</w:t>
            </w:r>
          </w:p>
        </w:tc>
        <w:tc>
          <w:tcPr>
            <w:tcW w:w="1589" w:type="dxa"/>
            <w:vAlign w:val="center"/>
          </w:tcPr>
          <w:p w:rsidR="00FB4E7B" w:rsidRDefault="00FB4E7B" w:rsidP="001B2231">
            <w:pPr>
              <w:jc w:val="center"/>
              <w:rPr>
                <w:rFonts w:eastAsia="FangSong_GB2312"/>
              </w:rPr>
            </w:pPr>
            <w:r>
              <w:rPr>
                <w:rFonts w:eastAsia="FangSong_GB2312"/>
                <w:color w:val="000000"/>
                <w:szCs w:val="21"/>
              </w:rPr>
              <w:t>C</w:t>
            </w:r>
            <w:r>
              <w:rPr>
                <w:rFonts w:eastAsia="FangSong_GB2312"/>
                <w:color w:val="000000"/>
                <w:szCs w:val="21"/>
                <w:vertAlign w:val="subscript"/>
              </w:rPr>
              <w:t>18</w:t>
            </w:r>
            <w:r>
              <w:rPr>
                <w:rFonts w:eastAsia="FangSong_GB2312"/>
                <w:color w:val="000000"/>
                <w:szCs w:val="21"/>
              </w:rPr>
              <w:t>H</w:t>
            </w:r>
            <w:r>
              <w:rPr>
                <w:rFonts w:eastAsia="FangSong_GB2312"/>
                <w:color w:val="000000"/>
                <w:szCs w:val="21"/>
                <w:vertAlign w:val="subscript"/>
              </w:rPr>
              <w:t>20</w:t>
            </w:r>
            <w:r>
              <w:rPr>
                <w:rFonts w:eastAsia="FangSong_GB2312"/>
                <w:color w:val="000000"/>
                <w:szCs w:val="21"/>
              </w:rPr>
              <w:t>FN</w:t>
            </w:r>
            <w:r>
              <w:rPr>
                <w:rFonts w:eastAsia="FangSong_GB2312"/>
                <w:color w:val="000000"/>
                <w:szCs w:val="21"/>
                <w:vertAlign w:val="subscript"/>
              </w:rPr>
              <w:t>3</w:t>
            </w:r>
            <w:r>
              <w:rPr>
                <w:rFonts w:eastAsia="FangSong_GB2312"/>
                <w:color w:val="000000"/>
                <w:szCs w:val="21"/>
              </w:rPr>
              <w:t>O</w:t>
            </w:r>
            <w:r>
              <w:rPr>
                <w:rFonts w:eastAsia="FangSong_GB2312"/>
                <w:color w:val="000000"/>
                <w:szCs w:val="21"/>
                <w:vertAlign w:val="subscript"/>
              </w:rPr>
              <w:t>4</w:t>
            </w:r>
          </w:p>
        </w:tc>
        <w:tc>
          <w:tcPr>
            <w:tcW w:w="848" w:type="dxa"/>
            <w:vAlign w:val="center"/>
          </w:tcPr>
          <w:p w:rsidR="00FB4E7B" w:rsidRDefault="00FB4E7B" w:rsidP="001B2231">
            <w:pPr>
              <w:jc w:val="center"/>
              <w:rPr>
                <w:rFonts w:eastAsia="FangSong_GB2312"/>
                <w:szCs w:val="21"/>
              </w:rPr>
            </w:pPr>
            <w:r>
              <w:rPr>
                <w:rFonts w:eastAsia="FangSong_GB2312"/>
                <w:color w:val="000000"/>
                <w:szCs w:val="21"/>
              </w:rPr>
              <w:t>361.37</w:t>
            </w:r>
          </w:p>
        </w:tc>
        <w:tc>
          <w:tcPr>
            <w:tcW w:w="1910" w:type="dxa"/>
            <w:vAlign w:val="center"/>
          </w:tcPr>
          <w:p w:rsidR="00FB4E7B" w:rsidRDefault="00FB4E7B" w:rsidP="001B2231">
            <w:pPr>
              <w:jc w:val="center"/>
              <w:rPr>
                <w:rFonts w:eastAsia="FangSong_GB2312"/>
              </w:rPr>
            </w:pPr>
            <w:r>
              <w:rPr>
                <w:rFonts w:eastAsia="FangSong_GB2312"/>
                <w:noProof/>
                <w:color w:val="000000"/>
              </w:rPr>
              <w:drawing>
                <wp:inline distT="0" distB="0" distL="0" distR="0">
                  <wp:extent cx="1038225" cy="542925"/>
                  <wp:effectExtent l="0" t="0" r="9525" b="9525"/>
                  <wp:docPr id="49" name="그림 49" descr="说明: Ofloxa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说明: Ofloxac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r>
      <w:tr w:rsidR="00FB4E7B" w:rsidTr="001B2231">
        <w:trPr>
          <w:trHeight w:val="1066"/>
          <w:jc w:val="center"/>
        </w:trPr>
        <w:tc>
          <w:tcPr>
            <w:tcW w:w="511" w:type="dxa"/>
            <w:vAlign w:val="center"/>
          </w:tcPr>
          <w:p w:rsidR="00FB4E7B" w:rsidRDefault="00FB4E7B" w:rsidP="001B2231">
            <w:pPr>
              <w:jc w:val="center"/>
              <w:rPr>
                <w:rFonts w:eastAsia="FangSong_GB2312"/>
              </w:rPr>
            </w:pPr>
            <w:r>
              <w:rPr>
                <w:rFonts w:eastAsia="FangSong_GB2312"/>
              </w:rPr>
              <w:t>3</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环丙沙星</w:t>
            </w:r>
            <w:proofErr w:type="spellEnd"/>
          </w:p>
        </w:tc>
        <w:tc>
          <w:tcPr>
            <w:tcW w:w="2267" w:type="dxa"/>
            <w:vAlign w:val="center"/>
          </w:tcPr>
          <w:p w:rsidR="00FB4E7B" w:rsidRDefault="00FB4E7B" w:rsidP="001B2231">
            <w:pPr>
              <w:jc w:val="center"/>
              <w:rPr>
                <w:rFonts w:eastAsia="FangSong_GB2312"/>
                <w:color w:val="000000"/>
                <w:szCs w:val="21"/>
              </w:rPr>
            </w:pPr>
            <w:r>
              <w:rPr>
                <w:rFonts w:eastAsia="FangSong_GB2312"/>
                <w:color w:val="000000"/>
                <w:szCs w:val="21"/>
              </w:rPr>
              <w:t>Ciprofloxacin</w:t>
            </w:r>
          </w:p>
        </w:tc>
        <w:tc>
          <w:tcPr>
            <w:tcW w:w="1422" w:type="dxa"/>
            <w:vAlign w:val="center"/>
          </w:tcPr>
          <w:p w:rsidR="00FB4E7B" w:rsidRDefault="00FB4E7B" w:rsidP="001B2231">
            <w:pPr>
              <w:jc w:val="center"/>
              <w:rPr>
                <w:rFonts w:eastAsia="FangSong_GB2312"/>
                <w:bCs/>
                <w:color w:val="000000"/>
                <w:szCs w:val="21"/>
              </w:rPr>
            </w:pPr>
            <w:r>
              <w:rPr>
                <w:rFonts w:eastAsia="FangSong_GB2312"/>
                <w:color w:val="000000"/>
                <w:szCs w:val="21"/>
              </w:rPr>
              <w:t>85721-33-1</w:t>
            </w:r>
          </w:p>
        </w:tc>
        <w:tc>
          <w:tcPr>
            <w:tcW w:w="1589" w:type="dxa"/>
            <w:vAlign w:val="center"/>
          </w:tcPr>
          <w:p w:rsidR="00FB4E7B" w:rsidRDefault="00FB4E7B" w:rsidP="001B2231">
            <w:pPr>
              <w:jc w:val="center"/>
              <w:rPr>
                <w:rFonts w:eastAsia="FangSong_GB2312"/>
                <w:color w:val="000000"/>
                <w:szCs w:val="21"/>
              </w:rPr>
            </w:pPr>
            <w:r>
              <w:rPr>
                <w:rFonts w:eastAsia="FangSong_GB2312"/>
                <w:color w:val="000000"/>
                <w:szCs w:val="21"/>
              </w:rPr>
              <w:t>C</w:t>
            </w:r>
            <w:r>
              <w:rPr>
                <w:rFonts w:eastAsia="FangSong_GB2312"/>
                <w:color w:val="000000"/>
                <w:szCs w:val="21"/>
                <w:vertAlign w:val="subscript"/>
              </w:rPr>
              <w:t>17</w:t>
            </w:r>
            <w:r>
              <w:rPr>
                <w:rFonts w:eastAsia="FangSong_GB2312"/>
                <w:color w:val="000000"/>
                <w:szCs w:val="21"/>
              </w:rPr>
              <w:t>H</w:t>
            </w:r>
            <w:r>
              <w:rPr>
                <w:rFonts w:eastAsia="FangSong_GB2312"/>
                <w:color w:val="000000"/>
                <w:szCs w:val="21"/>
                <w:vertAlign w:val="subscript"/>
              </w:rPr>
              <w:t>18</w:t>
            </w:r>
            <w:r>
              <w:rPr>
                <w:rFonts w:eastAsia="FangSong_GB2312"/>
                <w:color w:val="000000"/>
                <w:szCs w:val="21"/>
              </w:rPr>
              <w:t>FN</w:t>
            </w:r>
            <w:r>
              <w:rPr>
                <w:rFonts w:eastAsia="FangSong_GB2312"/>
                <w:color w:val="000000"/>
                <w:szCs w:val="21"/>
                <w:vertAlign w:val="subscript"/>
              </w:rPr>
              <w:t>3</w:t>
            </w:r>
            <w:r>
              <w:rPr>
                <w:rFonts w:eastAsia="FangSong_GB2312"/>
                <w:color w:val="000000"/>
                <w:szCs w:val="21"/>
              </w:rPr>
              <w:t>O</w:t>
            </w:r>
            <w:r>
              <w:rPr>
                <w:rFonts w:eastAsia="FangSong_GB2312"/>
                <w:color w:val="000000"/>
                <w:szCs w:val="21"/>
                <w:vertAlign w:val="subscript"/>
              </w:rPr>
              <w:t>3</w:t>
            </w:r>
          </w:p>
        </w:tc>
        <w:tc>
          <w:tcPr>
            <w:tcW w:w="848" w:type="dxa"/>
            <w:vAlign w:val="center"/>
          </w:tcPr>
          <w:p w:rsidR="00FB4E7B" w:rsidRDefault="00FB4E7B" w:rsidP="001B2231">
            <w:pPr>
              <w:jc w:val="center"/>
              <w:rPr>
                <w:rFonts w:eastAsia="FangSong_GB2312"/>
                <w:color w:val="000000"/>
                <w:szCs w:val="21"/>
              </w:rPr>
            </w:pPr>
            <w:r>
              <w:rPr>
                <w:rFonts w:eastAsia="FangSong_GB2312"/>
                <w:color w:val="000000"/>
                <w:szCs w:val="21"/>
              </w:rPr>
              <w:t>331.34</w:t>
            </w:r>
          </w:p>
        </w:tc>
        <w:tc>
          <w:tcPr>
            <w:tcW w:w="1910" w:type="dxa"/>
            <w:vAlign w:val="center"/>
          </w:tcPr>
          <w:p w:rsidR="00FB4E7B" w:rsidRDefault="00FB4E7B" w:rsidP="001B2231">
            <w:pPr>
              <w:jc w:val="center"/>
              <w:rPr>
                <w:rFonts w:eastAsia="FangSong_GB2312"/>
                <w:color w:val="000000"/>
              </w:rPr>
            </w:pPr>
            <w:r>
              <w:rPr>
                <w:rFonts w:eastAsia="FangSong_GB2312"/>
                <w:noProof/>
                <w:color w:val="000000"/>
              </w:rPr>
              <w:drawing>
                <wp:inline distT="0" distB="0" distL="0" distR="0">
                  <wp:extent cx="962025" cy="542925"/>
                  <wp:effectExtent l="0" t="0" r="9525" b="9525"/>
                  <wp:docPr id="48" name="그림 48" descr="说明: Ciprofloxa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说明: Ciprofloxac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542925"/>
                          </a:xfrm>
                          <a:prstGeom prst="rect">
                            <a:avLst/>
                          </a:prstGeom>
                          <a:noFill/>
                          <a:ln>
                            <a:noFill/>
                          </a:ln>
                        </pic:spPr>
                      </pic:pic>
                    </a:graphicData>
                  </a:graphic>
                </wp:inline>
              </w:drawing>
            </w:r>
          </w:p>
        </w:tc>
      </w:tr>
      <w:tr w:rsidR="00FB4E7B" w:rsidTr="001B2231">
        <w:trPr>
          <w:trHeight w:val="1066"/>
          <w:jc w:val="center"/>
        </w:trPr>
        <w:tc>
          <w:tcPr>
            <w:tcW w:w="511" w:type="dxa"/>
            <w:vAlign w:val="center"/>
          </w:tcPr>
          <w:p w:rsidR="00FB4E7B" w:rsidRDefault="00FB4E7B" w:rsidP="001B2231">
            <w:pPr>
              <w:jc w:val="center"/>
              <w:rPr>
                <w:rFonts w:eastAsia="FangSong_GB2312"/>
              </w:rPr>
            </w:pPr>
            <w:r>
              <w:rPr>
                <w:rFonts w:eastAsia="FangSong_GB2312"/>
              </w:rPr>
              <w:t>4</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克林霉素</w:t>
            </w:r>
            <w:proofErr w:type="spellEnd"/>
          </w:p>
        </w:tc>
        <w:tc>
          <w:tcPr>
            <w:tcW w:w="2267" w:type="dxa"/>
            <w:vAlign w:val="center"/>
          </w:tcPr>
          <w:p w:rsidR="00FB4E7B" w:rsidRDefault="00FB4E7B" w:rsidP="001B2231">
            <w:pPr>
              <w:jc w:val="center"/>
              <w:rPr>
                <w:rFonts w:eastAsia="FangSong_GB2312"/>
                <w:color w:val="000000"/>
                <w:szCs w:val="21"/>
              </w:rPr>
            </w:pPr>
            <w:r>
              <w:rPr>
                <w:rFonts w:eastAsia="FangSong_GB2312"/>
                <w:szCs w:val="21"/>
              </w:rPr>
              <w:t>Clindamycin</w:t>
            </w:r>
          </w:p>
        </w:tc>
        <w:tc>
          <w:tcPr>
            <w:tcW w:w="1422" w:type="dxa"/>
            <w:vAlign w:val="center"/>
          </w:tcPr>
          <w:p w:rsidR="00FB4E7B" w:rsidRDefault="00FB4E7B" w:rsidP="001B2231">
            <w:pPr>
              <w:jc w:val="center"/>
              <w:rPr>
                <w:rFonts w:eastAsia="FangSong_GB2312"/>
                <w:bCs/>
                <w:color w:val="000000"/>
                <w:szCs w:val="21"/>
              </w:rPr>
            </w:pPr>
            <w:r>
              <w:rPr>
                <w:rFonts w:eastAsia="FangSong_GB2312"/>
                <w:szCs w:val="21"/>
              </w:rPr>
              <w:t>18323-44-9</w:t>
            </w:r>
          </w:p>
        </w:tc>
        <w:tc>
          <w:tcPr>
            <w:tcW w:w="1589" w:type="dxa"/>
            <w:vAlign w:val="center"/>
          </w:tcPr>
          <w:p w:rsidR="00FB4E7B" w:rsidRDefault="00FB4E7B" w:rsidP="001B2231">
            <w:pPr>
              <w:jc w:val="center"/>
              <w:rPr>
                <w:rFonts w:eastAsia="FangSong_GB2312"/>
                <w:color w:val="000000"/>
                <w:szCs w:val="21"/>
              </w:rPr>
            </w:pPr>
            <w:r>
              <w:rPr>
                <w:rFonts w:eastAsia="FangSong_GB2312"/>
                <w:szCs w:val="21"/>
              </w:rPr>
              <w:t>C</w:t>
            </w:r>
            <w:r>
              <w:rPr>
                <w:rFonts w:eastAsia="FangSong_GB2312"/>
                <w:szCs w:val="21"/>
                <w:vertAlign w:val="subscript"/>
              </w:rPr>
              <w:t>18</w:t>
            </w:r>
            <w:r>
              <w:rPr>
                <w:rFonts w:eastAsia="FangSong_GB2312"/>
                <w:szCs w:val="21"/>
              </w:rPr>
              <w:t>H</w:t>
            </w:r>
            <w:r>
              <w:rPr>
                <w:rFonts w:eastAsia="FangSong_GB2312"/>
                <w:szCs w:val="21"/>
                <w:vertAlign w:val="subscript"/>
              </w:rPr>
              <w:t>33</w:t>
            </w:r>
            <w:r>
              <w:rPr>
                <w:rFonts w:eastAsia="FangSong_GB2312"/>
                <w:szCs w:val="21"/>
              </w:rPr>
              <w:t>ClN</w:t>
            </w:r>
            <w:r>
              <w:rPr>
                <w:rFonts w:eastAsia="FangSong_GB2312"/>
                <w:szCs w:val="21"/>
                <w:vertAlign w:val="subscript"/>
              </w:rPr>
              <w:t>2</w:t>
            </w:r>
            <w:r>
              <w:rPr>
                <w:rFonts w:eastAsia="FangSong_GB2312"/>
                <w:szCs w:val="21"/>
              </w:rPr>
              <w:t>O</w:t>
            </w:r>
            <w:r>
              <w:rPr>
                <w:rFonts w:eastAsia="FangSong_GB2312"/>
                <w:szCs w:val="21"/>
                <w:vertAlign w:val="subscript"/>
              </w:rPr>
              <w:t>5</w:t>
            </w:r>
            <w:r>
              <w:rPr>
                <w:rFonts w:eastAsia="FangSong_GB2312"/>
                <w:szCs w:val="21"/>
              </w:rPr>
              <w:t>S</w:t>
            </w:r>
          </w:p>
        </w:tc>
        <w:tc>
          <w:tcPr>
            <w:tcW w:w="848" w:type="dxa"/>
            <w:vAlign w:val="center"/>
          </w:tcPr>
          <w:p w:rsidR="00FB4E7B" w:rsidRDefault="00FB4E7B" w:rsidP="001B2231">
            <w:pPr>
              <w:jc w:val="center"/>
              <w:rPr>
                <w:rFonts w:eastAsia="FangSong_GB2312"/>
                <w:color w:val="000000"/>
                <w:szCs w:val="21"/>
              </w:rPr>
            </w:pPr>
            <w:r>
              <w:rPr>
                <w:rFonts w:eastAsia="FangSong_GB2312"/>
                <w:szCs w:val="21"/>
              </w:rPr>
              <w:t xml:space="preserve">425.0 </w:t>
            </w:r>
          </w:p>
        </w:tc>
        <w:tc>
          <w:tcPr>
            <w:tcW w:w="1910" w:type="dxa"/>
            <w:vAlign w:val="center"/>
          </w:tcPr>
          <w:p w:rsidR="00FB4E7B" w:rsidRDefault="00FB4E7B" w:rsidP="001B2231">
            <w:pPr>
              <w:jc w:val="center"/>
              <w:rPr>
                <w:rFonts w:eastAsia="FangSong_GB2312"/>
                <w:color w:val="000000"/>
              </w:rPr>
            </w:pPr>
            <w:r>
              <w:rPr>
                <w:rFonts w:eastAsia="FangSong_GB2312"/>
                <w:noProof/>
              </w:rPr>
              <w:drawing>
                <wp:inline distT="0" distB="0" distL="0" distR="0">
                  <wp:extent cx="1152525" cy="685800"/>
                  <wp:effectExtent l="0" t="0" r="9525" b="0"/>
                  <wp:docPr id="47" name="그림 47" descr="说明: http://www.chemicalbook.com/CAS/GIF/18323-4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descr="说明: http://www.chemicalbook.com/CAS/GIF/18323-44-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85800"/>
                          </a:xfrm>
                          <a:prstGeom prst="rect">
                            <a:avLst/>
                          </a:prstGeom>
                          <a:noFill/>
                          <a:ln>
                            <a:noFill/>
                          </a:ln>
                        </pic:spPr>
                      </pic:pic>
                    </a:graphicData>
                  </a:graphic>
                </wp:inline>
              </w:drawing>
            </w:r>
          </w:p>
        </w:tc>
      </w:tr>
      <w:tr w:rsidR="00FB4E7B" w:rsidTr="001B2231">
        <w:trPr>
          <w:trHeight w:val="1066"/>
          <w:jc w:val="center"/>
        </w:trPr>
        <w:tc>
          <w:tcPr>
            <w:tcW w:w="511" w:type="dxa"/>
            <w:vAlign w:val="center"/>
          </w:tcPr>
          <w:p w:rsidR="00FB4E7B" w:rsidRDefault="00FB4E7B" w:rsidP="001B2231">
            <w:pPr>
              <w:jc w:val="center"/>
              <w:rPr>
                <w:rFonts w:eastAsia="FangSong_GB2312"/>
              </w:rPr>
            </w:pPr>
            <w:r>
              <w:rPr>
                <w:rFonts w:eastAsia="FangSong_GB2312"/>
              </w:rPr>
              <w:t>5</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克林霉素磷酸酯</w:t>
            </w:r>
            <w:proofErr w:type="spellEnd"/>
          </w:p>
        </w:tc>
        <w:tc>
          <w:tcPr>
            <w:tcW w:w="2267" w:type="dxa"/>
            <w:vAlign w:val="center"/>
          </w:tcPr>
          <w:p w:rsidR="00FB4E7B" w:rsidRDefault="00FB4E7B" w:rsidP="001B2231">
            <w:pPr>
              <w:jc w:val="center"/>
              <w:rPr>
                <w:rFonts w:eastAsia="FangSong_GB2312"/>
                <w:color w:val="000000"/>
                <w:szCs w:val="21"/>
              </w:rPr>
            </w:pPr>
            <w:r>
              <w:rPr>
                <w:rFonts w:eastAsia="FangSong_GB2312"/>
                <w:szCs w:val="21"/>
              </w:rPr>
              <w:t>Clindamycin phosphate</w:t>
            </w:r>
          </w:p>
        </w:tc>
        <w:tc>
          <w:tcPr>
            <w:tcW w:w="1422" w:type="dxa"/>
            <w:vAlign w:val="center"/>
          </w:tcPr>
          <w:p w:rsidR="00FB4E7B" w:rsidRDefault="00FB4E7B" w:rsidP="001B2231">
            <w:pPr>
              <w:jc w:val="center"/>
              <w:rPr>
                <w:rFonts w:eastAsia="FangSong_GB2312"/>
                <w:bCs/>
                <w:color w:val="000000"/>
                <w:szCs w:val="21"/>
              </w:rPr>
            </w:pPr>
            <w:r>
              <w:rPr>
                <w:rFonts w:eastAsia="FangSong_GB2312"/>
                <w:szCs w:val="21"/>
              </w:rPr>
              <w:t>24729-96-2</w:t>
            </w:r>
          </w:p>
        </w:tc>
        <w:tc>
          <w:tcPr>
            <w:tcW w:w="1589" w:type="dxa"/>
            <w:vAlign w:val="center"/>
          </w:tcPr>
          <w:p w:rsidR="00FB4E7B" w:rsidRDefault="00FB4E7B" w:rsidP="001B2231">
            <w:pPr>
              <w:jc w:val="center"/>
              <w:rPr>
                <w:rFonts w:eastAsia="FangSong_GB2312"/>
                <w:color w:val="000000"/>
                <w:szCs w:val="21"/>
              </w:rPr>
            </w:pPr>
            <w:r>
              <w:rPr>
                <w:rFonts w:eastAsia="FangSong_GB2312"/>
                <w:szCs w:val="21"/>
              </w:rPr>
              <w:t>C</w:t>
            </w:r>
            <w:r>
              <w:rPr>
                <w:rFonts w:eastAsia="FangSong_GB2312"/>
                <w:szCs w:val="21"/>
                <w:vertAlign w:val="subscript"/>
              </w:rPr>
              <w:t>18</w:t>
            </w:r>
            <w:r>
              <w:rPr>
                <w:rFonts w:eastAsia="FangSong_GB2312"/>
                <w:szCs w:val="21"/>
              </w:rPr>
              <w:t>H</w:t>
            </w:r>
            <w:r>
              <w:rPr>
                <w:rFonts w:eastAsia="FangSong_GB2312"/>
                <w:szCs w:val="21"/>
                <w:vertAlign w:val="subscript"/>
              </w:rPr>
              <w:t>34</w:t>
            </w:r>
            <w:r>
              <w:rPr>
                <w:rFonts w:eastAsia="FangSong_GB2312"/>
                <w:szCs w:val="21"/>
              </w:rPr>
              <w:t>ClN</w:t>
            </w:r>
            <w:r>
              <w:rPr>
                <w:rFonts w:eastAsia="FangSong_GB2312"/>
                <w:szCs w:val="21"/>
                <w:vertAlign w:val="subscript"/>
              </w:rPr>
              <w:t>2</w:t>
            </w:r>
            <w:r>
              <w:rPr>
                <w:rFonts w:eastAsia="FangSong_GB2312"/>
                <w:szCs w:val="21"/>
              </w:rPr>
              <w:t>O</w:t>
            </w:r>
            <w:r>
              <w:rPr>
                <w:rFonts w:eastAsia="FangSong_GB2312"/>
                <w:szCs w:val="21"/>
                <w:vertAlign w:val="subscript"/>
              </w:rPr>
              <w:t>8</w:t>
            </w:r>
            <w:r>
              <w:rPr>
                <w:rFonts w:eastAsia="FangSong_GB2312"/>
                <w:szCs w:val="21"/>
              </w:rPr>
              <w:t>PS</w:t>
            </w:r>
          </w:p>
        </w:tc>
        <w:tc>
          <w:tcPr>
            <w:tcW w:w="848" w:type="dxa"/>
            <w:vAlign w:val="center"/>
          </w:tcPr>
          <w:p w:rsidR="00FB4E7B" w:rsidRDefault="00FB4E7B" w:rsidP="001B2231">
            <w:pPr>
              <w:jc w:val="center"/>
              <w:rPr>
                <w:rFonts w:eastAsia="FangSong_GB2312"/>
                <w:color w:val="000000"/>
                <w:szCs w:val="21"/>
              </w:rPr>
            </w:pPr>
            <w:r>
              <w:rPr>
                <w:rFonts w:eastAsia="FangSong_GB2312"/>
                <w:szCs w:val="21"/>
              </w:rPr>
              <w:t>504.97</w:t>
            </w:r>
          </w:p>
        </w:tc>
        <w:tc>
          <w:tcPr>
            <w:tcW w:w="1910" w:type="dxa"/>
            <w:vAlign w:val="center"/>
          </w:tcPr>
          <w:p w:rsidR="00FB4E7B" w:rsidRDefault="00FB4E7B" w:rsidP="001B2231">
            <w:pPr>
              <w:jc w:val="center"/>
              <w:rPr>
                <w:rFonts w:eastAsia="FangSong_GB2312"/>
                <w:color w:val="000000"/>
              </w:rPr>
            </w:pPr>
            <w:r>
              <w:rPr>
                <w:rFonts w:eastAsia="FangSong_GB2312"/>
                <w:noProof/>
              </w:rPr>
              <w:drawing>
                <wp:inline distT="0" distB="0" distL="0" distR="0">
                  <wp:extent cx="1057275" cy="733425"/>
                  <wp:effectExtent l="0" t="0" r="9525" b="9525"/>
                  <wp:docPr id="46" name="그림 46" descr="说明: 24729-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descr="说明: 24729-9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733425"/>
                          </a:xfrm>
                          <a:prstGeom prst="rect">
                            <a:avLst/>
                          </a:prstGeom>
                          <a:noFill/>
                          <a:ln>
                            <a:noFill/>
                          </a:ln>
                        </pic:spPr>
                      </pic:pic>
                    </a:graphicData>
                  </a:graphic>
                </wp:inline>
              </w:drawing>
            </w:r>
          </w:p>
        </w:tc>
      </w:tr>
      <w:tr w:rsidR="00FB4E7B" w:rsidTr="001B2231">
        <w:trPr>
          <w:trHeight w:val="1066"/>
          <w:jc w:val="center"/>
        </w:trPr>
        <w:tc>
          <w:tcPr>
            <w:tcW w:w="511" w:type="dxa"/>
            <w:vAlign w:val="center"/>
          </w:tcPr>
          <w:p w:rsidR="00FB4E7B" w:rsidRDefault="00FB4E7B" w:rsidP="001B2231">
            <w:pPr>
              <w:jc w:val="center"/>
              <w:rPr>
                <w:rFonts w:eastAsia="FangSong_GB2312"/>
              </w:rPr>
            </w:pPr>
            <w:r>
              <w:rPr>
                <w:rFonts w:eastAsia="FangSong_GB2312"/>
              </w:rPr>
              <w:t>6</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林可霉素</w:t>
            </w:r>
            <w:proofErr w:type="spellEnd"/>
          </w:p>
        </w:tc>
        <w:tc>
          <w:tcPr>
            <w:tcW w:w="2267" w:type="dxa"/>
            <w:vAlign w:val="center"/>
          </w:tcPr>
          <w:p w:rsidR="00FB4E7B" w:rsidRDefault="00FB4E7B" w:rsidP="001B2231">
            <w:pPr>
              <w:jc w:val="center"/>
              <w:rPr>
                <w:rFonts w:eastAsia="FangSong_GB2312"/>
                <w:color w:val="000000"/>
                <w:szCs w:val="21"/>
              </w:rPr>
            </w:pPr>
            <w:proofErr w:type="spellStart"/>
            <w:r>
              <w:rPr>
                <w:szCs w:val="21"/>
              </w:rPr>
              <w:t>Lincomycin</w:t>
            </w:r>
            <w:proofErr w:type="spellEnd"/>
          </w:p>
        </w:tc>
        <w:tc>
          <w:tcPr>
            <w:tcW w:w="1422" w:type="dxa"/>
            <w:vAlign w:val="center"/>
          </w:tcPr>
          <w:p w:rsidR="00FB4E7B" w:rsidRDefault="00FB4E7B" w:rsidP="001B2231">
            <w:pPr>
              <w:jc w:val="center"/>
              <w:rPr>
                <w:rFonts w:eastAsia="FangSong_GB2312"/>
                <w:bCs/>
                <w:color w:val="000000"/>
                <w:szCs w:val="21"/>
              </w:rPr>
            </w:pPr>
            <w:r>
              <w:rPr>
                <w:szCs w:val="21"/>
              </w:rPr>
              <w:t>154-21-2</w:t>
            </w:r>
          </w:p>
        </w:tc>
        <w:tc>
          <w:tcPr>
            <w:tcW w:w="1589" w:type="dxa"/>
            <w:vAlign w:val="center"/>
          </w:tcPr>
          <w:p w:rsidR="00FB4E7B" w:rsidRDefault="00FB4E7B" w:rsidP="001B2231">
            <w:pPr>
              <w:jc w:val="center"/>
              <w:rPr>
                <w:rFonts w:eastAsia="FangSong_GB2312"/>
                <w:color w:val="000000"/>
                <w:szCs w:val="21"/>
              </w:rPr>
            </w:pPr>
            <w:r>
              <w:rPr>
                <w:szCs w:val="21"/>
              </w:rPr>
              <w:t>C</w:t>
            </w:r>
            <w:r>
              <w:rPr>
                <w:szCs w:val="21"/>
                <w:vertAlign w:val="subscript"/>
              </w:rPr>
              <w:t>18</w:t>
            </w:r>
            <w:r>
              <w:rPr>
                <w:szCs w:val="21"/>
              </w:rPr>
              <w:t>H</w:t>
            </w:r>
            <w:r>
              <w:rPr>
                <w:szCs w:val="21"/>
                <w:vertAlign w:val="subscript"/>
              </w:rPr>
              <w:t>34</w:t>
            </w:r>
            <w:r>
              <w:rPr>
                <w:szCs w:val="21"/>
              </w:rPr>
              <w:t>N</w:t>
            </w:r>
            <w:r>
              <w:rPr>
                <w:szCs w:val="21"/>
                <w:vertAlign w:val="subscript"/>
              </w:rPr>
              <w:t>2</w:t>
            </w:r>
            <w:r>
              <w:rPr>
                <w:szCs w:val="21"/>
              </w:rPr>
              <w:t>O</w:t>
            </w:r>
            <w:r>
              <w:rPr>
                <w:szCs w:val="21"/>
                <w:vertAlign w:val="subscript"/>
              </w:rPr>
              <w:t>6</w:t>
            </w:r>
            <w:r>
              <w:rPr>
                <w:szCs w:val="21"/>
              </w:rPr>
              <w:t>S</w:t>
            </w:r>
          </w:p>
        </w:tc>
        <w:tc>
          <w:tcPr>
            <w:tcW w:w="848" w:type="dxa"/>
            <w:vAlign w:val="center"/>
          </w:tcPr>
          <w:p w:rsidR="00FB4E7B" w:rsidRDefault="00FB4E7B" w:rsidP="001B2231">
            <w:pPr>
              <w:jc w:val="center"/>
              <w:rPr>
                <w:rFonts w:eastAsia="FangSong_GB2312"/>
                <w:color w:val="000000"/>
                <w:szCs w:val="21"/>
              </w:rPr>
            </w:pPr>
            <w:r>
              <w:rPr>
                <w:szCs w:val="21"/>
              </w:rPr>
              <w:t xml:space="preserve">406.5 </w:t>
            </w:r>
          </w:p>
        </w:tc>
        <w:tc>
          <w:tcPr>
            <w:tcW w:w="1910" w:type="dxa"/>
            <w:vAlign w:val="center"/>
          </w:tcPr>
          <w:p w:rsidR="00FB4E7B" w:rsidRDefault="00FB4E7B" w:rsidP="001B2231">
            <w:pPr>
              <w:jc w:val="center"/>
              <w:rPr>
                <w:rFonts w:eastAsia="FangSong_GB2312"/>
                <w:color w:val="000000"/>
              </w:rPr>
            </w:pPr>
            <w:r>
              <w:rPr>
                <w:noProof/>
              </w:rPr>
              <w:drawing>
                <wp:inline distT="0" distB="0" distL="0" distR="0">
                  <wp:extent cx="1028700" cy="800100"/>
                  <wp:effectExtent l="0" t="0" r="0" b="0"/>
                  <wp:docPr id="45" name="그림 45" descr="说明: http://www.chemicalbook.com/CAS/GIF/154-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descr="说明: http://www.chemicalbook.com/CAS/GIF/154-21-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800100"/>
                          </a:xfrm>
                          <a:prstGeom prst="rect">
                            <a:avLst/>
                          </a:prstGeom>
                          <a:noFill/>
                          <a:ln>
                            <a:noFill/>
                          </a:ln>
                        </pic:spPr>
                      </pic:pic>
                    </a:graphicData>
                  </a:graphic>
                </wp:inline>
              </w:drawing>
            </w:r>
          </w:p>
        </w:tc>
      </w:tr>
      <w:tr w:rsidR="00FB4E7B" w:rsidTr="001B2231">
        <w:trPr>
          <w:trHeight w:val="1066"/>
          <w:jc w:val="center"/>
        </w:trPr>
        <w:tc>
          <w:tcPr>
            <w:tcW w:w="511" w:type="dxa"/>
            <w:vAlign w:val="center"/>
          </w:tcPr>
          <w:p w:rsidR="00FB4E7B" w:rsidRDefault="00FB4E7B" w:rsidP="001B2231">
            <w:pPr>
              <w:jc w:val="center"/>
              <w:rPr>
                <w:rFonts w:eastAsia="FangSong_GB2312"/>
              </w:rPr>
            </w:pPr>
            <w:r>
              <w:rPr>
                <w:rFonts w:eastAsia="FangSong_GB2312"/>
              </w:rPr>
              <w:t>7</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多西环素</w:t>
            </w:r>
            <w:proofErr w:type="spellEnd"/>
          </w:p>
        </w:tc>
        <w:tc>
          <w:tcPr>
            <w:tcW w:w="2267" w:type="dxa"/>
            <w:vAlign w:val="center"/>
          </w:tcPr>
          <w:p w:rsidR="00FB4E7B" w:rsidRDefault="00FB4E7B" w:rsidP="001B2231">
            <w:pPr>
              <w:jc w:val="center"/>
              <w:rPr>
                <w:rFonts w:eastAsia="FangSong_GB2312"/>
                <w:color w:val="000000"/>
                <w:szCs w:val="21"/>
              </w:rPr>
            </w:pPr>
            <w:r>
              <w:rPr>
                <w:rFonts w:eastAsia="FangSong_GB2312"/>
                <w:color w:val="000000"/>
                <w:szCs w:val="21"/>
              </w:rPr>
              <w:t>Doxycycline</w:t>
            </w:r>
          </w:p>
        </w:tc>
        <w:tc>
          <w:tcPr>
            <w:tcW w:w="1422" w:type="dxa"/>
            <w:vAlign w:val="center"/>
          </w:tcPr>
          <w:p w:rsidR="00FB4E7B" w:rsidRDefault="00FB4E7B" w:rsidP="001B2231">
            <w:pPr>
              <w:jc w:val="center"/>
              <w:rPr>
                <w:rFonts w:eastAsia="FangSong_GB2312"/>
                <w:bCs/>
                <w:color w:val="000000"/>
                <w:szCs w:val="21"/>
              </w:rPr>
            </w:pPr>
            <w:r>
              <w:rPr>
                <w:rFonts w:eastAsia="FangSong_GB2312"/>
                <w:color w:val="000000"/>
                <w:szCs w:val="21"/>
              </w:rPr>
              <w:t>564-25-0</w:t>
            </w:r>
          </w:p>
        </w:tc>
        <w:tc>
          <w:tcPr>
            <w:tcW w:w="1589" w:type="dxa"/>
            <w:vAlign w:val="center"/>
          </w:tcPr>
          <w:p w:rsidR="00FB4E7B" w:rsidRDefault="00FB4E7B" w:rsidP="001B2231">
            <w:pPr>
              <w:jc w:val="center"/>
              <w:rPr>
                <w:rFonts w:eastAsia="FangSong_GB2312"/>
                <w:color w:val="000000"/>
                <w:szCs w:val="21"/>
              </w:rPr>
            </w:pPr>
            <w:r>
              <w:rPr>
                <w:rFonts w:eastAsia="FangSong_GB2312"/>
                <w:color w:val="000000"/>
                <w:szCs w:val="21"/>
              </w:rPr>
              <w:t>C</w:t>
            </w:r>
            <w:r>
              <w:rPr>
                <w:rFonts w:eastAsia="FangSong_GB2312"/>
                <w:color w:val="000000"/>
                <w:szCs w:val="21"/>
                <w:vertAlign w:val="subscript"/>
              </w:rPr>
              <w:t>22</w:t>
            </w:r>
            <w:r>
              <w:rPr>
                <w:rFonts w:eastAsia="FangSong_GB2312"/>
                <w:color w:val="000000"/>
                <w:szCs w:val="21"/>
              </w:rPr>
              <w:t>H</w:t>
            </w:r>
            <w:r>
              <w:rPr>
                <w:rFonts w:eastAsia="FangSong_GB2312"/>
                <w:color w:val="000000"/>
                <w:szCs w:val="21"/>
                <w:vertAlign w:val="subscript"/>
              </w:rPr>
              <w:t>24</w:t>
            </w:r>
            <w:r>
              <w:rPr>
                <w:rFonts w:eastAsia="FangSong_GB2312"/>
                <w:color w:val="000000"/>
                <w:szCs w:val="21"/>
              </w:rPr>
              <w:t>N</w:t>
            </w:r>
            <w:r>
              <w:rPr>
                <w:rFonts w:eastAsia="FangSong_GB2312"/>
                <w:color w:val="000000"/>
                <w:szCs w:val="21"/>
                <w:vertAlign w:val="subscript"/>
              </w:rPr>
              <w:t>2</w:t>
            </w:r>
            <w:r>
              <w:rPr>
                <w:rFonts w:eastAsia="FangSong_GB2312"/>
                <w:color w:val="000000"/>
                <w:szCs w:val="21"/>
              </w:rPr>
              <w:t>O</w:t>
            </w:r>
            <w:r>
              <w:rPr>
                <w:rFonts w:eastAsia="FangSong_GB2312"/>
                <w:color w:val="000000"/>
                <w:szCs w:val="21"/>
                <w:vertAlign w:val="subscript"/>
              </w:rPr>
              <w:t>8</w:t>
            </w:r>
          </w:p>
        </w:tc>
        <w:tc>
          <w:tcPr>
            <w:tcW w:w="848" w:type="dxa"/>
            <w:vAlign w:val="center"/>
          </w:tcPr>
          <w:p w:rsidR="00FB4E7B" w:rsidRDefault="00FB4E7B" w:rsidP="001B2231">
            <w:pPr>
              <w:jc w:val="center"/>
              <w:rPr>
                <w:rFonts w:eastAsia="FangSong_GB2312"/>
                <w:color w:val="000000"/>
                <w:szCs w:val="21"/>
              </w:rPr>
            </w:pPr>
            <w:r>
              <w:rPr>
                <w:rFonts w:eastAsia="FangSong_GB2312"/>
                <w:color w:val="000000"/>
                <w:szCs w:val="21"/>
              </w:rPr>
              <w:t xml:space="preserve">444.4 </w:t>
            </w:r>
          </w:p>
        </w:tc>
        <w:tc>
          <w:tcPr>
            <w:tcW w:w="1910" w:type="dxa"/>
            <w:vAlign w:val="center"/>
          </w:tcPr>
          <w:p w:rsidR="00FB4E7B" w:rsidRDefault="00FB4E7B" w:rsidP="001B2231">
            <w:pPr>
              <w:jc w:val="center"/>
              <w:rPr>
                <w:rFonts w:eastAsia="FangSong_GB2312"/>
                <w:color w:val="000000"/>
              </w:rPr>
            </w:pPr>
            <w:r>
              <w:rPr>
                <w:rFonts w:eastAsia="FangSong_GB2312"/>
                <w:noProof/>
              </w:rPr>
              <w:drawing>
                <wp:inline distT="0" distB="0" distL="0" distR="0">
                  <wp:extent cx="962025" cy="504825"/>
                  <wp:effectExtent l="0" t="0" r="9525" b="9525"/>
                  <wp:docPr id="44" name="그림 44" descr="说明: http://www.chemicalbook.com/CAS/GIF/564-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descr="说明: http://www.chemicalbook.com/CAS/GIF/564-25-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504825"/>
                          </a:xfrm>
                          <a:prstGeom prst="rect">
                            <a:avLst/>
                          </a:prstGeom>
                          <a:noFill/>
                          <a:ln>
                            <a:noFill/>
                          </a:ln>
                        </pic:spPr>
                      </pic:pic>
                    </a:graphicData>
                  </a:graphic>
                </wp:inline>
              </w:drawing>
            </w:r>
          </w:p>
        </w:tc>
      </w:tr>
      <w:tr w:rsidR="00FB4E7B" w:rsidTr="001B2231">
        <w:trPr>
          <w:trHeight w:val="1066"/>
          <w:jc w:val="center"/>
        </w:trPr>
        <w:tc>
          <w:tcPr>
            <w:tcW w:w="511" w:type="dxa"/>
            <w:vAlign w:val="center"/>
          </w:tcPr>
          <w:p w:rsidR="00FB4E7B" w:rsidRDefault="00FB4E7B" w:rsidP="001B2231">
            <w:pPr>
              <w:jc w:val="center"/>
              <w:rPr>
                <w:rFonts w:eastAsia="FangSong_GB2312"/>
              </w:rPr>
            </w:pPr>
            <w:r>
              <w:rPr>
                <w:rFonts w:eastAsia="FangSong_GB2312"/>
              </w:rPr>
              <w:t>8</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米诺环素</w:t>
            </w:r>
            <w:proofErr w:type="spellEnd"/>
          </w:p>
        </w:tc>
        <w:tc>
          <w:tcPr>
            <w:tcW w:w="2267" w:type="dxa"/>
            <w:vAlign w:val="center"/>
          </w:tcPr>
          <w:p w:rsidR="00FB4E7B" w:rsidRDefault="00FB4E7B" w:rsidP="001B2231">
            <w:pPr>
              <w:jc w:val="center"/>
              <w:rPr>
                <w:rFonts w:eastAsia="FangSong_GB2312"/>
                <w:color w:val="000000"/>
                <w:szCs w:val="21"/>
              </w:rPr>
            </w:pPr>
            <w:r>
              <w:rPr>
                <w:rFonts w:eastAsia="FangSong_GB2312"/>
                <w:color w:val="000000"/>
                <w:szCs w:val="21"/>
              </w:rPr>
              <w:t>Minocycline</w:t>
            </w:r>
          </w:p>
        </w:tc>
        <w:tc>
          <w:tcPr>
            <w:tcW w:w="1422" w:type="dxa"/>
            <w:vAlign w:val="center"/>
          </w:tcPr>
          <w:p w:rsidR="00FB4E7B" w:rsidRDefault="00FB4E7B" w:rsidP="001B2231">
            <w:pPr>
              <w:jc w:val="center"/>
              <w:rPr>
                <w:rFonts w:eastAsia="FangSong_GB2312"/>
                <w:bCs/>
                <w:color w:val="000000"/>
                <w:szCs w:val="21"/>
              </w:rPr>
            </w:pPr>
            <w:r>
              <w:rPr>
                <w:rFonts w:eastAsia="FangSong_GB2312"/>
                <w:color w:val="000000"/>
                <w:szCs w:val="21"/>
              </w:rPr>
              <w:t>10118-90-8</w:t>
            </w:r>
          </w:p>
        </w:tc>
        <w:tc>
          <w:tcPr>
            <w:tcW w:w="1589" w:type="dxa"/>
            <w:vAlign w:val="center"/>
          </w:tcPr>
          <w:p w:rsidR="00FB4E7B" w:rsidRDefault="00FB4E7B" w:rsidP="001B2231">
            <w:pPr>
              <w:jc w:val="center"/>
              <w:rPr>
                <w:rFonts w:eastAsia="FangSong_GB2312"/>
                <w:color w:val="000000"/>
                <w:szCs w:val="21"/>
              </w:rPr>
            </w:pPr>
            <w:r>
              <w:rPr>
                <w:rFonts w:eastAsia="FangSong_GB2312"/>
                <w:color w:val="000000"/>
                <w:szCs w:val="21"/>
              </w:rPr>
              <w:t>C</w:t>
            </w:r>
            <w:r>
              <w:rPr>
                <w:rFonts w:eastAsia="FangSong_GB2312"/>
                <w:color w:val="000000"/>
                <w:szCs w:val="21"/>
                <w:vertAlign w:val="subscript"/>
              </w:rPr>
              <w:t>23</w:t>
            </w:r>
            <w:r>
              <w:rPr>
                <w:rFonts w:eastAsia="FangSong_GB2312"/>
                <w:color w:val="000000"/>
                <w:szCs w:val="21"/>
              </w:rPr>
              <w:t>H</w:t>
            </w:r>
            <w:r>
              <w:rPr>
                <w:rFonts w:eastAsia="FangSong_GB2312"/>
                <w:color w:val="000000"/>
                <w:szCs w:val="21"/>
                <w:vertAlign w:val="subscript"/>
              </w:rPr>
              <w:t>27</w:t>
            </w:r>
            <w:r>
              <w:rPr>
                <w:rFonts w:eastAsia="FangSong_GB2312"/>
                <w:color w:val="000000"/>
                <w:szCs w:val="21"/>
              </w:rPr>
              <w:t>N</w:t>
            </w:r>
            <w:r>
              <w:rPr>
                <w:rFonts w:eastAsia="FangSong_GB2312"/>
                <w:color w:val="000000"/>
                <w:szCs w:val="21"/>
                <w:vertAlign w:val="subscript"/>
              </w:rPr>
              <w:t>3</w:t>
            </w:r>
            <w:r>
              <w:rPr>
                <w:rFonts w:eastAsia="FangSong_GB2312"/>
                <w:color w:val="000000"/>
                <w:szCs w:val="21"/>
              </w:rPr>
              <w:t>O</w:t>
            </w:r>
            <w:r>
              <w:rPr>
                <w:rFonts w:eastAsia="FangSong_GB2312"/>
                <w:color w:val="000000"/>
                <w:szCs w:val="21"/>
                <w:vertAlign w:val="subscript"/>
              </w:rPr>
              <w:t>7</w:t>
            </w:r>
          </w:p>
        </w:tc>
        <w:tc>
          <w:tcPr>
            <w:tcW w:w="848" w:type="dxa"/>
            <w:vAlign w:val="center"/>
          </w:tcPr>
          <w:p w:rsidR="00FB4E7B" w:rsidRDefault="00FB4E7B" w:rsidP="001B2231">
            <w:pPr>
              <w:jc w:val="center"/>
              <w:rPr>
                <w:rFonts w:eastAsia="FangSong_GB2312"/>
                <w:color w:val="000000"/>
                <w:szCs w:val="21"/>
              </w:rPr>
            </w:pPr>
            <w:r>
              <w:rPr>
                <w:rFonts w:eastAsia="FangSong_GB2312"/>
                <w:color w:val="000000"/>
                <w:szCs w:val="21"/>
              </w:rPr>
              <w:t xml:space="preserve">457.5 </w:t>
            </w:r>
          </w:p>
        </w:tc>
        <w:tc>
          <w:tcPr>
            <w:tcW w:w="1910" w:type="dxa"/>
            <w:vAlign w:val="center"/>
          </w:tcPr>
          <w:p w:rsidR="00FB4E7B" w:rsidRDefault="00FB4E7B" w:rsidP="001B2231">
            <w:pPr>
              <w:jc w:val="center"/>
              <w:rPr>
                <w:rFonts w:eastAsia="FangSong_GB2312"/>
                <w:color w:val="000000"/>
              </w:rPr>
            </w:pPr>
            <w:r>
              <w:rPr>
                <w:rFonts w:eastAsia="FangSong_GB2312"/>
                <w:noProof/>
              </w:rPr>
              <w:drawing>
                <wp:inline distT="0" distB="0" distL="0" distR="0">
                  <wp:extent cx="942975" cy="495300"/>
                  <wp:effectExtent l="0" t="0" r="9525" b="0"/>
                  <wp:docPr id="43" name="그림 43" descr="说明: http://www.chemicalbook.com/CAS/GIF/10118-9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descr="说明: http://www.chemicalbook.com/CAS/GIF/10118-9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2975" cy="495300"/>
                          </a:xfrm>
                          <a:prstGeom prst="rect">
                            <a:avLst/>
                          </a:prstGeom>
                          <a:noFill/>
                          <a:ln>
                            <a:noFill/>
                          </a:ln>
                        </pic:spPr>
                      </pic:pic>
                    </a:graphicData>
                  </a:graphic>
                </wp:inline>
              </w:drawing>
            </w:r>
          </w:p>
        </w:tc>
      </w:tr>
      <w:tr w:rsidR="00FB4E7B" w:rsidTr="001B2231">
        <w:trPr>
          <w:trHeight w:val="1066"/>
          <w:jc w:val="center"/>
        </w:trPr>
        <w:tc>
          <w:tcPr>
            <w:tcW w:w="511" w:type="dxa"/>
            <w:vAlign w:val="center"/>
          </w:tcPr>
          <w:p w:rsidR="00FB4E7B" w:rsidRDefault="00FB4E7B" w:rsidP="001B2231">
            <w:pPr>
              <w:jc w:val="center"/>
              <w:rPr>
                <w:rFonts w:eastAsia="FangSong_GB2312"/>
              </w:rPr>
            </w:pPr>
            <w:r>
              <w:rPr>
                <w:rFonts w:eastAsia="FangSong_GB2312"/>
              </w:rPr>
              <w:t>9</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阿奇霉素</w:t>
            </w:r>
            <w:proofErr w:type="spellEnd"/>
          </w:p>
        </w:tc>
        <w:tc>
          <w:tcPr>
            <w:tcW w:w="2267" w:type="dxa"/>
            <w:vAlign w:val="center"/>
          </w:tcPr>
          <w:p w:rsidR="00FB4E7B" w:rsidRDefault="00FB4E7B" w:rsidP="001B2231">
            <w:pPr>
              <w:jc w:val="center"/>
              <w:rPr>
                <w:rFonts w:eastAsia="FangSong_GB2312"/>
                <w:color w:val="000000"/>
                <w:szCs w:val="21"/>
              </w:rPr>
            </w:pPr>
            <w:r>
              <w:rPr>
                <w:rFonts w:eastAsia="FangSong_GB2312"/>
                <w:szCs w:val="21"/>
              </w:rPr>
              <w:t>Azithromycin</w:t>
            </w:r>
          </w:p>
        </w:tc>
        <w:tc>
          <w:tcPr>
            <w:tcW w:w="1422" w:type="dxa"/>
            <w:vAlign w:val="center"/>
          </w:tcPr>
          <w:p w:rsidR="00FB4E7B" w:rsidRDefault="00FB4E7B" w:rsidP="001B2231">
            <w:pPr>
              <w:jc w:val="center"/>
              <w:rPr>
                <w:rFonts w:eastAsia="FangSong_GB2312"/>
                <w:bCs/>
                <w:color w:val="000000"/>
                <w:szCs w:val="21"/>
              </w:rPr>
            </w:pPr>
            <w:r>
              <w:rPr>
                <w:rFonts w:eastAsia="FangSong_GB2312"/>
                <w:szCs w:val="21"/>
              </w:rPr>
              <w:t>83905-01-5</w:t>
            </w:r>
          </w:p>
        </w:tc>
        <w:tc>
          <w:tcPr>
            <w:tcW w:w="1589" w:type="dxa"/>
            <w:vAlign w:val="center"/>
          </w:tcPr>
          <w:p w:rsidR="00FB4E7B" w:rsidRDefault="00FB4E7B" w:rsidP="001B2231">
            <w:pPr>
              <w:jc w:val="center"/>
              <w:rPr>
                <w:rFonts w:eastAsia="FangSong_GB2312"/>
                <w:color w:val="000000"/>
                <w:szCs w:val="21"/>
              </w:rPr>
            </w:pPr>
            <w:r>
              <w:rPr>
                <w:rFonts w:eastAsia="FangSong_GB2312"/>
                <w:szCs w:val="21"/>
              </w:rPr>
              <w:t>C</w:t>
            </w:r>
            <w:r>
              <w:rPr>
                <w:rFonts w:eastAsia="FangSong_GB2312"/>
                <w:szCs w:val="21"/>
                <w:vertAlign w:val="subscript"/>
              </w:rPr>
              <w:t>38</w:t>
            </w:r>
            <w:r>
              <w:rPr>
                <w:rFonts w:eastAsia="FangSong_GB2312"/>
                <w:szCs w:val="21"/>
              </w:rPr>
              <w:t>H</w:t>
            </w:r>
            <w:r>
              <w:rPr>
                <w:rFonts w:eastAsia="FangSong_GB2312"/>
                <w:szCs w:val="21"/>
                <w:vertAlign w:val="subscript"/>
              </w:rPr>
              <w:t>72</w:t>
            </w:r>
            <w:r>
              <w:rPr>
                <w:rFonts w:eastAsia="FangSong_GB2312"/>
                <w:szCs w:val="21"/>
              </w:rPr>
              <w:t>N</w:t>
            </w:r>
            <w:r>
              <w:rPr>
                <w:rFonts w:eastAsia="FangSong_GB2312"/>
                <w:szCs w:val="21"/>
                <w:vertAlign w:val="subscript"/>
              </w:rPr>
              <w:t>2</w:t>
            </w:r>
            <w:r>
              <w:rPr>
                <w:rFonts w:eastAsia="FangSong_GB2312"/>
                <w:szCs w:val="21"/>
              </w:rPr>
              <w:t>O</w:t>
            </w:r>
            <w:r>
              <w:rPr>
                <w:rFonts w:eastAsia="FangSong_GB2312"/>
                <w:szCs w:val="21"/>
                <w:vertAlign w:val="subscript"/>
              </w:rPr>
              <w:t>12</w:t>
            </w:r>
          </w:p>
        </w:tc>
        <w:tc>
          <w:tcPr>
            <w:tcW w:w="848" w:type="dxa"/>
            <w:vAlign w:val="center"/>
          </w:tcPr>
          <w:p w:rsidR="00FB4E7B" w:rsidRDefault="00FB4E7B" w:rsidP="001B2231">
            <w:pPr>
              <w:jc w:val="center"/>
              <w:rPr>
                <w:rFonts w:eastAsia="FangSong_GB2312"/>
                <w:color w:val="000000"/>
                <w:szCs w:val="21"/>
              </w:rPr>
            </w:pPr>
            <w:r>
              <w:rPr>
                <w:rFonts w:eastAsia="FangSong_GB2312"/>
                <w:szCs w:val="21"/>
              </w:rPr>
              <w:t>748.98</w:t>
            </w:r>
          </w:p>
        </w:tc>
        <w:tc>
          <w:tcPr>
            <w:tcW w:w="1910" w:type="dxa"/>
            <w:vAlign w:val="center"/>
          </w:tcPr>
          <w:p w:rsidR="00FB4E7B" w:rsidRDefault="00FB4E7B" w:rsidP="001B2231">
            <w:pPr>
              <w:jc w:val="center"/>
              <w:rPr>
                <w:rFonts w:eastAsia="FangSong_GB2312"/>
                <w:color w:val="000000"/>
              </w:rPr>
            </w:pPr>
            <w:r>
              <w:rPr>
                <w:rFonts w:eastAsia="FangSong_GB2312"/>
                <w:noProof/>
              </w:rPr>
              <w:drawing>
                <wp:inline distT="0" distB="0" distL="0" distR="0">
                  <wp:extent cx="923925" cy="838200"/>
                  <wp:effectExtent l="0" t="0" r="9525" b="0"/>
                  <wp:docPr id="42" name="그림 42" descr="说明: http://www.chemicalbook.com/CAS/GIF/83905-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descr="说明: http://www.chemicalbook.com/CAS/GIF/83905-01-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inline>
              </w:drawing>
            </w:r>
          </w:p>
        </w:tc>
      </w:tr>
      <w:tr w:rsidR="00FB4E7B" w:rsidTr="001B2231">
        <w:trPr>
          <w:trHeight w:val="1503"/>
          <w:jc w:val="center"/>
        </w:trPr>
        <w:tc>
          <w:tcPr>
            <w:tcW w:w="511" w:type="dxa"/>
            <w:vAlign w:val="center"/>
          </w:tcPr>
          <w:p w:rsidR="00FB4E7B" w:rsidRDefault="00FB4E7B" w:rsidP="001B2231">
            <w:pPr>
              <w:jc w:val="center"/>
              <w:rPr>
                <w:rFonts w:eastAsia="FangSong_GB2312"/>
              </w:rPr>
            </w:pPr>
            <w:r>
              <w:rPr>
                <w:rFonts w:eastAsia="FangSong_GB2312"/>
              </w:rPr>
              <w:lastRenderedPageBreak/>
              <w:t>10</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克拉霉素</w:t>
            </w:r>
            <w:proofErr w:type="spellEnd"/>
          </w:p>
        </w:tc>
        <w:tc>
          <w:tcPr>
            <w:tcW w:w="2267" w:type="dxa"/>
            <w:vAlign w:val="center"/>
          </w:tcPr>
          <w:p w:rsidR="00FB4E7B" w:rsidRDefault="00FB4E7B" w:rsidP="001B2231">
            <w:pPr>
              <w:jc w:val="center"/>
              <w:rPr>
                <w:rFonts w:eastAsia="FangSong_GB2312"/>
                <w:color w:val="000000"/>
                <w:szCs w:val="21"/>
              </w:rPr>
            </w:pPr>
            <w:r>
              <w:rPr>
                <w:rFonts w:eastAsia="FangSong_GB2312"/>
                <w:szCs w:val="21"/>
              </w:rPr>
              <w:t>Clarithromycin</w:t>
            </w:r>
          </w:p>
        </w:tc>
        <w:tc>
          <w:tcPr>
            <w:tcW w:w="1422" w:type="dxa"/>
            <w:vAlign w:val="center"/>
          </w:tcPr>
          <w:p w:rsidR="00FB4E7B" w:rsidRDefault="00FB4E7B" w:rsidP="001B2231">
            <w:pPr>
              <w:jc w:val="center"/>
              <w:rPr>
                <w:rFonts w:eastAsia="FangSong_GB2312"/>
                <w:bCs/>
                <w:color w:val="000000"/>
                <w:szCs w:val="21"/>
              </w:rPr>
            </w:pPr>
            <w:r>
              <w:rPr>
                <w:rFonts w:eastAsia="FangSong_GB2312"/>
                <w:szCs w:val="21"/>
              </w:rPr>
              <w:t>81103-11-9</w:t>
            </w:r>
          </w:p>
        </w:tc>
        <w:tc>
          <w:tcPr>
            <w:tcW w:w="1589" w:type="dxa"/>
            <w:vAlign w:val="center"/>
          </w:tcPr>
          <w:p w:rsidR="00FB4E7B" w:rsidRDefault="00FB4E7B" w:rsidP="001B2231">
            <w:pPr>
              <w:jc w:val="center"/>
              <w:rPr>
                <w:rFonts w:eastAsia="FangSong_GB2312"/>
                <w:color w:val="000000"/>
                <w:szCs w:val="21"/>
              </w:rPr>
            </w:pPr>
            <w:r>
              <w:rPr>
                <w:rFonts w:eastAsia="FangSong_GB2312"/>
                <w:szCs w:val="21"/>
              </w:rPr>
              <w:t>C</w:t>
            </w:r>
            <w:r>
              <w:rPr>
                <w:rFonts w:eastAsia="FangSong_GB2312"/>
                <w:szCs w:val="21"/>
                <w:vertAlign w:val="subscript"/>
              </w:rPr>
              <w:t>38</w:t>
            </w:r>
            <w:r>
              <w:rPr>
                <w:rFonts w:eastAsia="FangSong_GB2312"/>
                <w:szCs w:val="21"/>
              </w:rPr>
              <w:t>H</w:t>
            </w:r>
            <w:r>
              <w:rPr>
                <w:rFonts w:eastAsia="FangSong_GB2312"/>
                <w:szCs w:val="21"/>
                <w:vertAlign w:val="subscript"/>
              </w:rPr>
              <w:t>69</w:t>
            </w:r>
            <w:r>
              <w:rPr>
                <w:rFonts w:eastAsia="FangSong_GB2312"/>
                <w:szCs w:val="21"/>
              </w:rPr>
              <w:t>NO</w:t>
            </w:r>
            <w:r>
              <w:rPr>
                <w:rFonts w:eastAsia="FangSong_GB2312"/>
                <w:szCs w:val="21"/>
                <w:vertAlign w:val="subscript"/>
              </w:rPr>
              <w:t>13</w:t>
            </w:r>
          </w:p>
        </w:tc>
        <w:tc>
          <w:tcPr>
            <w:tcW w:w="848" w:type="dxa"/>
            <w:vAlign w:val="center"/>
          </w:tcPr>
          <w:p w:rsidR="00FB4E7B" w:rsidRDefault="00FB4E7B" w:rsidP="001B2231">
            <w:pPr>
              <w:jc w:val="center"/>
              <w:rPr>
                <w:rFonts w:eastAsia="FangSong_GB2312"/>
                <w:color w:val="000000"/>
                <w:szCs w:val="21"/>
              </w:rPr>
            </w:pPr>
            <w:r>
              <w:rPr>
                <w:rFonts w:eastAsia="FangSong_GB2312"/>
                <w:szCs w:val="21"/>
              </w:rPr>
              <w:t>747.95</w:t>
            </w:r>
          </w:p>
        </w:tc>
        <w:tc>
          <w:tcPr>
            <w:tcW w:w="1910" w:type="dxa"/>
            <w:vAlign w:val="center"/>
          </w:tcPr>
          <w:p w:rsidR="00FB4E7B" w:rsidRDefault="00FB4E7B" w:rsidP="001B2231">
            <w:pPr>
              <w:jc w:val="center"/>
              <w:rPr>
                <w:rFonts w:eastAsia="FangSong_GB2312"/>
                <w:color w:val="000000"/>
              </w:rPr>
            </w:pPr>
            <w:r>
              <w:rPr>
                <w:rFonts w:eastAsia="FangSong_GB2312"/>
                <w:noProof/>
              </w:rPr>
              <w:drawing>
                <wp:inline distT="0" distB="0" distL="0" distR="0">
                  <wp:extent cx="1152525" cy="790575"/>
                  <wp:effectExtent l="0" t="0" r="9525" b="9525"/>
                  <wp:docPr id="41" name="그림 41" descr="说明: http://www.chemicalbook.com/CAS/GIF/81103-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descr="说明: http://www.chemicalbook.com/CAS/GIF/81103-11-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2525" cy="790575"/>
                          </a:xfrm>
                          <a:prstGeom prst="rect">
                            <a:avLst/>
                          </a:prstGeom>
                          <a:noFill/>
                          <a:ln>
                            <a:noFill/>
                          </a:ln>
                        </pic:spPr>
                      </pic:pic>
                    </a:graphicData>
                  </a:graphic>
                </wp:inline>
              </w:drawing>
            </w:r>
          </w:p>
        </w:tc>
      </w:tr>
      <w:tr w:rsidR="00FB4E7B" w:rsidTr="001B2231">
        <w:trPr>
          <w:trHeight w:val="1066"/>
          <w:jc w:val="center"/>
        </w:trPr>
        <w:tc>
          <w:tcPr>
            <w:tcW w:w="511" w:type="dxa"/>
            <w:vAlign w:val="center"/>
          </w:tcPr>
          <w:p w:rsidR="00FB4E7B" w:rsidRDefault="00FB4E7B" w:rsidP="001B2231">
            <w:pPr>
              <w:jc w:val="center"/>
              <w:rPr>
                <w:rFonts w:eastAsia="FangSong_GB2312"/>
              </w:rPr>
            </w:pPr>
            <w:r>
              <w:rPr>
                <w:rFonts w:eastAsia="FangSong_GB2312"/>
              </w:rPr>
              <w:t>11</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罗红霉素</w:t>
            </w:r>
            <w:proofErr w:type="spellEnd"/>
          </w:p>
        </w:tc>
        <w:tc>
          <w:tcPr>
            <w:tcW w:w="2267" w:type="dxa"/>
            <w:vAlign w:val="center"/>
          </w:tcPr>
          <w:p w:rsidR="00FB4E7B" w:rsidRDefault="00FB4E7B" w:rsidP="001B2231">
            <w:pPr>
              <w:jc w:val="center"/>
              <w:rPr>
                <w:rFonts w:eastAsia="FangSong_GB2312"/>
                <w:szCs w:val="21"/>
              </w:rPr>
            </w:pPr>
            <w:proofErr w:type="spellStart"/>
            <w:r>
              <w:rPr>
                <w:rFonts w:eastAsia="FangSong_GB2312"/>
                <w:szCs w:val="21"/>
              </w:rPr>
              <w:t>Roxithromycin</w:t>
            </w:r>
            <w:proofErr w:type="spellEnd"/>
          </w:p>
        </w:tc>
        <w:tc>
          <w:tcPr>
            <w:tcW w:w="1422" w:type="dxa"/>
            <w:vAlign w:val="center"/>
          </w:tcPr>
          <w:p w:rsidR="00FB4E7B" w:rsidRDefault="00FB4E7B" w:rsidP="001B2231">
            <w:pPr>
              <w:jc w:val="center"/>
              <w:rPr>
                <w:rFonts w:eastAsia="FangSong_GB2312"/>
                <w:szCs w:val="21"/>
              </w:rPr>
            </w:pPr>
            <w:r>
              <w:rPr>
                <w:rFonts w:eastAsia="FangSong_GB2312"/>
                <w:szCs w:val="21"/>
              </w:rPr>
              <w:t>80214-83-1</w:t>
            </w:r>
          </w:p>
        </w:tc>
        <w:tc>
          <w:tcPr>
            <w:tcW w:w="1589" w:type="dxa"/>
            <w:vAlign w:val="center"/>
          </w:tcPr>
          <w:p w:rsidR="00FB4E7B" w:rsidRDefault="00FB4E7B" w:rsidP="001B2231">
            <w:pPr>
              <w:jc w:val="center"/>
              <w:rPr>
                <w:rFonts w:eastAsia="FangSong_GB2312"/>
                <w:szCs w:val="21"/>
              </w:rPr>
            </w:pPr>
            <w:r>
              <w:rPr>
                <w:rFonts w:eastAsia="FangSong_GB2312"/>
                <w:szCs w:val="21"/>
              </w:rPr>
              <w:t>C</w:t>
            </w:r>
            <w:r>
              <w:rPr>
                <w:rFonts w:eastAsia="FangSong_GB2312"/>
                <w:szCs w:val="21"/>
                <w:vertAlign w:val="subscript"/>
              </w:rPr>
              <w:t>41</w:t>
            </w:r>
            <w:r>
              <w:rPr>
                <w:rFonts w:eastAsia="FangSong_GB2312"/>
                <w:szCs w:val="21"/>
              </w:rPr>
              <w:t>H</w:t>
            </w:r>
            <w:r>
              <w:rPr>
                <w:rFonts w:eastAsia="FangSong_GB2312"/>
                <w:szCs w:val="21"/>
                <w:vertAlign w:val="subscript"/>
              </w:rPr>
              <w:t>76</w:t>
            </w:r>
            <w:r>
              <w:rPr>
                <w:rFonts w:eastAsia="FangSong_GB2312"/>
                <w:szCs w:val="21"/>
              </w:rPr>
              <w:t>N</w:t>
            </w:r>
            <w:r>
              <w:rPr>
                <w:rFonts w:eastAsia="FangSong_GB2312"/>
                <w:szCs w:val="21"/>
                <w:vertAlign w:val="subscript"/>
              </w:rPr>
              <w:t>2</w:t>
            </w:r>
            <w:r>
              <w:rPr>
                <w:rFonts w:eastAsia="FangSong_GB2312"/>
                <w:szCs w:val="21"/>
              </w:rPr>
              <w:t>O</w:t>
            </w:r>
            <w:r>
              <w:rPr>
                <w:rFonts w:eastAsia="FangSong_GB2312"/>
                <w:szCs w:val="21"/>
                <w:vertAlign w:val="subscript"/>
              </w:rPr>
              <w:t>15</w:t>
            </w:r>
          </w:p>
        </w:tc>
        <w:tc>
          <w:tcPr>
            <w:tcW w:w="848" w:type="dxa"/>
            <w:vAlign w:val="center"/>
          </w:tcPr>
          <w:p w:rsidR="00FB4E7B" w:rsidRDefault="00FB4E7B" w:rsidP="001B2231">
            <w:pPr>
              <w:jc w:val="center"/>
              <w:rPr>
                <w:rFonts w:eastAsia="FangSong_GB2312"/>
                <w:szCs w:val="21"/>
              </w:rPr>
            </w:pPr>
            <w:r>
              <w:rPr>
                <w:rFonts w:eastAsia="FangSong_GB2312"/>
                <w:szCs w:val="21"/>
              </w:rPr>
              <w:t xml:space="preserve">837.05 </w:t>
            </w:r>
          </w:p>
        </w:tc>
        <w:tc>
          <w:tcPr>
            <w:tcW w:w="1910" w:type="dxa"/>
            <w:vAlign w:val="center"/>
          </w:tcPr>
          <w:p w:rsidR="00FB4E7B" w:rsidRDefault="00FB4E7B" w:rsidP="001B2231">
            <w:pPr>
              <w:jc w:val="center"/>
              <w:rPr>
                <w:rFonts w:eastAsia="FangSong_GB2312"/>
              </w:rPr>
            </w:pPr>
            <w:r>
              <w:rPr>
                <w:rFonts w:eastAsia="FangSong_GB2312"/>
                <w:noProof/>
              </w:rPr>
              <w:drawing>
                <wp:inline distT="0" distB="0" distL="0" distR="0">
                  <wp:extent cx="1238250" cy="1038225"/>
                  <wp:effectExtent l="0" t="0" r="0" b="9525"/>
                  <wp:docPr id="40" name="그림 40" descr="说明: http://www.chemicalbook.com/CAS/GIF/80214-8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descr="说明: http://www.chemicalbook.com/CAS/GIF/80214-83-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0" cy="1038225"/>
                          </a:xfrm>
                          <a:prstGeom prst="rect">
                            <a:avLst/>
                          </a:prstGeom>
                          <a:noFill/>
                          <a:ln>
                            <a:noFill/>
                          </a:ln>
                        </pic:spPr>
                      </pic:pic>
                    </a:graphicData>
                  </a:graphic>
                </wp:inline>
              </w:drawing>
            </w:r>
          </w:p>
        </w:tc>
      </w:tr>
      <w:tr w:rsidR="00FB4E7B" w:rsidTr="001B2231">
        <w:trPr>
          <w:trHeight w:val="1066"/>
          <w:jc w:val="center"/>
        </w:trPr>
        <w:tc>
          <w:tcPr>
            <w:tcW w:w="511" w:type="dxa"/>
            <w:vAlign w:val="center"/>
          </w:tcPr>
          <w:p w:rsidR="00FB4E7B" w:rsidRDefault="00FB4E7B" w:rsidP="001B2231">
            <w:pPr>
              <w:jc w:val="center"/>
              <w:rPr>
                <w:rFonts w:eastAsia="FangSong_GB2312"/>
              </w:rPr>
            </w:pPr>
            <w:r>
              <w:rPr>
                <w:rFonts w:eastAsia="FangSong_GB2312"/>
              </w:rPr>
              <w:t>12</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氯霉素</w:t>
            </w:r>
            <w:proofErr w:type="spellEnd"/>
          </w:p>
        </w:tc>
        <w:tc>
          <w:tcPr>
            <w:tcW w:w="2267" w:type="dxa"/>
            <w:vAlign w:val="center"/>
          </w:tcPr>
          <w:p w:rsidR="00FB4E7B" w:rsidRDefault="00FB4E7B" w:rsidP="001B2231">
            <w:pPr>
              <w:jc w:val="center"/>
              <w:rPr>
                <w:rFonts w:eastAsia="FangSong_GB2312"/>
                <w:szCs w:val="21"/>
              </w:rPr>
            </w:pPr>
            <w:r>
              <w:rPr>
                <w:rFonts w:eastAsia="FangSong_GB2312"/>
                <w:szCs w:val="21"/>
              </w:rPr>
              <w:t>Chloramphenicol</w:t>
            </w:r>
          </w:p>
        </w:tc>
        <w:tc>
          <w:tcPr>
            <w:tcW w:w="1422" w:type="dxa"/>
            <w:vAlign w:val="center"/>
          </w:tcPr>
          <w:p w:rsidR="00FB4E7B" w:rsidRDefault="00FB4E7B" w:rsidP="001B2231">
            <w:pPr>
              <w:jc w:val="center"/>
              <w:rPr>
                <w:rFonts w:eastAsia="FangSong_GB2312"/>
                <w:szCs w:val="21"/>
              </w:rPr>
            </w:pPr>
            <w:r>
              <w:rPr>
                <w:rFonts w:eastAsia="FangSong_GB2312"/>
                <w:szCs w:val="21"/>
              </w:rPr>
              <w:t>56-75-7</w:t>
            </w:r>
          </w:p>
        </w:tc>
        <w:tc>
          <w:tcPr>
            <w:tcW w:w="1589" w:type="dxa"/>
            <w:vAlign w:val="center"/>
          </w:tcPr>
          <w:p w:rsidR="00FB4E7B" w:rsidRDefault="00FB4E7B" w:rsidP="001B2231">
            <w:pPr>
              <w:jc w:val="center"/>
              <w:rPr>
                <w:rFonts w:eastAsia="FangSong_GB2312"/>
                <w:szCs w:val="21"/>
              </w:rPr>
            </w:pPr>
            <w:r>
              <w:rPr>
                <w:rFonts w:eastAsia="FangSong_GB2312"/>
                <w:szCs w:val="21"/>
              </w:rPr>
              <w:t>C</w:t>
            </w:r>
            <w:r>
              <w:rPr>
                <w:rFonts w:eastAsia="FangSong_GB2312"/>
                <w:szCs w:val="21"/>
                <w:vertAlign w:val="subscript"/>
              </w:rPr>
              <w:t>11</w:t>
            </w:r>
            <w:r>
              <w:rPr>
                <w:rFonts w:eastAsia="FangSong_GB2312"/>
                <w:szCs w:val="21"/>
              </w:rPr>
              <w:t>H</w:t>
            </w:r>
            <w:r>
              <w:rPr>
                <w:rFonts w:eastAsia="FangSong_GB2312"/>
                <w:szCs w:val="21"/>
                <w:vertAlign w:val="subscript"/>
              </w:rPr>
              <w:t>12</w:t>
            </w:r>
            <w:r>
              <w:rPr>
                <w:rFonts w:eastAsia="FangSong_GB2312"/>
                <w:szCs w:val="21"/>
              </w:rPr>
              <w:t>C</w:t>
            </w:r>
            <w:r>
              <w:rPr>
                <w:rFonts w:eastAsia="FangSong_GB2312"/>
                <w:szCs w:val="21"/>
                <w:vertAlign w:val="subscript"/>
              </w:rPr>
              <w:t>2</w:t>
            </w:r>
            <w:r>
              <w:rPr>
                <w:rFonts w:eastAsia="FangSong_GB2312"/>
                <w:szCs w:val="21"/>
              </w:rPr>
              <w:t>N</w:t>
            </w:r>
            <w:r>
              <w:rPr>
                <w:rFonts w:eastAsia="FangSong_GB2312"/>
                <w:szCs w:val="21"/>
                <w:vertAlign w:val="subscript"/>
              </w:rPr>
              <w:t>2</w:t>
            </w:r>
            <w:r>
              <w:rPr>
                <w:rFonts w:eastAsia="FangSong_GB2312"/>
                <w:szCs w:val="21"/>
              </w:rPr>
              <w:t>O</w:t>
            </w:r>
            <w:r>
              <w:rPr>
                <w:rFonts w:eastAsia="FangSong_GB2312"/>
                <w:szCs w:val="21"/>
                <w:vertAlign w:val="subscript"/>
              </w:rPr>
              <w:t>5</w:t>
            </w:r>
          </w:p>
        </w:tc>
        <w:tc>
          <w:tcPr>
            <w:tcW w:w="848" w:type="dxa"/>
            <w:vAlign w:val="center"/>
          </w:tcPr>
          <w:p w:rsidR="00FB4E7B" w:rsidRDefault="00FB4E7B" w:rsidP="001B2231">
            <w:pPr>
              <w:jc w:val="center"/>
              <w:rPr>
                <w:rFonts w:eastAsia="FangSong_GB2312"/>
                <w:szCs w:val="21"/>
              </w:rPr>
            </w:pPr>
            <w:r>
              <w:rPr>
                <w:rFonts w:eastAsia="FangSong_GB2312"/>
                <w:szCs w:val="21"/>
              </w:rPr>
              <w:t xml:space="preserve">323.1 </w:t>
            </w:r>
          </w:p>
        </w:tc>
        <w:tc>
          <w:tcPr>
            <w:tcW w:w="1910" w:type="dxa"/>
            <w:vAlign w:val="center"/>
          </w:tcPr>
          <w:p w:rsidR="00FB4E7B" w:rsidRDefault="00FB4E7B" w:rsidP="001B2231">
            <w:pPr>
              <w:jc w:val="center"/>
              <w:rPr>
                <w:rFonts w:eastAsia="FangSong_GB2312"/>
              </w:rPr>
            </w:pPr>
            <w:r>
              <w:rPr>
                <w:rFonts w:eastAsia="FangSong_GB2312"/>
                <w:noProof/>
              </w:rPr>
              <w:drawing>
                <wp:inline distT="0" distB="0" distL="0" distR="0">
                  <wp:extent cx="847725" cy="533400"/>
                  <wp:effectExtent l="0" t="0" r="9525" b="0"/>
                  <wp:docPr id="39" name="그림 39" descr="说明: http://www.chemicalbook.com/CAS/GIF/56-7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descr="说明: http://www.chemicalbook.com/CAS/GIF/56-75-7.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725" cy="533400"/>
                          </a:xfrm>
                          <a:prstGeom prst="rect">
                            <a:avLst/>
                          </a:prstGeom>
                          <a:noFill/>
                          <a:ln>
                            <a:noFill/>
                          </a:ln>
                        </pic:spPr>
                      </pic:pic>
                    </a:graphicData>
                  </a:graphic>
                </wp:inline>
              </w:drawing>
            </w:r>
          </w:p>
        </w:tc>
      </w:tr>
      <w:tr w:rsidR="00FB4E7B" w:rsidTr="001B2231">
        <w:trPr>
          <w:trHeight w:val="1066"/>
          <w:jc w:val="center"/>
        </w:trPr>
        <w:tc>
          <w:tcPr>
            <w:tcW w:w="511" w:type="dxa"/>
            <w:vAlign w:val="center"/>
          </w:tcPr>
          <w:p w:rsidR="00FB4E7B" w:rsidRDefault="00FB4E7B" w:rsidP="001B2231">
            <w:pPr>
              <w:jc w:val="center"/>
              <w:rPr>
                <w:rFonts w:eastAsia="FangSong_GB2312"/>
              </w:rPr>
            </w:pPr>
            <w:r>
              <w:rPr>
                <w:rFonts w:eastAsia="FangSong_GB2312"/>
              </w:rPr>
              <w:t>13</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克霉唑</w:t>
            </w:r>
            <w:proofErr w:type="spellEnd"/>
          </w:p>
        </w:tc>
        <w:tc>
          <w:tcPr>
            <w:tcW w:w="2267" w:type="dxa"/>
            <w:vAlign w:val="center"/>
          </w:tcPr>
          <w:p w:rsidR="00FB4E7B" w:rsidRDefault="00FB4E7B" w:rsidP="001B2231">
            <w:pPr>
              <w:jc w:val="center"/>
              <w:rPr>
                <w:rFonts w:eastAsia="FangSong_GB2312"/>
                <w:szCs w:val="21"/>
              </w:rPr>
            </w:pPr>
            <w:proofErr w:type="spellStart"/>
            <w:r>
              <w:rPr>
                <w:rFonts w:eastAsia="FangSong_GB2312"/>
                <w:szCs w:val="21"/>
              </w:rPr>
              <w:t>Clotrimazole</w:t>
            </w:r>
            <w:proofErr w:type="spellEnd"/>
          </w:p>
        </w:tc>
        <w:tc>
          <w:tcPr>
            <w:tcW w:w="1422" w:type="dxa"/>
            <w:vAlign w:val="center"/>
          </w:tcPr>
          <w:p w:rsidR="00FB4E7B" w:rsidRDefault="00FB4E7B" w:rsidP="001B2231">
            <w:pPr>
              <w:jc w:val="center"/>
              <w:rPr>
                <w:rFonts w:eastAsia="FangSong_GB2312"/>
                <w:szCs w:val="21"/>
              </w:rPr>
            </w:pPr>
            <w:r>
              <w:rPr>
                <w:rFonts w:eastAsia="FangSong_GB2312"/>
                <w:bCs/>
                <w:szCs w:val="21"/>
              </w:rPr>
              <w:t>23593-75-1</w:t>
            </w:r>
          </w:p>
        </w:tc>
        <w:tc>
          <w:tcPr>
            <w:tcW w:w="1589" w:type="dxa"/>
            <w:vAlign w:val="center"/>
          </w:tcPr>
          <w:p w:rsidR="00FB4E7B" w:rsidRDefault="00FB4E7B" w:rsidP="001B2231">
            <w:pPr>
              <w:jc w:val="center"/>
              <w:rPr>
                <w:rFonts w:eastAsia="FangSong_GB2312"/>
                <w:szCs w:val="21"/>
              </w:rPr>
            </w:pPr>
            <w:r>
              <w:rPr>
                <w:rFonts w:eastAsia="FangSong_GB2312"/>
                <w:color w:val="000000"/>
                <w:szCs w:val="21"/>
              </w:rPr>
              <w:t>C</w:t>
            </w:r>
            <w:r>
              <w:rPr>
                <w:rFonts w:eastAsia="FangSong_GB2312"/>
                <w:color w:val="000000"/>
                <w:szCs w:val="21"/>
                <w:vertAlign w:val="subscript"/>
              </w:rPr>
              <w:t>22</w:t>
            </w:r>
            <w:r>
              <w:rPr>
                <w:rFonts w:eastAsia="FangSong_GB2312"/>
                <w:color w:val="000000"/>
                <w:szCs w:val="21"/>
              </w:rPr>
              <w:t>H</w:t>
            </w:r>
            <w:r>
              <w:rPr>
                <w:rFonts w:eastAsia="FangSong_GB2312"/>
                <w:color w:val="000000"/>
                <w:szCs w:val="21"/>
                <w:vertAlign w:val="subscript"/>
              </w:rPr>
              <w:t>17</w:t>
            </w:r>
            <w:r>
              <w:rPr>
                <w:rFonts w:eastAsia="FangSong_GB2312"/>
                <w:color w:val="000000"/>
                <w:szCs w:val="21"/>
              </w:rPr>
              <w:t>ClN</w:t>
            </w:r>
            <w:r>
              <w:rPr>
                <w:rFonts w:eastAsia="FangSong_GB2312"/>
                <w:color w:val="000000"/>
                <w:szCs w:val="21"/>
                <w:vertAlign w:val="subscript"/>
              </w:rPr>
              <w:t>2</w:t>
            </w:r>
          </w:p>
        </w:tc>
        <w:tc>
          <w:tcPr>
            <w:tcW w:w="848" w:type="dxa"/>
            <w:vAlign w:val="center"/>
          </w:tcPr>
          <w:p w:rsidR="00FB4E7B" w:rsidRDefault="00FB4E7B" w:rsidP="001B2231">
            <w:pPr>
              <w:jc w:val="center"/>
              <w:rPr>
                <w:rFonts w:eastAsia="FangSong_GB2312"/>
                <w:szCs w:val="21"/>
              </w:rPr>
            </w:pPr>
            <w:r>
              <w:rPr>
                <w:rFonts w:eastAsia="FangSong_GB2312"/>
                <w:color w:val="000000"/>
                <w:szCs w:val="21"/>
              </w:rPr>
              <w:t>344.84</w:t>
            </w:r>
          </w:p>
        </w:tc>
        <w:tc>
          <w:tcPr>
            <w:tcW w:w="1910" w:type="dxa"/>
            <w:vAlign w:val="center"/>
          </w:tcPr>
          <w:p w:rsidR="00FB4E7B" w:rsidRDefault="00FB4E7B" w:rsidP="001B2231">
            <w:pPr>
              <w:jc w:val="center"/>
              <w:rPr>
                <w:rFonts w:eastAsia="FangSong_GB2312"/>
              </w:rPr>
            </w:pPr>
            <w:r>
              <w:rPr>
                <w:rFonts w:eastAsia="FangSong_GB2312"/>
                <w:szCs w:val="21"/>
              </w:rPr>
              <w:object w:dxaOrig="1793" w:dyaOrig="1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9" o:spid="_x0000_i1025" type="#_x0000_t75" style="width:54.05pt;height:51.8pt;mso-wrap-style:square;mso-position-horizontal-relative:page;mso-position-vertical-relative:page" o:ole="">
                  <v:imagedata r:id="rId18" o:title=""/>
                </v:shape>
                <o:OLEObject Type="Embed" ProgID="ChemDraw.Document.6.0" ShapeID="对象 19" DrawAspect="Content" ObjectID="_1705406688" r:id="rId19"/>
              </w:object>
            </w:r>
          </w:p>
        </w:tc>
      </w:tr>
      <w:tr w:rsidR="00FB4E7B" w:rsidTr="001B2231">
        <w:trPr>
          <w:trHeight w:val="1066"/>
          <w:jc w:val="center"/>
        </w:trPr>
        <w:tc>
          <w:tcPr>
            <w:tcW w:w="511" w:type="dxa"/>
            <w:vAlign w:val="center"/>
          </w:tcPr>
          <w:p w:rsidR="00FB4E7B" w:rsidRDefault="00FB4E7B" w:rsidP="001B2231">
            <w:pPr>
              <w:jc w:val="center"/>
              <w:rPr>
                <w:rFonts w:eastAsia="FangSong_GB2312"/>
              </w:rPr>
            </w:pPr>
            <w:r>
              <w:rPr>
                <w:rFonts w:eastAsia="FangSong_GB2312"/>
              </w:rPr>
              <w:t>14</w:t>
            </w:r>
          </w:p>
        </w:tc>
        <w:tc>
          <w:tcPr>
            <w:tcW w:w="1424" w:type="dxa"/>
            <w:vAlign w:val="center"/>
          </w:tcPr>
          <w:p w:rsidR="00FB4E7B" w:rsidRDefault="00FB4E7B" w:rsidP="001B2231">
            <w:pPr>
              <w:jc w:val="center"/>
              <w:rPr>
                <w:rFonts w:eastAsia="FangSong_GB2312"/>
                <w:color w:val="000000"/>
                <w:szCs w:val="21"/>
              </w:rPr>
            </w:pPr>
            <w:r>
              <w:rPr>
                <w:rFonts w:eastAsia="FangSong_GB2312"/>
                <w:color w:val="000000"/>
                <w:szCs w:val="21"/>
              </w:rPr>
              <w:t>酮康唑</w:t>
            </w:r>
          </w:p>
        </w:tc>
        <w:tc>
          <w:tcPr>
            <w:tcW w:w="2267" w:type="dxa"/>
            <w:vAlign w:val="center"/>
          </w:tcPr>
          <w:p w:rsidR="00FB4E7B" w:rsidRDefault="00FB4E7B" w:rsidP="001B2231">
            <w:pPr>
              <w:jc w:val="center"/>
              <w:rPr>
                <w:rFonts w:eastAsia="FangSong_GB2312"/>
                <w:szCs w:val="21"/>
              </w:rPr>
            </w:pPr>
            <w:r>
              <w:rPr>
                <w:rFonts w:eastAsia="FangSong_GB2312"/>
                <w:color w:val="000000"/>
                <w:szCs w:val="21"/>
              </w:rPr>
              <w:t>Ketoconazole</w:t>
            </w:r>
          </w:p>
        </w:tc>
        <w:tc>
          <w:tcPr>
            <w:tcW w:w="1422" w:type="dxa"/>
            <w:vAlign w:val="center"/>
          </w:tcPr>
          <w:p w:rsidR="00FB4E7B" w:rsidRDefault="00FB4E7B" w:rsidP="001B2231">
            <w:pPr>
              <w:jc w:val="center"/>
              <w:rPr>
                <w:rFonts w:eastAsia="FangSong_GB2312"/>
                <w:szCs w:val="21"/>
              </w:rPr>
            </w:pPr>
            <w:r>
              <w:rPr>
                <w:rFonts w:eastAsia="FangSong_GB2312"/>
                <w:szCs w:val="21"/>
              </w:rPr>
              <w:t>65277-42-1</w:t>
            </w:r>
          </w:p>
        </w:tc>
        <w:tc>
          <w:tcPr>
            <w:tcW w:w="1589" w:type="dxa"/>
            <w:vAlign w:val="center"/>
          </w:tcPr>
          <w:p w:rsidR="00FB4E7B" w:rsidRDefault="00FB4E7B" w:rsidP="001B2231">
            <w:pPr>
              <w:jc w:val="center"/>
              <w:rPr>
                <w:rFonts w:eastAsia="FangSong_GB2312"/>
                <w:szCs w:val="21"/>
              </w:rPr>
            </w:pPr>
            <w:r>
              <w:rPr>
                <w:rFonts w:eastAsia="FangSong_GB2312"/>
                <w:color w:val="000000"/>
                <w:szCs w:val="21"/>
              </w:rPr>
              <w:t>C</w:t>
            </w:r>
            <w:r>
              <w:rPr>
                <w:rFonts w:eastAsia="FangSong_GB2312"/>
                <w:color w:val="000000"/>
                <w:szCs w:val="21"/>
                <w:vertAlign w:val="subscript"/>
              </w:rPr>
              <w:t>26</w:t>
            </w:r>
            <w:r>
              <w:rPr>
                <w:rFonts w:eastAsia="FangSong_GB2312"/>
                <w:color w:val="000000"/>
                <w:szCs w:val="21"/>
              </w:rPr>
              <w:t>H</w:t>
            </w:r>
            <w:r>
              <w:rPr>
                <w:rFonts w:eastAsia="FangSong_GB2312"/>
                <w:color w:val="000000"/>
                <w:szCs w:val="21"/>
                <w:vertAlign w:val="subscript"/>
              </w:rPr>
              <w:t>28</w:t>
            </w:r>
            <w:r>
              <w:rPr>
                <w:rFonts w:eastAsia="FangSong_GB2312"/>
                <w:color w:val="000000"/>
                <w:szCs w:val="21"/>
              </w:rPr>
              <w:t>Cl</w:t>
            </w:r>
            <w:r>
              <w:rPr>
                <w:rFonts w:eastAsia="FangSong_GB2312"/>
                <w:color w:val="000000"/>
                <w:szCs w:val="21"/>
                <w:vertAlign w:val="subscript"/>
              </w:rPr>
              <w:t>2</w:t>
            </w:r>
            <w:r>
              <w:rPr>
                <w:rFonts w:eastAsia="FangSong_GB2312"/>
                <w:color w:val="000000"/>
                <w:szCs w:val="21"/>
              </w:rPr>
              <w:t>N</w:t>
            </w:r>
            <w:r>
              <w:rPr>
                <w:rFonts w:eastAsia="FangSong_GB2312"/>
                <w:color w:val="000000"/>
                <w:szCs w:val="21"/>
                <w:vertAlign w:val="subscript"/>
              </w:rPr>
              <w:t>4</w:t>
            </w:r>
            <w:r>
              <w:rPr>
                <w:rFonts w:eastAsia="FangSong_GB2312"/>
                <w:color w:val="000000"/>
                <w:szCs w:val="21"/>
              </w:rPr>
              <w:t>O</w:t>
            </w:r>
            <w:r>
              <w:rPr>
                <w:rFonts w:eastAsia="FangSong_GB2312"/>
                <w:color w:val="000000"/>
                <w:szCs w:val="21"/>
                <w:vertAlign w:val="subscript"/>
              </w:rPr>
              <w:t>4</w:t>
            </w:r>
          </w:p>
        </w:tc>
        <w:tc>
          <w:tcPr>
            <w:tcW w:w="848" w:type="dxa"/>
            <w:vAlign w:val="center"/>
          </w:tcPr>
          <w:p w:rsidR="00FB4E7B" w:rsidRDefault="00FB4E7B" w:rsidP="001B2231">
            <w:pPr>
              <w:jc w:val="center"/>
              <w:rPr>
                <w:rFonts w:eastAsia="FangSong_GB2312"/>
                <w:szCs w:val="21"/>
              </w:rPr>
            </w:pPr>
            <w:r>
              <w:rPr>
                <w:rFonts w:eastAsia="FangSong_GB2312"/>
                <w:color w:val="000000"/>
                <w:szCs w:val="21"/>
              </w:rPr>
              <w:t>531.43</w:t>
            </w:r>
          </w:p>
        </w:tc>
        <w:tc>
          <w:tcPr>
            <w:tcW w:w="1910" w:type="dxa"/>
            <w:vAlign w:val="center"/>
          </w:tcPr>
          <w:p w:rsidR="00FB4E7B" w:rsidRDefault="00FB4E7B" w:rsidP="001B2231">
            <w:pPr>
              <w:jc w:val="center"/>
              <w:rPr>
                <w:rFonts w:eastAsia="FangSong_GB2312"/>
              </w:rPr>
            </w:pPr>
            <w:r>
              <w:rPr>
                <w:rFonts w:eastAsia="FangSong_GB2312"/>
                <w:szCs w:val="21"/>
              </w:rPr>
              <w:object w:dxaOrig="3838" w:dyaOrig="2613">
                <v:shape id="对象 20" o:spid="_x0000_i1026" type="#_x0000_t75" style="width:71.2pt;height:47.95pt;mso-wrap-style:square;mso-position-horizontal-relative:page;mso-position-vertical-relative:page" o:ole="">
                  <v:imagedata r:id="rId20" o:title=""/>
                </v:shape>
                <o:OLEObject Type="Embed" ProgID="ChemDraw.Document.6.0" ShapeID="对象 20" DrawAspect="Content" ObjectID="_1705406689" r:id="rId21"/>
              </w:object>
            </w:r>
          </w:p>
        </w:tc>
      </w:tr>
      <w:tr w:rsidR="00FB4E7B" w:rsidTr="001B2231">
        <w:trPr>
          <w:trHeight w:val="1066"/>
          <w:jc w:val="center"/>
        </w:trPr>
        <w:tc>
          <w:tcPr>
            <w:tcW w:w="511" w:type="dxa"/>
            <w:vAlign w:val="center"/>
          </w:tcPr>
          <w:p w:rsidR="00FB4E7B" w:rsidRDefault="00FB4E7B" w:rsidP="001B2231">
            <w:pPr>
              <w:jc w:val="center"/>
              <w:rPr>
                <w:rFonts w:eastAsia="FangSong_GB2312"/>
              </w:rPr>
            </w:pPr>
            <w:r>
              <w:rPr>
                <w:rFonts w:eastAsia="FangSong_GB2312"/>
              </w:rPr>
              <w:t>15</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氟康唑</w:t>
            </w:r>
            <w:proofErr w:type="spellEnd"/>
          </w:p>
        </w:tc>
        <w:tc>
          <w:tcPr>
            <w:tcW w:w="2267" w:type="dxa"/>
            <w:vAlign w:val="center"/>
          </w:tcPr>
          <w:p w:rsidR="00FB4E7B" w:rsidRDefault="00FB4E7B" w:rsidP="001B2231">
            <w:pPr>
              <w:jc w:val="center"/>
              <w:rPr>
                <w:rFonts w:eastAsia="FangSong_GB2312"/>
                <w:szCs w:val="21"/>
              </w:rPr>
            </w:pPr>
            <w:r>
              <w:rPr>
                <w:rFonts w:eastAsia="FangSong_GB2312"/>
                <w:szCs w:val="21"/>
              </w:rPr>
              <w:t>Fluconazole</w:t>
            </w:r>
          </w:p>
        </w:tc>
        <w:tc>
          <w:tcPr>
            <w:tcW w:w="1422" w:type="dxa"/>
            <w:vAlign w:val="center"/>
          </w:tcPr>
          <w:p w:rsidR="00FB4E7B" w:rsidRDefault="00FB4E7B" w:rsidP="001B2231">
            <w:pPr>
              <w:jc w:val="center"/>
              <w:rPr>
                <w:rFonts w:eastAsia="FangSong_GB2312"/>
                <w:szCs w:val="21"/>
              </w:rPr>
            </w:pPr>
            <w:r>
              <w:rPr>
                <w:rFonts w:eastAsia="FangSong_GB2312"/>
                <w:bCs/>
                <w:szCs w:val="21"/>
              </w:rPr>
              <w:t>86386-73-4</w:t>
            </w:r>
          </w:p>
        </w:tc>
        <w:tc>
          <w:tcPr>
            <w:tcW w:w="1589" w:type="dxa"/>
            <w:vAlign w:val="center"/>
          </w:tcPr>
          <w:p w:rsidR="00FB4E7B" w:rsidRDefault="00FB4E7B" w:rsidP="001B2231">
            <w:pPr>
              <w:jc w:val="center"/>
              <w:rPr>
                <w:rFonts w:eastAsia="FangSong_GB2312"/>
                <w:szCs w:val="21"/>
              </w:rPr>
            </w:pPr>
            <w:r>
              <w:rPr>
                <w:rFonts w:eastAsia="FangSong_GB2312"/>
                <w:color w:val="000000"/>
                <w:szCs w:val="21"/>
              </w:rPr>
              <w:t>C</w:t>
            </w:r>
            <w:r>
              <w:rPr>
                <w:rFonts w:eastAsia="FangSong_GB2312"/>
                <w:color w:val="000000"/>
                <w:szCs w:val="21"/>
                <w:vertAlign w:val="subscript"/>
              </w:rPr>
              <w:t>13</w:t>
            </w:r>
            <w:r>
              <w:rPr>
                <w:rFonts w:eastAsia="FangSong_GB2312"/>
                <w:color w:val="000000"/>
                <w:szCs w:val="21"/>
              </w:rPr>
              <w:t>H</w:t>
            </w:r>
            <w:r>
              <w:rPr>
                <w:rFonts w:eastAsia="FangSong_GB2312"/>
                <w:color w:val="000000"/>
                <w:szCs w:val="21"/>
                <w:vertAlign w:val="subscript"/>
              </w:rPr>
              <w:t>12</w:t>
            </w:r>
            <w:r>
              <w:rPr>
                <w:rFonts w:eastAsia="FangSong_GB2312"/>
                <w:color w:val="000000"/>
                <w:szCs w:val="21"/>
              </w:rPr>
              <w:t>F</w:t>
            </w:r>
            <w:r>
              <w:rPr>
                <w:rFonts w:eastAsia="FangSong_GB2312"/>
                <w:color w:val="000000"/>
                <w:szCs w:val="21"/>
                <w:vertAlign w:val="subscript"/>
              </w:rPr>
              <w:t>2</w:t>
            </w:r>
            <w:r>
              <w:rPr>
                <w:rFonts w:eastAsia="FangSong_GB2312"/>
                <w:color w:val="000000"/>
                <w:szCs w:val="21"/>
              </w:rPr>
              <w:t>N</w:t>
            </w:r>
            <w:r>
              <w:rPr>
                <w:rFonts w:eastAsia="FangSong_GB2312"/>
                <w:color w:val="000000"/>
                <w:szCs w:val="21"/>
                <w:vertAlign w:val="subscript"/>
              </w:rPr>
              <w:t>6</w:t>
            </w:r>
            <w:r>
              <w:rPr>
                <w:rFonts w:eastAsia="FangSong_GB2312"/>
                <w:color w:val="000000"/>
                <w:szCs w:val="21"/>
              </w:rPr>
              <w:t>O</w:t>
            </w:r>
          </w:p>
        </w:tc>
        <w:tc>
          <w:tcPr>
            <w:tcW w:w="848" w:type="dxa"/>
            <w:vAlign w:val="center"/>
          </w:tcPr>
          <w:p w:rsidR="00FB4E7B" w:rsidRDefault="00FB4E7B" w:rsidP="001B2231">
            <w:pPr>
              <w:jc w:val="center"/>
              <w:rPr>
                <w:rFonts w:eastAsia="FangSong_GB2312"/>
                <w:szCs w:val="21"/>
              </w:rPr>
            </w:pPr>
            <w:r>
              <w:rPr>
                <w:rFonts w:eastAsia="FangSong_GB2312"/>
                <w:color w:val="000000"/>
                <w:szCs w:val="21"/>
              </w:rPr>
              <w:t>306.27</w:t>
            </w:r>
          </w:p>
        </w:tc>
        <w:tc>
          <w:tcPr>
            <w:tcW w:w="1910" w:type="dxa"/>
            <w:vAlign w:val="center"/>
          </w:tcPr>
          <w:p w:rsidR="00FB4E7B" w:rsidRDefault="00FB4E7B" w:rsidP="001B2231">
            <w:pPr>
              <w:jc w:val="center"/>
              <w:rPr>
                <w:rFonts w:eastAsia="FangSong_GB2312"/>
              </w:rPr>
            </w:pPr>
            <w:r>
              <w:rPr>
                <w:rFonts w:eastAsia="FangSong_GB2312"/>
                <w:sz w:val="24"/>
              </w:rPr>
              <w:object w:dxaOrig="1580" w:dyaOrig="2119">
                <v:shape id="对象 21" o:spid="_x0000_i1027" type="#_x0000_t75" style="width:53.95pt;height:72.05pt;mso-wrap-style:square;mso-position-horizontal-relative:page;mso-position-vertical-relative:page" o:ole="">
                  <v:imagedata r:id="rId22" o:title=""/>
                </v:shape>
                <o:OLEObject Type="Embed" ProgID="ChemDraw.Document.6.0" ShapeID="对象 21" DrawAspect="Content" ObjectID="_1705406690" r:id="rId23"/>
              </w:object>
            </w:r>
          </w:p>
        </w:tc>
      </w:tr>
      <w:tr w:rsidR="00FB4E7B" w:rsidTr="001B2231">
        <w:trPr>
          <w:trHeight w:val="1066"/>
          <w:jc w:val="center"/>
        </w:trPr>
        <w:tc>
          <w:tcPr>
            <w:tcW w:w="511" w:type="dxa"/>
            <w:vAlign w:val="center"/>
          </w:tcPr>
          <w:p w:rsidR="00FB4E7B" w:rsidRDefault="00FB4E7B" w:rsidP="001B2231">
            <w:pPr>
              <w:jc w:val="center"/>
              <w:rPr>
                <w:rFonts w:eastAsia="FangSong_GB2312"/>
              </w:rPr>
            </w:pPr>
            <w:r>
              <w:rPr>
                <w:rFonts w:eastAsia="FangSong_GB2312"/>
              </w:rPr>
              <w:t>16</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联苯苄唑</w:t>
            </w:r>
            <w:proofErr w:type="spellEnd"/>
          </w:p>
        </w:tc>
        <w:tc>
          <w:tcPr>
            <w:tcW w:w="2267" w:type="dxa"/>
            <w:vAlign w:val="center"/>
          </w:tcPr>
          <w:p w:rsidR="00FB4E7B" w:rsidRDefault="00FB4E7B" w:rsidP="001B2231">
            <w:pPr>
              <w:jc w:val="center"/>
              <w:rPr>
                <w:rFonts w:eastAsia="FangSong_GB2312"/>
                <w:szCs w:val="21"/>
              </w:rPr>
            </w:pPr>
            <w:proofErr w:type="spellStart"/>
            <w:r>
              <w:rPr>
                <w:rFonts w:eastAsia="FangSong_GB2312"/>
                <w:szCs w:val="21"/>
              </w:rPr>
              <w:t>Bifonazole</w:t>
            </w:r>
            <w:proofErr w:type="spellEnd"/>
          </w:p>
        </w:tc>
        <w:tc>
          <w:tcPr>
            <w:tcW w:w="1422" w:type="dxa"/>
            <w:vAlign w:val="center"/>
          </w:tcPr>
          <w:p w:rsidR="00FB4E7B" w:rsidRDefault="00FB4E7B" w:rsidP="001B2231">
            <w:pPr>
              <w:jc w:val="center"/>
              <w:rPr>
                <w:rFonts w:eastAsia="FangSong_GB2312"/>
                <w:szCs w:val="21"/>
              </w:rPr>
            </w:pPr>
            <w:r>
              <w:rPr>
                <w:rFonts w:eastAsia="FangSong_GB2312"/>
                <w:szCs w:val="21"/>
              </w:rPr>
              <w:t>60628-96-8</w:t>
            </w:r>
          </w:p>
        </w:tc>
        <w:tc>
          <w:tcPr>
            <w:tcW w:w="1589" w:type="dxa"/>
            <w:vAlign w:val="center"/>
          </w:tcPr>
          <w:p w:rsidR="00FB4E7B" w:rsidRDefault="00FB4E7B" w:rsidP="001B2231">
            <w:pPr>
              <w:jc w:val="center"/>
              <w:rPr>
                <w:rFonts w:eastAsia="FangSong_GB2312"/>
                <w:szCs w:val="21"/>
              </w:rPr>
            </w:pPr>
            <w:r>
              <w:rPr>
                <w:rFonts w:eastAsia="FangSong_GB2312"/>
                <w:color w:val="000000"/>
                <w:szCs w:val="21"/>
              </w:rPr>
              <w:t>C</w:t>
            </w:r>
            <w:r>
              <w:rPr>
                <w:rFonts w:eastAsia="FangSong_GB2312"/>
                <w:color w:val="000000"/>
                <w:szCs w:val="21"/>
                <w:vertAlign w:val="subscript"/>
              </w:rPr>
              <w:t>22</w:t>
            </w:r>
            <w:r>
              <w:rPr>
                <w:rFonts w:eastAsia="FangSong_GB2312"/>
                <w:color w:val="000000"/>
                <w:szCs w:val="21"/>
              </w:rPr>
              <w:t>H</w:t>
            </w:r>
            <w:r>
              <w:rPr>
                <w:rFonts w:eastAsia="FangSong_GB2312"/>
                <w:color w:val="000000"/>
                <w:szCs w:val="21"/>
                <w:vertAlign w:val="subscript"/>
              </w:rPr>
              <w:t>18</w:t>
            </w:r>
            <w:r>
              <w:rPr>
                <w:rFonts w:eastAsia="FangSong_GB2312"/>
                <w:color w:val="000000"/>
                <w:szCs w:val="21"/>
              </w:rPr>
              <w:t>N</w:t>
            </w:r>
            <w:r>
              <w:rPr>
                <w:rFonts w:eastAsia="FangSong_GB2312"/>
                <w:color w:val="000000"/>
                <w:szCs w:val="21"/>
                <w:vertAlign w:val="subscript"/>
              </w:rPr>
              <w:t>2</w:t>
            </w:r>
          </w:p>
        </w:tc>
        <w:tc>
          <w:tcPr>
            <w:tcW w:w="848" w:type="dxa"/>
            <w:vAlign w:val="center"/>
          </w:tcPr>
          <w:p w:rsidR="00FB4E7B" w:rsidRDefault="00FB4E7B" w:rsidP="001B2231">
            <w:pPr>
              <w:jc w:val="center"/>
              <w:rPr>
                <w:rFonts w:eastAsia="FangSong_GB2312"/>
                <w:szCs w:val="21"/>
              </w:rPr>
            </w:pPr>
            <w:r>
              <w:rPr>
                <w:rFonts w:eastAsia="FangSong_GB2312"/>
                <w:color w:val="000000"/>
                <w:szCs w:val="21"/>
              </w:rPr>
              <w:t>310.39</w:t>
            </w:r>
          </w:p>
        </w:tc>
        <w:tc>
          <w:tcPr>
            <w:tcW w:w="1910" w:type="dxa"/>
            <w:vAlign w:val="center"/>
          </w:tcPr>
          <w:p w:rsidR="00FB4E7B" w:rsidRDefault="00FB4E7B" w:rsidP="001B2231">
            <w:pPr>
              <w:jc w:val="center"/>
              <w:rPr>
                <w:rFonts w:eastAsia="FangSong_GB2312"/>
              </w:rPr>
            </w:pPr>
            <w:r>
              <w:rPr>
                <w:rFonts w:eastAsia="FangSong_GB2312"/>
                <w:sz w:val="24"/>
              </w:rPr>
              <w:object w:dxaOrig="2216" w:dyaOrig="1848">
                <v:shape id="对象 22" o:spid="_x0000_i1028" type="#_x0000_t75" style="width:65.25pt;height:54.7pt;mso-wrap-style:square;mso-position-horizontal-relative:page;mso-position-vertical-relative:page" o:ole="">
                  <v:imagedata r:id="rId24" o:title=""/>
                </v:shape>
                <o:OLEObject Type="Embed" ProgID="ChemDraw.Document.6.0" ShapeID="对象 22" DrawAspect="Content" ObjectID="_1705406691" r:id="rId25"/>
              </w:object>
            </w:r>
          </w:p>
        </w:tc>
      </w:tr>
      <w:tr w:rsidR="00FB4E7B" w:rsidTr="001B2231">
        <w:trPr>
          <w:trHeight w:val="930"/>
          <w:jc w:val="center"/>
        </w:trPr>
        <w:tc>
          <w:tcPr>
            <w:tcW w:w="511" w:type="dxa"/>
            <w:vAlign w:val="center"/>
          </w:tcPr>
          <w:p w:rsidR="00FB4E7B" w:rsidRDefault="00FB4E7B" w:rsidP="001B2231">
            <w:pPr>
              <w:jc w:val="center"/>
              <w:rPr>
                <w:rFonts w:eastAsia="FangSong_GB2312"/>
                <w:szCs w:val="21"/>
              </w:rPr>
            </w:pPr>
            <w:r>
              <w:rPr>
                <w:rFonts w:eastAsia="FangSong_GB2312"/>
                <w:szCs w:val="21"/>
              </w:rPr>
              <w:t>17</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磺胺吡啶</w:t>
            </w:r>
            <w:proofErr w:type="spellEnd"/>
          </w:p>
        </w:tc>
        <w:tc>
          <w:tcPr>
            <w:tcW w:w="2267" w:type="dxa"/>
            <w:vAlign w:val="center"/>
          </w:tcPr>
          <w:p w:rsidR="00FB4E7B" w:rsidRDefault="00FB4E7B" w:rsidP="001B2231">
            <w:pPr>
              <w:jc w:val="center"/>
              <w:rPr>
                <w:rFonts w:eastAsia="FangSong_GB2312"/>
                <w:szCs w:val="21"/>
              </w:rPr>
            </w:pPr>
            <w:proofErr w:type="spellStart"/>
            <w:r>
              <w:rPr>
                <w:rFonts w:eastAsia="FangSong_GB2312"/>
                <w:szCs w:val="21"/>
              </w:rPr>
              <w:t>Sulfapyridine</w:t>
            </w:r>
            <w:proofErr w:type="spellEnd"/>
          </w:p>
        </w:tc>
        <w:tc>
          <w:tcPr>
            <w:tcW w:w="1422" w:type="dxa"/>
            <w:vAlign w:val="center"/>
          </w:tcPr>
          <w:p w:rsidR="00FB4E7B" w:rsidRDefault="00FB4E7B" w:rsidP="001B2231">
            <w:pPr>
              <w:jc w:val="center"/>
              <w:rPr>
                <w:rFonts w:eastAsia="FangSong_GB2312"/>
                <w:szCs w:val="21"/>
              </w:rPr>
            </w:pPr>
            <w:r>
              <w:rPr>
                <w:rFonts w:eastAsia="FangSong_GB2312"/>
                <w:szCs w:val="21"/>
              </w:rPr>
              <w:t>144-83-2</w:t>
            </w:r>
          </w:p>
        </w:tc>
        <w:tc>
          <w:tcPr>
            <w:tcW w:w="1589" w:type="dxa"/>
            <w:vAlign w:val="center"/>
          </w:tcPr>
          <w:p w:rsidR="00FB4E7B" w:rsidRDefault="00FB4E7B" w:rsidP="001B2231">
            <w:pPr>
              <w:jc w:val="center"/>
              <w:rPr>
                <w:rFonts w:eastAsia="FangSong_GB2312"/>
                <w:color w:val="000000"/>
                <w:szCs w:val="21"/>
              </w:rPr>
            </w:pPr>
            <w:r>
              <w:rPr>
                <w:rFonts w:eastAsia="FangSong_GB2312"/>
                <w:color w:val="000000"/>
                <w:szCs w:val="21"/>
              </w:rPr>
              <w:t>C</w:t>
            </w:r>
            <w:r>
              <w:rPr>
                <w:rFonts w:eastAsia="FangSong_GB2312"/>
                <w:color w:val="000000"/>
                <w:szCs w:val="21"/>
                <w:vertAlign w:val="subscript"/>
              </w:rPr>
              <w:t>11</w:t>
            </w:r>
            <w:r>
              <w:rPr>
                <w:rFonts w:eastAsia="FangSong_GB2312"/>
                <w:color w:val="000000"/>
                <w:szCs w:val="21"/>
              </w:rPr>
              <w:t>H</w:t>
            </w:r>
            <w:r>
              <w:rPr>
                <w:rFonts w:eastAsia="FangSong_GB2312"/>
                <w:color w:val="000000"/>
                <w:szCs w:val="21"/>
                <w:vertAlign w:val="subscript"/>
              </w:rPr>
              <w:t>11</w:t>
            </w:r>
            <w:r>
              <w:rPr>
                <w:rFonts w:eastAsia="FangSong_GB2312"/>
                <w:color w:val="000000"/>
                <w:szCs w:val="21"/>
              </w:rPr>
              <w:t>N</w:t>
            </w:r>
            <w:r>
              <w:rPr>
                <w:rFonts w:eastAsia="FangSong_GB2312"/>
                <w:color w:val="000000"/>
                <w:szCs w:val="21"/>
                <w:vertAlign w:val="subscript"/>
              </w:rPr>
              <w:t>3</w:t>
            </w:r>
            <w:r>
              <w:rPr>
                <w:rFonts w:eastAsia="FangSong_GB2312"/>
                <w:color w:val="000000"/>
                <w:szCs w:val="21"/>
              </w:rPr>
              <w:t>O</w:t>
            </w:r>
            <w:r>
              <w:rPr>
                <w:rFonts w:eastAsia="FangSong_GB2312"/>
                <w:color w:val="000000"/>
                <w:szCs w:val="21"/>
                <w:vertAlign w:val="subscript"/>
              </w:rPr>
              <w:t>2</w:t>
            </w:r>
            <w:r>
              <w:rPr>
                <w:rFonts w:eastAsia="FangSong_GB2312"/>
                <w:color w:val="000000"/>
                <w:szCs w:val="21"/>
              </w:rPr>
              <w:t>S</w:t>
            </w:r>
          </w:p>
        </w:tc>
        <w:tc>
          <w:tcPr>
            <w:tcW w:w="848" w:type="dxa"/>
            <w:vAlign w:val="center"/>
          </w:tcPr>
          <w:p w:rsidR="00FB4E7B" w:rsidRDefault="00FB4E7B" w:rsidP="001B2231">
            <w:pPr>
              <w:jc w:val="center"/>
              <w:rPr>
                <w:rFonts w:eastAsia="FangSong_GB2312"/>
                <w:szCs w:val="21"/>
              </w:rPr>
            </w:pPr>
            <w:r>
              <w:rPr>
                <w:rFonts w:eastAsia="FangSong_GB2312"/>
                <w:szCs w:val="21"/>
              </w:rPr>
              <w:t xml:space="preserve">249.29 </w:t>
            </w:r>
          </w:p>
        </w:tc>
        <w:tc>
          <w:tcPr>
            <w:tcW w:w="1910" w:type="dxa"/>
            <w:vAlign w:val="center"/>
          </w:tcPr>
          <w:p w:rsidR="00FB4E7B" w:rsidRDefault="00FB4E7B" w:rsidP="001B2231">
            <w:pPr>
              <w:jc w:val="center"/>
              <w:rPr>
                <w:rFonts w:eastAsia="FangSong_GB2312"/>
              </w:rPr>
            </w:pPr>
            <w:r>
              <w:rPr>
                <w:rFonts w:eastAsia="FangSong_GB2312"/>
                <w:noProof/>
              </w:rPr>
              <w:drawing>
                <wp:inline distT="0" distB="0" distL="0" distR="0">
                  <wp:extent cx="1152525" cy="438150"/>
                  <wp:effectExtent l="0" t="0" r="9525" b="0"/>
                  <wp:docPr id="38" name="그림 38" descr="说明: 144-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说明: 144-8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52525" cy="438150"/>
                          </a:xfrm>
                          <a:prstGeom prst="rect">
                            <a:avLst/>
                          </a:prstGeom>
                          <a:noFill/>
                          <a:ln>
                            <a:noFill/>
                          </a:ln>
                        </pic:spPr>
                      </pic:pic>
                    </a:graphicData>
                  </a:graphic>
                </wp:inline>
              </w:drawing>
            </w:r>
          </w:p>
        </w:tc>
      </w:tr>
      <w:tr w:rsidR="00FB4E7B" w:rsidTr="001B2231">
        <w:trPr>
          <w:trHeight w:val="930"/>
          <w:jc w:val="center"/>
        </w:trPr>
        <w:tc>
          <w:tcPr>
            <w:tcW w:w="511" w:type="dxa"/>
            <w:vAlign w:val="center"/>
          </w:tcPr>
          <w:p w:rsidR="00FB4E7B" w:rsidRDefault="00FB4E7B" w:rsidP="001B2231">
            <w:pPr>
              <w:jc w:val="center"/>
              <w:rPr>
                <w:rFonts w:eastAsia="FangSong_GB2312"/>
                <w:szCs w:val="21"/>
              </w:rPr>
            </w:pPr>
            <w:r>
              <w:rPr>
                <w:rFonts w:eastAsia="FangSong_GB2312"/>
                <w:szCs w:val="21"/>
              </w:rPr>
              <w:t>18</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磺胺甲嘧啶</w:t>
            </w:r>
            <w:proofErr w:type="spellEnd"/>
          </w:p>
        </w:tc>
        <w:tc>
          <w:tcPr>
            <w:tcW w:w="2267" w:type="dxa"/>
            <w:vAlign w:val="center"/>
          </w:tcPr>
          <w:p w:rsidR="00FB4E7B" w:rsidRDefault="00FB4E7B" w:rsidP="001B2231">
            <w:pPr>
              <w:jc w:val="center"/>
              <w:rPr>
                <w:rFonts w:eastAsia="FangSong_GB2312"/>
                <w:szCs w:val="21"/>
              </w:rPr>
            </w:pPr>
            <w:proofErr w:type="spellStart"/>
            <w:r>
              <w:rPr>
                <w:rFonts w:eastAsia="FangSong_GB2312"/>
                <w:szCs w:val="21"/>
              </w:rPr>
              <w:t>Sulfamerazine</w:t>
            </w:r>
            <w:proofErr w:type="spellEnd"/>
          </w:p>
        </w:tc>
        <w:tc>
          <w:tcPr>
            <w:tcW w:w="1422" w:type="dxa"/>
            <w:vAlign w:val="center"/>
          </w:tcPr>
          <w:p w:rsidR="00FB4E7B" w:rsidRDefault="00FB4E7B" w:rsidP="001B2231">
            <w:pPr>
              <w:jc w:val="center"/>
              <w:rPr>
                <w:rFonts w:eastAsia="FangSong_GB2312"/>
                <w:szCs w:val="21"/>
              </w:rPr>
            </w:pPr>
            <w:r>
              <w:rPr>
                <w:rFonts w:eastAsia="FangSong_GB2312"/>
                <w:szCs w:val="21"/>
              </w:rPr>
              <w:t>127-79-7</w:t>
            </w:r>
          </w:p>
        </w:tc>
        <w:tc>
          <w:tcPr>
            <w:tcW w:w="1589" w:type="dxa"/>
            <w:vAlign w:val="center"/>
          </w:tcPr>
          <w:p w:rsidR="00FB4E7B" w:rsidRDefault="00FB4E7B" w:rsidP="001B2231">
            <w:pPr>
              <w:jc w:val="center"/>
              <w:rPr>
                <w:rFonts w:eastAsia="FangSong_GB2312"/>
                <w:color w:val="000000"/>
                <w:szCs w:val="21"/>
              </w:rPr>
            </w:pPr>
            <w:r>
              <w:rPr>
                <w:rFonts w:eastAsia="FangSong_GB2312"/>
                <w:color w:val="000000"/>
                <w:szCs w:val="21"/>
              </w:rPr>
              <w:t>C</w:t>
            </w:r>
            <w:r>
              <w:rPr>
                <w:rFonts w:eastAsia="FangSong_GB2312"/>
                <w:color w:val="000000"/>
                <w:szCs w:val="21"/>
                <w:vertAlign w:val="subscript"/>
              </w:rPr>
              <w:t>11</w:t>
            </w:r>
            <w:r>
              <w:rPr>
                <w:rFonts w:eastAsia="FangSong_GB2312"/>
                <w:color w:val="000000"/>
                <w:szCs w:val="21"/>
              </w:rPr>
              <w:t>H</w:t>
            </w:r>
            <w:r>
              <w:rPr>
                <w:rFonts w:eastAsia="FangSong_GB2312"/>
                <w:color w:val="000000"/>
                <w:szCs w:val="21"/>
                <w:vertAlign w:val="subscript"/>
              </w:rPr>
              <w:t>12</w:t>
            </w:r>
            <w:r>
              <w:rPr>
                <w:rFonts w:eastAsia="FangSong_GB2312"/>
                <w:color w:val="000000"/>
                <w:szCs w:val="21"/>
              </w:rPr>
              <w:t>N</w:t>
            </w:r>
            <w:r>
              <w:rPr>
                <w:rFonts w:eastAsia="FangSong_GB2312"/>
                <w:color w:val="000000"/>
                <w:szCs w:val="21"/>
                <w:vertAlign w:val="subscript"/>
              </w:rPr>
              <w:t>4</w:t>
            </w:r>
            <w:r>
              <w:rPr>
                <w:rFonts w:eastAsia="FangSong_GB2312"/>
                <w:color w:val="000000"/>
                <w:szCs w:val="21"/>
              </w:rPr>
              <w:t>O</w:t>
            </w:r>
            <w:r>
              <w:rPr>
                <w:rFonts w:eastAsia="FangSong_GB2312"/>
                <w:color w:val="000000"/>
                <w:szCs w:val="21"/>
                <w:vertAlign w:val="subscript"/>
              </w:rPr>
              <w:t>2</w:t>
            </w:r>
            <w:r>
              <w:rPr>
                <w:rFonts w:eastAsia="FangSong_GB2312"/>
                <w:color w:val="000000"/>
                <w:szCs w:val="21"/>
              </w:rPr>
              <w:t>S</w:t>
            </w:r>
          </w:p>
        </w:tc>
        <w:tc>
          <w:tcPr>
            <w:tcW w:w="848" w:type="dxa"/>
            <w:vAlign w:val="center"/>
          </w:tcPr>
          <w:p w:rsidR="00FB4E7B" w:rsidRDefault="00FB4E7B" w:rsidP="001B2231">
            <w:pPr>
              <w:jc w:val="center"/>
              <w:rPr>
                <w:rFonts w:eastAsia="FangSong_GB2312"/>
                <w:szCs w:val="21"/>
              </w:rPr>
            </w:pPr>
            <w:r>
              <w:rPr>
                <w:rFonts w:eastAsia="FangSong_GB2312"/>
                <w:szCs w:val="21"/>
              </w:rPr>
              <w:t xml:space="preserve">264.3 </w:t>
            </w:r>
          </w:p>
        </w:tc>
        <w:tc>
          <w:tcPr>
            <w:tcW w:w="1910" w:type="dxa"/>
            <w:vAlign w:val="center"/>
          </w:tcPr>
          <w:p w:rsidR="00FB4E7B" w:rsidRDefault="00FB4E7B" w:rsidP="001B2231">
            <w:pPr>
              <w:jc w:val="center"/>
              <w:rPr>
                <w:rFonts w:eastAsia="FangSong_GB2312"/>
              </w:rPr>
            </w:pPr>
            <w:r>
              <w:rPr>
                <w:rFonts w:eastAsia="FangSong_GB2312"/>
                <w:noProof/>
              </w:rPr>
              <w:drawing>
                <wp:inline distT="0" distB="0" distL="0" distR="0">
                  <wp:extent cx="1028700" cy="466725"/>
                  <wp:effectExtent l="0" t="0" r="0" b="9525"/>
                  <wp:docPr id="37" name="그림 37" descr="说明: 127-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说明: 127-79-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28700" cy="466725"/>
                          </a:xfrm>
                          <a:prstGeom prst="rect">
                            <a:avLst/>
                          </a:prstGeom>
                          <a:noFill/>
                          <a:ln>
                            <a:noFill/>
                          </a:ln>
                        </pic:spPr>
                      </pic:pic>
                    </a:graphicData>
                  </a:graphic>
                </wp:inline>
              </w:drawing>
            </w:r>
          </w:p>
        </w:tc>
      </w:tr>
      <w:tr w:rsidR="00FB4E7B" w:rsidTr="001B2231">
        <w:trPr>
          <w:trHeight w:val="930"/>
          <w:jc w:val="center"/>
        </w:trPr>
        <w:tc>
          <w:tcPr>
            <w:tcW w:w="511" w:type="dxa"/>
            <w:vAlign w:val="center"/>
          </w:tcPr>
          <w:p w:rsidR="00FB4E7B" w:rsidRDefault="00FB4E7B" w:rsidP="001B2231">
            <w:pPr>
              <w:jc w:val="center"/>
              <w:rPr>
                <w:rFonts w:eastAsia="FangSong_GB2312"/>
                <w:szCs w:val="21"/>
              </w:rPr>
            </w:pPr>
            <w:r>
              <w:rPr>
                <w:rFonts w:eastAsia="FangSong_GB2312"/>
                <w:szCs w:val="21"/>
              </w:rPr>
              <w:lastRenderedPageBreak/>
              <w:t>19</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磺胺甲二唑</w:t>
            </w:r>
            <w:proofErr w:type="spellEnd"/>
          </w:p>
        </w:tc>
        <w:tc>
          <w:tcPr>
            <w:tcW w:w="2267" w:type="dxa"/>
            <w:vAlign w:val="center"/>
          </w:tcPr>
          <w:p w:rsidR="00FB4E7B" w:rsidRDefault="00FB4E7B" w:rsidP="001B2231">
            <w:pPr>
              <w:jc w:val="center"/>
              <w:rPr>
                <w:rFonts w:eastAsia="FangSong_GB2312"/>
                <w:szCs w:val="21"/>
              </w:rPr>
            </w:pPr>
            <w:proofErr w:type="spellStart"/>
            <w:r>
              <w:rPr>
                <w:rFonts w:eastAsia="FangSong_GB2312"/>
                <w:szCs w:val="21"/>
              </w:rPr>
              <w:t>Sulfamethizole</w:t>
            </w:r>
            <w:proofErr w:type="spellEnd"/>
          </w:p>
        </w:tc>
        <w:tc>
          <w:tcPr>
            <w:tcW w:w="1422" w:type="dxa"/>
            <w:vAlign w:val="center"/>
          </w:tcPr>
          <w:p w:rsidR="00FB4E7B" w:rsidRDefault="00FB4E7B" w:rsidP="001B2231">
            <w:pPr>
              <w:jc w:val="center"/>
              <w:rPr>
                <w:rFonts w:eastAsia="FangSong_GB2312"/>
                <w:szCs w:val="21"/>
              </w:rPr>
            </w:pPr>
            <w:r>
              <w:rPr>
                <w:rFonts w:eastAsia="FangSong_GB2312"/>
                <w:szCs w:val="21"/>
              </w:rPr>
              <w:t>144-82-1</w:t>
            </w:r>
          </w:p>
        </w:tc>
        <w:tc>
          <w:tcPr>
            <w:tcW w:w="1589" w:type="dxa"/>
            <w:vAlign w:val="center"/>
          </w:tcPr>
          <w:p w:rsidR="00FB4E7B" w:rsidRDefault="00FB4E7B" w:rsidP="001B2231">
            <w:pPr>
              <w:jc w:val="center"/>
              <w:rPr>
                <w:rFonts w:eastAsia="FangSong_GB2312"/>
                <w:color w:val="000000"/>
                <w:szCs w:val="21"/>
              </w:rPr>
            </w:pPr>
            <w:r>
              <w:rPr>
                <w:rFonts w:eastAsia="FangSong_GB2312"/>
                <w:color w:val="000000"/>
                <w:szCs w:val="21"/>
              </w:rPr>
              <w:t>C</w:t>
            </w:r>
            <w:r>
              <w:rPr>
                <w:rFonts w:eastAsia="FangSong_GB2312"/>
                <w:color w:val="000000"/>
                <w:szCs w:val="21"/>
                <w:vertAlign w:val="subscript"/>
              </w:rPr>
              <w:t>9</w:t>
            </w:r>
            <w:r>
              <w:rPr>
                <w:rFonts w:eastAsia="FangSong_GB2312"/>
                <w:color w:val="000000"/>
                <w:szCs w:val="21"/>
              </w:rPr>
              <w:t>H</w:t>
            </w:r>
            <w:r>
              <w:rPr>
                <w:rFonts w:eastAsia="FangSong_GB2312"/>
                <w:color w:val="000000"/>
                <w:szCs w:val="21"/>
                <w:vertAlign w:val="subscript"/>
              </w:rPr>
              <w:t>10</w:t>
            </w:r>
            <w:r>
              <w:rPr>
                <w:rFonts w:eastAsia="FangSong_GB2312"/>
                <w:color w:val="000000"/>
                <w:szCs w:val="21"/>
              </w:rPr>
              <w:t>N</w:t>
            </w:r>
            <w:r>
              <w:rPr>
                <w:rFonts w:eastAsia="FangSong_GB2312"/>
                <w:color w:val="000000"/>
                <w:szCs w:val="21"/>
                <w:vertAlign w:val="subscript"/>
              </w:rPr>
              <w:t>4</w:t>
            </w:r>
            <w:r>
              <w:rPr>
                <w:rFonts w:eastAsia="FangSong_GB2312"/>
                <w:color w:val="000000"/>
                <w:szCs w:val="21"/>
              </w:rPr>
              <w:t>O</w:t>
            </w:r>
            <w:r>
              <w:rPr>
                <w:rFonts w:eastAsia="FangSong_GB2312"/>
                <w:color w:val="000000"/>
                <w:szCs w:val="21"/>
                <w:vertAlign w:val="subscript"/>
              </w:rPr>
              <w:t>2</w:t>
            </w:r>
            <w:r>
              <w:rPr>
                <w:rFonts w:eastAsia="FangSong_GB2312"/>
                <w:color w:val="000000"/>
                <w:szCs w:val="21"/>
              </w:rPr>
              <w:t>S</w:t>
            </w:r>
            <w:r>
              <w:rPr>
                <w:rFonts w:eastAsia="FangSong_GB2312"/>
                <w:color w:val="000000"/>
                <w:szCs w:val="21"/>
                <w:vertAlign w:val="subscript"/>
              </w:rPr>
              <w:t>2</w:t>
            </w:r>
          </w:p>
        </w:tc>
        <w:tc>
          <w:tcPr>
            <w:tcW w:w="848" w:type="dxa"/>
            <w:vAlign w:val="center"/>
          </w:tcPr>
          <w:p w:rsidR="00FB4E7B" w:rsidRDefault="00FB4E7B" w:rsidP="001B2231">
            <w:pPr>
              <w:jc w:val="center"/>
              <w:rPr>
                <w:rFonts w:eastAsia="FangSong_GB2312"/>
                <w:szCs w:val="21"/>
              </w:rPr>
            </w:pPr>
            <w:r>
              <w:rPr>
                <w:rFonts w:eastAsia="FangSong_GB2312"/>
                <w:szCs w:val="21"/>
              </w:rPr>
              <w:t xml:space="preserve">270.33 </w:t>
            </w:r>
          </w:p>
        </w:tc>
        <w:tc>
          <w:tcPr>
            <w:tcW w:w="1910" w:type="dxa"/>
            <w:vAlign w:val="center"/>
          </w:tcPr>
          <w:p w:rsidR="00FB4E7B" w:rsidRDefault="00FB4E7B" w:rsidP="001B2231">
            <w:pPr>
              <w:jc w:val="center"/>
              <w:rPr>
                <w:rFonts w:eastAsia="FangSong_GB2312"/>
              </w:rPr>
            </w:pPr>
            <w:r>
              <w:rPr>
                <w:rFonts w:eastAsia="FangSong_GB2312"/>
                <w:noProof/>
              </w:rPr>
              <w:drawing>
                <wp:inline distT="0" distB="0" distL="0" distR="0">
                  <wp:extent cx="1066800" cy="466725"/>
                  <wp:effectExtent l="0" t="0" r="0" b="9525"/>
                  <wp:docPr id="36" name="그림 36" descr="说明: 14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descr="说明: 144-8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66800" cy="466725"/>
                          </a:xfrm>
                          <a:prstGeom prst="rect">
                            <a:avLst/>
                          </a:prstGeom>
                          <a:noFill/>
                          <a:ln>
                            <a:noFill/>
                          </a:ln>
                        </pic:spPr>
                      </pic:pic>
                    </a:graphicData>
                  </a:graphic>
                </wp:inline>
              </w:drawing>
            </w:r>
          </w:p>
        </w:tc>
      </w:tr>
      <w:tr w:rsidR="00FB4E7B" w:rsidTr="001B2231">
        <w:trPr>
          <w:trHeight w:val="930"/>
          <w:jc w:val="center"/>
        </w:trPr>
        <w:tc>
          <w:tcPr>
            <w:tcW w:w="511" w:type="dxa"/>
            <w:vAlign w:val="center"/>
          </w:tcPr>
          <w:p w:rsidR="00FB4E7B" w:rsidRDefault="00FB4E7B" w:rsidP="001B2231">
            <w:pPr>
              <w:jc w:val="center"/>
              <w:rPr>
                <w:rFonts w:eastAsia="FangSong_GB2312"/>
                <w:szCs w:val="21"/>
              </w:rPr>
            </w:pPr>
            <w:r>
              <w:rPr>
                <w:rFonts w:eastAsia="FangSong_GB2312"/>
                <w:szCs w:val="21"/>
              </w:rPr>
              <w:t>20</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磺胺甲氧嗪</w:t>
            </w:r>
            <w:proofErr w:type="spellEnd"/>
          </w:p>
        </w:tc>
        <w:tc>
          <w:tcPr>
            <w:tcW w:w="2267" w:type="dxa"/>
            <w:vAlign w:val="center"/>
          </w:tcPr>
          <w:p w:rsidR="00FB4E7B" w:rsidRDefault="00FB4E7B" w:rsidP="001B2231">
            <w:pPr>
              <w:jc w:val="center"/>
              <w:rPr>
                <w:rFonts w:eastAsia="FangSong_GB2312"/>
                <w:szCs w:val="21"/>
              </w:rPr>
            </w:pPr>
            <w:proofErr w:type="spellStart"/>
            <w:r>
              <w:rPr>
                <w:rFonts w:eastAsia="FangSong_GB2312"/>
                <w:szCs w:val="21"/>
              </w:rPr>
              <w:t>Sulfamethoxypyridazine</w:t>
            </w:r>
            <w:proofErr w:type="spellEnd"/>
          </w:p>
        </w:tc>
        <w:tc>
          <w:tcPr>
            <w:tcW w:w="1422" w:type="dxa"/>
            <w:vAlign w:val="center"/>
          </w:tcPr>
          <w:p w:rsidR="00FB4E7B" w:rsidRDefault="00FB4E7B" w:rsidP="001B2231">
            <w:pPr>
              <w:jc w:val="center"/>
              <w:rPr>
                <w:rFonts w:eastAsia="FangSong_GB2312"/>
                <w:szCs w:val="21"/>
              </w:rPr>
            </w:pPr>
            <w:r>
              <w:rPr>
                <w:rFonts w:eastAsia="FangSong_GB2312"/>
                <w:szCs w:val="21"/>
              </w:rPr>
              <w:t>80-35-3</w:t>
            </w:r>
          </w:p>
        </w:tc>
        <w:tc>
          <w:tcPr>
            <w:tcW w:w="1589" w:type="dxa"/>
            <w:vAlign w:val="center"/>
          </w:tcPr>
          <w:p w:rsidR="00FB4E7B" w:rsidRDefault="00FB4E7B" w:rsidP="001B2231">
            <w:pPr>
              <w:jc w:val="center"/>
              <w:rPr>
                <w:rFonts w:eastAsia="FangSong_GB2312"/>
                <w:szCs w:val="21"/>
              </w:rPr>
            </w:pPr>
            <w:r>
              <w:rPr>
                <w:rFonts w:eastAsia="FangSong_GB2312"/>
                <w:szCs w:val="21"/>
              </w:rPr>
              <w:t>C</w:t>
            </w:r>
            <w:r>
              <w:rPr>
                <w:rFonts w:eastAsia="FangSong_GB2312"/>
                <w:szCs w:val="21"/>
                <w:vertAlign w:val="subscript"/>
              </w:rPr>
              <w:t>11</w:t>
            </w:r>
            <w:r>
              <w:rPr>
                <w:rFonts w:eastAsia="FangSong_GB2312"/>
                <w:szCs w:val="21"/>
              </w:rPr>
              <w:t>H</w:t>
            </w:r>
            <w:r>
              <w:rPr>
                <w:rFonts w:eastAsia="FangSong_GB2312"/>
                <w:szCs w:val="21"/>
                <w:vertAlign w:val="subscript"/>
              </w:rPr>
              <w:t>12</w:t>
            </w:r>
            <w:r>
              <w:rPr>
                <w:rFonts w:eastAsia="FangSong_GB2312"/>
                <w:szCs w:val="21"/>
              </w:rPr>
              <w:t>N</w:t>
            </w:r>
            <w:r>
              <w:rPr>
                <w:rFonts w:eastAsia="FangSong_GB2312"/>
                <w:szCs w:val="21"/>
                <w:vertAlign w:val="subscript"/>
              </w:rPr>
              <w:t>4</w:t>
            </w:r>
            <w:r>
              <w:rPr>
                <w:rFonts w:eastAsia="FangSong_GB2312"/>
                <w:szCs w:val="21"/>
              </w:rPr>
              <w:t>O</w:t>
            </w:r>
            <w:r>
              <w:rPr>
                <w:rFonts w:eastAsia="FangSong_GB2312"/>
                <w:szCs w:val="21"/>
                <w:vertAlign w:val="subscript"/>
              </w:rPr>
              <w:t>3</w:t>
            </w:r>
            <w:r>
              <w:rPr>
                <w:rFonts w:eastAsia="FangSong_GB2312"/>
                <w:szCs w:val="21"/>
              </w:rPr>
              <w:t>S</w:t>
            </w:r>
          </w:p>
        </w:tc>
        <w:tc>
          <w:tcPr>
            <w:tcW w:w="848" w:type="dxa"/>
            <w:vAlign w:val="center"/>
          </w:tcPr>
          <w:p w:rsidR="00FB4E7B" w:rsidRDefault="00FB4E7B" w:rsidP="001B2231">
            <w:pPr>
              <w:jc w:val="center"/>
              <w:rPr>
                <w:rFonts w:eastAsia="FangSong_GB2312"/>
                <w:szCs w:val="21"/>
              </w:rPr>
            </w:pPr>
            <w:r>
              <w:rPr>
                <w:rFonts w:eastAsia="FangSong_GB2312"/>
                <w:szCs w:val="21"/>
              </w:rPr>
              <w:t xml:space="preserve">280.3 </w:t>
            </w:r>
          </w:p>
        </w:tc>
        <w:tc>
          <w:tcPr>
            <w:tcW w:w="1910" w:type="dxa"/>
            <w:vAlign w:val="center"/>
          </w:tcPr>
          <w:p w:rsidR="00FB4E7B" w:rsidRDefault="00FB4E7B" w:rsidP="001B2231">
            <w:pPr>
              <w:jc w:val="center"/>
              <w:rPr>
                <w:rFonts w:eastAsia="FangSong_GB2312"/>
              </w:rPr>
            </w:pPr>
            <w:r>
              <w:rPr>
                <w:rFonts w:eastAsia="FangSong_GB2312"/>
                <w:noProof/>
              </w:rPr>
              <w:drawing>
                <wp:inline distT="0" distB="0" distL="0" distR="0">
                  <wp:extent cx="1133475" cy="514350"/>
                  <wp:effectExtent l="0" t="0" r="9525" b="0"/>
                  <wp:docPr id="35" name="그림 35" descr="说明: http://www.chemicalbook.com/CAS/GIF/80-3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descr="说明: http://www.chemicalbook.com/CAS/GIF/80-35-3.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33475" cy="514350"/>
                          </a:xfrm>
                          <a:prstGeom prst="rect">
                            <a:avLst/>
                          </a:prstGeom>
                          <a:noFill/>
                          <a:ln>
                            <a:noFill/>
                          </a:ln>
                        </pic:spPr>
                      </pic:pic>
                    </a:graphicData>
                  </a:graphic>
                </wp:inline>
              </w:drawing>
            </w:r>
          </w:p>
        </w:tc>
      </w:tr>
      <w:tr w:rsidR="00FB4E7B" w:rsidTr="001B2231">
        <w:trPr>
          <w:trHeight w:val="930"/>
          <w:jc w:val="center"/>
        </w:trPr>
        <w:tc>
          <w:tcPr>
            <w:tcW w:w="511" w:type="dxa"/>
            <w:vAlign w:val="center"/>
          </w:tcPr>
          <w:p w:rsidR="00FB4E7B" w:rsidRDefault="00FB4E7B" w:rsidP="001B2231">
            <w:pPr>
              <w:jc w:val="center"/>
              <w:rPr>
                <w:rFonts w:eastAsia="FangSong_GB2312"/>
                <w:szCs w:val="21"/>
              </w:rPr>
            </w:pPr>
            <w:r>
              <w:rPr>
                <w:rFonts w:eastAsia="FangSong_GB2312"/>
                <w:szCs w:val="21"/>
              </w:rPr>
              <w:t>21</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磺胺氯哒嗪</w:t>
            </w:r>
            <w:proofErr w:type="spellEnd"/>
          </w:p>
        </w:tc>
        <w:tc>
          <w:tcPr>
            <w:tcW w:w="2267" w:type="dxa"/>
            <w:vAlign w:val="center"/>
          </w:tcPr>
          <w:p w:rsidR="00FB4E7B" w:rsidRDefault="00FB4E7B" w:rsidP="001B2231">
            <w:pPr>
              <w:jc w:val="center"/>
              <w:rPr>
                <w:rFonts w:eastAsia="FangSong_GB2312"/>
                <w:szCs w:val="21"/>
              </w:rPr>
            </w:pPr>
            <w:proofErr w:type="spellStart"/>
            <w:r>
              <w:rPr>
                <w:rFonts w:eastAsia="FangSong_GB2312"/>
                <w:szCs w:val="21"/>
              </w:rPr>
              <w:t>Sulfachloropyridazine</w:t>
            </w:r>
            <w:proofErr w:type="spellEnd"/>
          </w:p>
        </w:tc>
        <w:tc>
          <w:tcPr>
            <w:tcW w:w="1422" w:type="dxa"/>
            <w:vAlign w:val="center"/>
          </w:tcPr>
          <w:p w:rsidR="00FB4E7B" w:rsidRDefault="00FB4E7B" w:rsidP="001B2231">
            <w:pPr>
              <w:jc w:val="center"/>
              <w:rPr>
                <w:rFonts w:eastAsia="FangSong_GB2312"/>
                <w:szCs w:val="21"/>
              </w:rPr>
            </w:pPr>
            <w:r>
              <w:rPr>
                <w:rFonts w:eastAsia="FangSong_GB2312"/>
                <w:szCs w:val="21"/>
              </w:rPr>
              <w:t>80-32-0</w:t>
            </w:r>
          </w:p>
        </w:tc>
        <w:tc>
          <w:tcPr>
            <w:tcW w:w="1589" w:type="dxa"/>
            <w:vAlign w:val="center"/>
          </w:tcPr>
          <w:p w:rsidR="00FB4E7B" w:rsidRDefault="00FB4E7B" w:rsidP="001B2231">
            <w:pPr>
              <w:jc w:val="center"/>
              <w:rPr>
                <w:rFonts w:eastAsia="FangSong_GB2312"/>
                <w:szCs w:val="21"/>
              </w:rPr>
            </w:pPr>
            <w:r>
              <w:rPr>
                <w:rFonts w:eastAsia="FangSong_GB2312"/>
                <w:szCs w:val="21"/>
              </w:rPr>
              <w:t>C</w:t>
            </w:r>
            <w:r>
              <w:rPr>
                <w:rFonts w:eastAsia="FangSong_GB2312"/>
                <w:szCs w:val="21"/>
                <w:vertAlign w:val="subscript"/>
              </w:rPr>
              <w:t>10</w:t>
            </w:r>
            <w:r>
              <w:rPr>
                <w:rFonts w:eastAsia="FangSong_GB2312"/>
                <w:szCs w:val="21"/>
              </w:rPr>
              <w:t>H</w:t>
            </w:r>
            <w:r>
              <w:rPr>
                <w:rFonts w:eastAsia="FangSong_GB2312"/>
                <w:szCs w:val="21"/>
                <w:vertAlign w:val="subscript"/>
              </w:rPr>
              <w:t>9</w:t>
            </w:r>
            <w:r>
              <w:rPr>
                <w:rFonts w:eastAsia="FangSong_GB2312"/>
                <w:szCs w:val="21"/>
              </w:rPr>
              <w:t>ClN</w:t>
            </w:r>
            <w:r>
              <w:rPr>
                <w:rFonts w:eastAsia="FangSong_GB2312"/>
                <w:szCs w:val="21"/>
                <w:vertAlign w:val="subscript"/>
              </w:rPr>
              <w:t>4</w:t>
            </w:r>
            <w:r>
              <w:rPr>
                <w:rFonts w:eastAsia="FangSong_GB2312"/>
                <w:szCs w:val="21"/>
              </w:rPr>
              <w:t>O</w:t>
            </w:r>
            <w:r>
              <w:rPr>
                <w:rFonts w:eastAsia="FangSong_GB2312"/>
                <w:szCs w:val="21"/>
                <w:vertAlign w:val="subscript"/>
              </w:rPr>
              <w:t>2</w:t>
            </w:r>
            <w:r>
              <w:rPr>
                <w:rFonts w:eastAsia="FangSong_GB2312"/>
                <w:szCs w:val="21"/>
              </w:rPr>
              <w:t>S</w:t>
            </w:r>
          </w:p>
        </w:tc>
        <w:tc>
          <w:tcPr>
            <w:tcW w:w="848" w:type="dxa"/>
            <w:vAlign w:val="center"/>
          </w:tcPr>
          <w:p w:rsidR="00FB4E7B" w:rsidRDefault="00FB4E7B" w:rsidP="001B2231">
            <w:pPr>
              <w:jc w:val="center"/>
              <w:rPr>
                <w:rFonts w:eastAsia="FangSong_GB2312"/>
                <w:szCs w:val="21"/>
              </w:rPr>
            </w:pPr>
            <w:r>
              <w:rPr>
                <w:rFonts w:eastAsia="FangSong_GB2312"/>
                <w:szCs w:val="21"/>
              </w:rPr>
              <w:t xml:space="preserve">284.72 </w:t>
            </w:r>
          </w:p>
        </w:tc>
        <w:tc>
          <w:tcPr>
            <w:tcW w:w="1910" w:type="dxa"/>
            <w:vAlign w:val="center"/>
          </w:tcPr>
          <w:p w:rsidR="00FB4E7B" w:rsidRDefault="00FB4E7B" w:rsidP="001B2231">
            <w:pPr>
              <w:jc w:val="center"/>
              <w:rPr>
                <w:rFonts w:eastAsia="FangSong_GB2312"/>
              </w:rPr>
            </w:pPr>
            <w:r>
              <w:rPr>
                <w:rFonts w:eastAsia="FangSong_GB2312"/>
                <w:noProof/>
              </w:rPr>
              <w:drawing>
                <wp:inline distT="0" distB="0" distL="0" distR="0">
                  <wp:extent cx="1152525" cy="381000"/>
                  <wp:effectExtent l="0" t="0" r="9525" b="0"/>
                  <wp:docPr id="34" name="그림 34" descr="说明: 8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 descr="说明: 80-3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52525" cy="381000"/>
                          </a:xfrm>
                          <a:prstGeom prst="rect">
                            <a:avLst/>
                          </a:prstGeom>
                          <a:noFill/>
                          <a:ln>
                            <a:noFill/>
                          </a:ln>
                        </pic:spPr>
                      </pic:pic>
                    </a:graphicData>
                  </a:graphic>
                </wp:inline>
              </w:drawing>
            </w:r>
          </w:p>
        </w:tc>
      </w:tr>
      <w:tr w:rsidR="00FB4E7B" w:rsidTr="001B2231">
        <w:trPr>
          <w:trHeight w:val="930"/>
          <w:jc w:val="center"/>
        </w:trPr>
        <w:tc>
          <w:tcPr>
            <w:tcW w:w="511" w:type="dxa"/>
            <w:vAlign w:val="center"/>
          </w:tcPr>
          <w:p w:rsidR="00FB4E7B" w:rsidRDefault="00FB4E7B" w:rsidP="001B2231">
            <w:pPr>
              <w:jc w:val="center"/>
              <w:rPr>
                <w:rFonts w:eastAsia="FangSong_GB2312"/>
                <w:szCs w:val="21"/>
              </w:rPr>
            </w:pPr>
            <w:r>
              <w:rPr>
                <w:rFonts w:eastAsia="FangSong_GB2312"/>
                <w:szCs w:val="21"/>
              </w:rPr>
              <w:t>22</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磺胺甲</w:t>
            </w:r>
            <w:r>
              <w:rPr>
                <w:color w:val="000000"/>
                <w:szCs w:val="21"/>
              </w:rPr>
              <w:t>噁</w:t>
            </w:r>
            <w:r>
              <w:rPr>
                <w:rFonts w:eastAsia="FangSong_GB2312"/>
                <w:color w:val="000000"/>
                <w:szCs w:val="21"/>
              </w:rPr>
              <w:t>唑</w:t>
            </w:r>
            <w:proofErr w:type="spellEnd"/>
          </w:p>
        </w:tc>
        <w:tc>
          <w:tcPr>
            <w:tcW w:w="2267" w:type="dxa"/>
            <w:vAlign w:val="center"/>
          </w:tcPr>
          <w:p w:rsidR="00FB4E7B" w:rsidRDefault="00FB4E7B" w:rsidP="001B2231">
            <w:pPr>
              <w:jc w:val="center"/>
              <w:rPr>
                <w:rFonts w:eastAsia="FangSong_GB2312"/>
                <w:szCs w:val="21"/>
              </w:rPr>
            </w:pPr>
            <w:r>
              <w:rPr>
                <w:rFonts w:eastAsia="FangSong_GB2312"/>
                <w:szCs w:val="21"/>
              </w:rPr>
              <w:t>Sulfamethoxazole</w:t>
            </w:r>
          </w:p>
        </w:tc>
        <w:tc>
          <w:tcPr>
            <w:tcW w:w="1422" w:type="dxa"/>
            <w:vAlign w:val="center"/>
          </w:tcPr>
          <w:p w:rsidR="00FB4E7B" w:rsidRDefault="00FB4E7B" w:rsidP="001B2231">
            <w:pPr>
              <w:jc w:val="center"/>
              <w:rPr>
                <w:rFonts w:eastAsia="FangSong_GB2312"/>
                <w:szCs w:val="21"/>
              </w:rPr>
            </w:pPr>
            <w:r>
              <w:rPr>
                <w:rFonts w:eastAsia="FangSong_GB2312"/>
                <w:szCs w:val="21"/>
              </w:rPr>
              <w:t>723-46-6</w:t>
            </w:r>
          </w:p>
        </w:tc>
        <w:tc>
          <w:tcPr>
            <w:tcW w:w="1589" w:type="dxa"/>
            <w:vAlign w:val="center"/>
          </w:tcPr>
          <w:p w:rsidR="00FB4E7B" w:rsidRDefault="00FB4E7B" w:rsidP="001B2231">
            <w:pPr>
              <w:jc w:val="center"/>
              <w:rPr>
                <w:rFonts w:eastAsia="FangSong_GB2312"/>
                <w:szCs w:val="21"/>
              </w:rPr>
            </w:pPr>
            <w:r>
              <w:rPr>
                <w:rFonts w:eastAsia="FangSong_GB2312"/>
                <w:szCs w:val="21"/>
              </w:rPr>
              <w:t>C</w:t>
            </w:r>
            <w:r>
              <w:rPr>
                <w:rFonts w:eastAsia="FangSong_GB2312"/>
                <w:szCs w:val="21"/>
                <w:vertAlign w:val="subscript"/>
              </w:rPr>
              <w:t>10</w:t>
            </w:r>
            <w:r>
              <w:rPr>
                <w:rFonts w:eastAsia="FangSong_GB2312"/>
                <w:szCs w:val="21"/>
              </w:rPr>
              <w:t>H</w:t>
            </w:r>
            <w:r>
              <w:rPr>
                <w:rFonts w:eastAsia="FangSong_GB2312"/>
                <w:szCs w:val="21"/>
                <w:vertAlign w:val="subscript"/>
              </w:rPr>
              <w:t>11</w:t>
            </w:r>
            <w:r>
              <w:rPr>
                <w:rFonts w:eastAsia="FangSong_GB2312"/>
                <w:szCs w:val="21"/>
              </w:rPr>
              <w:t>N</w:t>
            </w:r>
            <w:r>
              <w:rPr>
                <w:rFonts w:eastAsia="FangSong_GB2312"/>
                <w:szCs w:val="21"/>
                <w:vertAlign w:val="subscript"/>
              </w:rPr>
              <w:t>3</w:t>
            </w:r>
            <w:r>
              <w:rPr>
                <w:rFonts w:eastAsia="FangSong_GB2312"/>
                <w:szCs w:val="21"/>
              </w:rPr>
              <w:t>O</w:t>
            </w:r>
            <w:r>
              <w:rPr>
                <w:rFonts w:eastAsia="FangSong_GB2312"/>
                <w:szCs w:val="21"/>
                <w:vertAlign w:val="subscript"/>
              </w:rPr>
              <w:t>3</w:t>
            </w:r>
            <w:r>
              <w:rPr>
                <w:rFonts w:eastAsia="FangSong_GB2312"/>
                <w:szCs w:val="21"/>
              </w:rPr>
              <w:t>S</w:t>
            </w:r>
          </w:p>
        </w:tc>
        <w:tc>
          <w:tcPr>
            <w:tcW w:w="848" w:type="dxa"/>
            <w:vAlign w:val="center"/>
          </w:tcPr>
          <w:p w:rsidR="00FB4E7B" w:rsidRDefault="00FB4E7B" w:rsidP="001B2231">
            <w:pPr>
              <w:jc w:val="center"/>
              <w:rPr>
                <w:rFonts w:eastAsia="FangSong_GB2312"/>
                <w:szCs w:val="21"/>
              </w:rPr>
            </w:pPr>
            <w:r>
              <w:rPr>
                <w:rFonts w:eastAsia="FangSong_GB2312"/>
                <w:szCs w:val="21"/>
              </w:rPr>
              <w:t xml:space="preserve">253.28 </w:t>
            </w:r>
          </w:p>
        </w:tc>
        <w:tc>
          <w:tcPr>
            <w:tcW w:w="1910" w:type="dxa"/>
            <w:vAlign w:val="center"/>
          </w:tcPr>
          <w:p w:rsidR="00FB4E7B" w:rsidRDefault="00FB4E7B" w:rsidP="001B2231">
            <w:pPr>
              <w:jc w:val="center"/>
              <w:rPr>
                <w:rFonts w:eastAsia="FangSong_GB2312"/>
              </w:rPr>
            </w:pPr>
            <w:r>
              <w:rPr>
                <w:rFonts w:eastAsia="FangSong_GB2312"/>
                <w:noProof/>
              </w:rPr>
              <w:drawing>
                <wp:inline distT="0" distB="0" distL="0" distR="0">
                  <wp:extent cx="1133475" cy="428625"/>
                  <wp:effectExtent l="0" t="0" r="9525" b="9525"/>
                  <wp:docPr id="33" name="그림 33" descr="说明: http://www.chemicalbook.com/CAS/GIF/723-4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 descr="说明: http://www.chemicalbook.com/CAS/GIF/723-46-6.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33475" cy="428625"/>
                          </a:xfrm>
                          <a:prstGeom prst="rect">
                            <a:avLst/>
                          </a:prstGeom>
                          <a:noFill/>
                          <a:ln>
                            <a:noFill/>
                          </a:ln>
                        </pic:spPr>
                      </pic:pic>
                    </a:graphicData>
                  </a:graphic>
                </wp:inline>
              </w:drawing>
            </w:r>
          </w:p>
        </w:tc>
      </w:tr>
      <w:tr w:rsidR="00FB4E7B" w:rsidTr="001B2231">
        <w:trPr>
          <w:trHeight w:val="930"/>
          <w:jc w:val="center"/>
        </w:trPr>
        <w:tc>
          <w:tcPr>
            <w:tcW w:w="511" w:type="dxa"/>
            <w:vAlign w:val="center"/>
          </w:tcPr>
          <w:p w:rsidR="00FB4E7B" w:rsidRDefault="00FB4E7B" w:rsidP="001B2231">
            <w:pPr>
              <w:jc w:val="center"/>
              <w:rPr>
                <w:rFonts w:eastAsia="FangSong_GB2312"/>
                <w:color w:val="0D0D0D"/>
                <w:szCs w:val="21"/>
              </w:rPr>
            </w:pPr>
            <w:r>
              <w:rPr>
                <w:rFonts w:eastAsia="FangSong_GB2312"/>
                <w:color w:val="0D0D0D"/>
                <w:szCs w:val="21"/>
              </w:rPr>
              <w:t>23</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依诺沙星</w:t>
            </w:r>
            <w:proofErr w:type="spellEnd"/>
          </w:p>
        </w:tc>
        <w:tc>
          <w:tcPr>
            <w:tcW w:w="2267" w:type="dxa"/>
            <w:vAlign w:val="center"/>
          </w:tcPr>
          <w:p w:rsidR="00FB4E7B" w:rsidRDefault="00FB4E7B" w:rsidP="001B2231">
            <w:pPr>
              <w:jc w:val="center"/>
              <w:rPr>
                <w:rFonts w:eastAsia="FangSong_GB2312"/>
                <w:szCs w:val="21"/>
              </w:rPr>
            </w:pPr>
            <w:proofErr w:type="spellStart"/>
            <w:r>
              <w:rPr>
                <w:rFonts w:eastAsia="FangSong_GB2312"/>
                <w:color w:val="000000"/>
                <w:szCs w:val="21"/>
              </w:rPr>
              <w:t>Enoxacin</w:t>
            </w:r>
            <w:proofErr w:type="spellEnd"/>
          </w:p>
        </w:tc>
        <w:tc>
          <w:tcPr>
            <w:tcW w:w="1422" w:type="dxa"/>
            <w:vAlign w:val="center"/>
          </w:tcPr>
          <w:p w:rsidR="00FB4E7B" w:rsidRDefault="00FB4E7B" w:rsidP="001B2231">
            <w:pPr>
              <w:jc w:val="center"/>
              <w:rPr>
                <w:rFonts w:eastAsia="FangSong_GB2312"/>
                <w:szCs w:val="21"/>
              </w:rPr>
            </w:pPr>
            <w:r>
              <w:rPr>
                <w:rFonts w:eastAsia="FangSong_GB2312"/>
                <w:color w:val="000000"/>
                <w:szCs w:val="21"/>
              </w:rPr>
              <w:t>74011-58-8</w:t>
            </w:r>
          </w:p>
        </w:tc>
        <w:tc>
          <w:tcPr>
            <w:tcW w:w="1589" w:type="dxa"/>
            <w:vAlign w:val="center"/>
          </w:tcPr>
          <w:p w:rsidR="00FB4E7B" w:rsidRDefault="00FB4E7B" w:rsidP="001B2231">
            <w:pPr>
              <w:jc w:val="center"/>
              <w:rPr>
                <w:rFonts w:eastAsia="FangSong_GB2312"/>
                <w:szCs w:val="21"/>
              </w:rPr>
            </w:pPr>
            <w:r>
              <w:rPr>
                <w:rFonts w:eastAsia="FangSong_GB2312"/>
                <w:color w:val="000000"/>
                <w:szCs w:val="21"/>
              </w:rPr>
              <w:t>C</w:t>
            </w:r>
            <w:r>
              <w:rPr>
                <w:rFonts w:eastAsia="FangSong_GB2312"/>
                <w:color w:val="000000"/>
                <w:szCs w:val="21"/>
                <w:vertAlign w:val="subscript"/>
              </w:rPr>
              <w:t>15</w:t>
            </w:r>
            <w:r>
              <w:rPr>
                <w:rFonts w:eastAsia="FangSong_GB2312"/>
                <w:color w:val="000000"/>
                <w:szCs w:val="21"/>
              </w:rPr>
              <w:t>H</w:t>
            </w:r>
            <w:r>
              <w:rPr>
                <w:rFonts w:eastAsia="FangSong_GB2312"/>
                <w:color w:val="000000"/>
                <w:szCs w:val="21"/>
                <w:vertAlign w:val="subscript"/>
              </w:rPr>
              <w:t>17</w:t>
            </w:r>
            <w:r>
              <w:rPr>
                <w:rFonts w:eastAsia="FangSong_GB2312"/>
                <w:color w:val="000000"/>
                <w:szCs w:val="21"/>
              </w:rPr>
              <w:t>FN</w:t>
            </w:r>
            <w:r>
              <w:rPr>
                <w:rFonts w:eastAsia="FangSong_GB2312"/>
                <w:color w:val="000000"/>
                <w:szCs w:val="21"/>
                <w:vertAlign w:val="subscript"/>
              </w:rPr>
              <w:t>4</w:t>
            </w:r>
            <w:r>
              <w:rPr>
                <w:rFonts w:eastAsia="FangSong_GB2312"/>
                <w:color w:val="000000"/>
                <w:szCs w:val="21"/>
              </w:rPr>
              <w:t>O</w:t>
            </w:r>
            <w:r>
              <w:rPr>
                <w:rFonts w:eastAsia="FangSong_GB2312"/>
                <w:color w:val="000000"/>
                <w:szCs w:val="21"/>
                <w:vertAlign w:val="subscript"/>
              </w:rPr>
              <w:t>3</w:t>
            </w:r>
          </w:p>
        </w:tc>
        <w:tc>
          <w:tcPr>
            <w:tcW w:w="848" w:type="dxa"/>
            <w:vAlign w:val="center"/>
          </w:tcPr>
          <w:p w:rsidR="00FB4E7B" w:rsidRDefault="00FB4E7B" w:rsidP="001B2231">
            <w:pPr>
              <w:jc w:val="center"/>
              <w:rPr>
                <w:rFonts w:eastAsia="FangSong_GB2312"/>
                <w:szCs w:val="21"/>
              </w:rPr>
            </w:pPr>
            <w:r>
              <w:rPr>
                <w:rFonts w:eastAsia="FangSong_GB2312"/>
                <w:color w:val="000000"/>
                <w:szCs w:val="21"/>
              </w:rPr>
              <w:t>320.32</w:t>
            </w:r>
          </w:p>
        </w:tc>
        <w:tc>
          <w:tcPr>
            <w:tcW w:w="1910" w:type="dxa"/>
            <w:vAlign w:val="center"/>
          </w:tcPr>
          <w:p w:rsidR="00FB4E7B" w:rsidRDefault="00FB4E7B" w:rsidP="001B2231">
            <w:pPr>
              <w:jc w:val="center"/>
              <w:rPr>
                <w:rFonts w:eastAsia="FangSong_GB2312"/>
              </w:rPr>
            </w:pPr>
            <w:r>
              <w:rPr>
                <w:rFonts w:eastAsia="FangSong_GB2312"/>
                <w:noProof/>
                <w:color w:val="000000"/>
              </w:rPr>
              <w:drawing>
                <wp:inline distT="0" distB="0" distL="0" distR="0">
                  <wp:extent cx="990600" cy="523875"/>
                  <wp:effectExtent l="0" t="0" r="0" b="9525"/>
                  <wp:docPr id="32" name="그림 32" descr="说明: Enoxa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说明: Enoxaci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0" cy="523875"/>
                          </a:xfrm>
                          <a:prstGeom prst="rect">
                            <a:avLst/>
                          </a:prstGeom>
                          <a:noFill/>
                          <a:ln>
                            <a:noFill/>
                          </a:ln>
                        </pic:spPr>
                      </pic:pic>
                    </a:graphicData>
                  </a:graphic>
                </wp:inline>
              </w:drawing>
            </w:r>
          </w:p>
        </w:tc>
      </w:tr>
      <w:tr w:rsidR="00FB4E7B" w:rsidTr="001B2231">
        <w:trPr>
          <w:trHeight w:val="930"/>
          <w:jc w:val="center"/>
        </w:trPr>
        <w:tc>
          <w:tcPr>
            <w:tcW w:w="511" w:type="dxa"/>
            <w:vAlign w:val="center"/>
          </w:tcPr>
          <w:p w:rsidR="00FB4E7B" w:rsidRDefault="00FB4E7B" w:rsidP="001B2231">
            <w:pPr>
              <w:jc w:val="center"/>
              <w:rPr>
                <w:rFonts w:eastAsia="FangSong_GB2312"/>
                <w:color w:val="0D0D0D"/>
                <w:szCs w:val="21"/>
              </w:rPr>
            </w:pPr>
            <w:r>
              <w:rPr>
                <w:rFonts w:eastAsia="FangSong_GB2312"/>
                <w:color w:val="0D0D0D"/>
                <w:szCs w:val="21"/>
              </w:rPr>
              <w:t>24</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沙拉沙星</w:t>
            </w:r>
            <w:proofErr w:type="spellEnd"/>
          </w:p>
        </w:tc>
        <w:tc>
          <w:tcPr>
            <w:tcW w:w="2267" w:type="dxa"/>
            <w:vAlign w:val="center"/>
          </w:tcPr>
          <w:p w:rsidR="00FB4E7B" w:rsidRDefault="00FB4E7B" w:rsidP="001B2231">
            <w:pPr>
              <w:jc w:val="center"/>
              <w:rPr>
                <w:rFonts w:eastAsia="FangSong_GB2312"/>
                <w:szCs w:val="21"/>
              </w:rPr>
            </w:pPr>
            <w:proofErr w:type="spellStart"/>
            <w:r>
              <w:rPr>
                <w:rFonts w:eastAsia="FangSong_GB2312"/>
                <w:color w:val="000000"/>
                <w:szCs w:val="21"/>
              </w:rPr>
              <w:t>Sarafloxacin</w:t>
            </w:r>
            <w:proofErr w:type="spellEnd"/>
          </w:p>
        </w:tc>
        <w:tc>
          <w:tcPr>
            <w:tcW w:w="1422" w:type="dxa"/>
            <w:vAlign w:val="center"/>
          </w:tcPr>
          <w:p w:rsidR="00FB4E7B" w:rsidRDefault="00FB4E7B" w:rsidP="001B2231">
            <w:pPr>
              <w:jc w:val="center"/>
              <w:rPr>
                <w:rFonts w:eastAsia="FangSong_GB2312"/>
                <w:szCs w:val="21"/>
              </w:rPr>
            </w:pPr>
            <w:r>
              <w:rPr>
                <w:rFonts w:eastAsia="FangSong_GB2312"/>
                <w:color w:val="000000"/>
                <w:szCs w:val="21"/>
              </w:rPr>
              <w:t>98105-99-8</w:t>
            </w:r>
          </w:p>
        </w:tc>
        <w:tc>
          <w:tcPr>
            <w:tcW w:w="1589" w:type="dxa"/>
            <w:vAlign w:val="center"/>
          </w:tcPr>
          <w:p w:rsidR="00FB4E7B" w:rsidRDefault="00FB4E7B" w:rsidP="001B2231">
            <w:pPr>
              <w:jc w:val="center"/>
              <w:rPr>
                <w:rFonts w:eastAsia="FangSong_GB2312"/>
                <w:szCs w:val="21"/>
              </w:rPr>
            </w:pPr>
            <w:r>
              <w:rPr>
                <w:rFonts w:eastAsia="FangSong_GB2312"/>
                <w:color w:val="000000"/>
                <w:szCs w:val="21"/>
              </w:rPr>
              <w:t>C</w:t>
            </w:r>
            <w:r>
              <w:rPr>
                <w:rFonts w:eastAsia="FangSong_GB2312"/>
                <w:color w:val="000000"/>
                <w:szCs w:val="21"/>
                <w:vertAlign w:val="subscript"/>
              </w:rPr>
              <w:t>20</w:t>
            </w:r>
            <w:r>
              <w:rPr>
                <w:rFonts w:eastAsia="FangSong_GB2312"/>
                <w:color w:val="000000"/>
                <w:szCs w:val="21"/>
              </w:rPr>
              <w:t>H</w:t>
            </w:r>
            <w:r>
              <w:rPr>
                <w:rFonts w:eastAsia="FangSong_GB2312"/>
                <w:color w:val="000000"/>
                <w:szCs w:val="21"/>
                <w:vertAlign w:val="subscript"/>
              </w:rPr>
              <w:t>17</w:t>
            </w:r>
            <w:r>
              <w:rPr>
                <w:rFonts w:eastAsia="FangSong_GB2312"/>
                <w:color w:val="000000"/>
                <w:szCs w:val="21"/>
              </w:rPr>
              <w:t>F</w:t>
            </w:r>
            <w:r>
              <w:rPr>
                <w:rFonts w:eastAsia="FangSong_GB2312"/>
                <w:color w:val="000000"/>
                <w:szCs w:val="21"/>
                <w:vertAlign w:val="subscript"/>
              </w:rPr>
              <w:t>2</w:t>
            </w:r>
            <w:r>
              <w:rPr>
                <w:rFonts w:eastAsia="FangSong_GB2312"/>
                <w:color w:val="000000"/>
                <w:szCs w:val="21"/>
              </w:rPr>
              <w:t>N</w:t>
            </w:r>
            <w:r>
              <w:rPr>
                <w:rFonts w:eastAsia="FangSong_GB2312"/>
                <w:color w:val="000000"/>
                <w:szCs w:val="21"/>
                <w:vertAlign w:val="subscript"/>
              </w:rPr>
              <w:t>3</w:t>
            </w:r>
            <w:r>
              <w:rPr>
                <w:rFonts w:eastAsia="FangSong_GB2312"/>
                <w:color w:val="000000"/>
                <w:szCs w:val="21"/>
              </w:rPr>
              <w:t>O</w:t>
            </w:r>
            <w:r>
              <w:rPr>
                <w:rFonts w:eastAsia="FangSong_GB2312"/>
                <w:color w:val="000000"/>
                <w:szCs w:val="21"/>
                <w:vertAlign w:val="subscript"/>
              </w:rPr>
              <w:t>3</w:t>
            </w:r>
          </w:p>
        </w:tc>
        <w:tc>
          <w:tcPr>
            <w:tcW w:w="848" w:type="dxa"/>
            <w:vAlign w:val="center"/>
          </w:tcPr>
          <w:p w:rsidR="00FB4E7B" w:rsidRDefault="00FB4E7B" w:rsidP="001B2231">
            <w:pPr>
              <w:jc w:val="center"/>
              <w:rPr>
                <w:rFonts w:eastAsia="FangSong_GB2312"/>
                <w:szCs w:val="21"/>
              </w:rPr>
            </w:pPr>
            <w:r>
              <w:rPr>
                <w:rFonts w:eastAsia="FangSong_GB2312"/>
                <w:color w:val="000000"/>
                <w:szCs w:val="21"/>
              </w:rPr>
              <w:t>385.36</w:t>
            </w:r>
          </w:p>
        </w:tc>
        <w:tc>
          <w:tcPr>
            <w:tcW w:w="1910" w:type="dxa"/>
            <w:vAlign w:val="center"/>
          </w:tcPr>
          <w:p w:rsidR="00FB4E7B" w:rsidRDefault="00FB4E7B" w:rsidP="001B2231">
            <w:pPr>
              <w:jc w:val="center"/>
              <w:rPr>
                <w:rFonts w:eastAsia="FangSong_GB2312"/>
              </w:rPr>
            </w:pPr>
            <w:r>
              <w:rPr>
                <w:rFonts w:eastAsia="FangSong_GB2312"/>
                <w:noProof/>
                <w:color w:val="000000"/>
              </w:rPr>
              <w:drawing>
                <wp:inline distT="0" distB="0" distL="0" distR="0">
                  <wp:extent cx="895350" cy="771525"/>
                  <wp:effectExtent l="0" t="0" r="0" b="9525"/>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95350" cy="771525"/>
                          </a:xfrm>
                          <a:prstGeom prst="rect">
                            <a:avLst/>
                          </a:prstGeom>
                          <a:noFill/>
                          <a:ln>
                            <a:noFill/>
                          </a:ln>
                        </pic:spPr>
                      </pic:pic>
                    </a:graphicData>
                  </a:graphic>
                </wp:inline>
              </w:drawing>
            </w:r>
          </w:p>
        </w:tc>
      </w:tr>
      <w:tr w:rsidR="00FB4E7B" w:rsidTr="001B2231">
        <w:trPr>
          <w:trHeight w:val="930"/>
          <w:jc w:val="center"/>
        </w:trPr>
        <w:tc>
          <w:tcPr>
            <w:tcW w:w="511" w:type="dxa"/>
            <w:vAlign w:val="center"/>
          </w:tcPr>
          <w:p w:rsidR="00FB4E7B" w:rsidRDefault="00FB4E7B" w:rsidP="001B2231">
            <w:pPr>
              <w:jc w:val="center"/>
              <w:rPr>
                <w:rFonts w:eastAsia="FangSong_GB2312"/>
                <w:color w:val="0D0D0D"/>
                <w:szCs w:val="21"/>
              </w:rPr>
            </w:pPr>
            <w:r>
              <w:rPr>
                <w:rFonts w:eastAsia="FangSong_GB2312"/>
                <w:color w:val="0D0D0D"/>
                <w:szCs w:val="21"/>
              </w:rPr>
              <w:t>25</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培氟沙星</w:t>
            </w:r>
            <w:proofErr w:type="spellEnd"/>
          </w:p>
        </w:tc>
        <w:tc>
          <w:tcPr>
            <w:tcW w:w="2267" w:type="dxa"/>
            <w:vAlign w:val="center"/>
          </w:tcPr>
          <w:p w:rsidR="00FB4E7B" w:rsidRDefault="00FB4E7B" w:rsidP="001B2231">
            <w:pPr>
              <w:jc w:val="center"/>
              <w:rPr>
                <w:rFonts w:eastAsia="FangSong_GB2312"/>
                <w:szCs w:val="21"/>
              </w:rPr>
            </w:pPr>
            <w:proofErr w:type="spellStart"/>
            <w:r>
              <w:rPr>
                <w:rFonts w:eastAsia="FangSong_GB2312"/>
                <w:color w:val="000000"/>
                <w:szCs w:val="21"/>
              </w:rPr>
              <w:t>Pefloxacin</w:t>
            </w:r>
            <w:proofErr w:type="spellEnd"/>
          </w:p>
        </w:tc>
        <w:tc>
          <w:tcPr>
            <w:tcW w:w="1422" w:type="dxa"/>
            <w:vAlign w:val="center"/>
          </w:tcPr>
          <w:p w:rsidR="00FB4E7B" w:rsidRDefault="00FB4E7B" w:rsidP="001B2231">
            <w:pPr>
              <w:jc w:val="center"/>
              <w:rPr>
                <w:rFonts w:eastAsia="FangSong_GB2312"/>
                <w:szCs w:val="21"/>
              </w:rPr>
            </w:pPr>
            <w:r>
              <w:rPr>
                <w:rFonts w:eastAsia="FangSong_GB2312"/>
                <w:bCs/>
                <w:color w:val="000000"/>
                <w:szCs w:val="21"/>
              </w:rPr>
              <w:t>70458-92-3</w:t>
            </w:r>
          </w:p>
        </w:tc>
        <w:tc>
          <w:tcPr>
            <w:tcW w:w="1589" w:type="dxa"/>
            <w:vAlign w:val="center"/>
          </w:tcPr>
          <w:p w:rsidR="00FB4E7B" w:rsidRDefault="00FB4E7B" w:rsidP="001B2231">
            <w:pPr>
              <w:jc w:val="center"/>
              <w:rPr>
                <w:rFonts w:eastAsia="FangSong_GB2312"/>
                <w:szCs w:val="21"/>
              </w:rPr>
            </w:pPr>
            <w:r>
              <w:rPr>
                <w:rFonts w:eastAsia="FangSong_GB2312"/>
                <w:color w:val="000000"/>
                <w:szCs w:val="21"/>
              </w:rPr>
              <w:t>C</w:t>
            </w:r>
            <w:r>
              <w:rPr>
                <w:rFonts w:eastAsia="FangSong_GB2312"/>
                <w:color w:val="000000"/>
                <w:szCs w:val="21"/>
                <w:vertAlign w:val="subscript"/>
              </w:rPr>
              <w:t>17</w:t>
            </w:r>
            <w:r>
              <w:rPr>
                <w:rFonts w:eastAsia="FangSong_GB2312"/>
                <w:color w:val="000000"/>
                <w:szCs w:val="21"/>
              </w:rPr>
              <w:t>H</w:t>
            </w:r>
            <w:r>
              <w:rPr>
                <w:rFonts w:eastAsia="FangSong_GB2312"/>
                <w:color w:val="000000"/>
                <w:szCs w:val="21"/>
                <w:vertAlign w:val="subscript"/>
              </w:rPr>
              <w:t>20</w:t>
            </w:r>
            <w:r>
              <w:rPr>
                <w:rFonts w:eastAsia="FangSong_GB2312"/>
                <w:color w:val="000000"/>
                <w:szCs w:val="21"/>
              </w:rPr>
              <w:t>FN</w:t>
            </w:r>
            <w:r>
              <w:rPr>
                <w:rFonts w:eastAsia="FangSong_GB2312"/>
                <w:color w:val="000000"/>
                <w:szCs w:val="21"/>
                <w:vertAlign w:val="subscript"/>
              </w:rPr>
              <w:t>3</w:t>
            </w:r>
            <w:r>
              <w:rPr>
                <w:rFonts w:eastAsia="FangSong_GB2312"/>
                <w:color w:val="000000"/>
                <w:szCs w:val="21"/>
              </w:rPr>
              <w:t>O</w:t>
            </w:r>
            <w:r>
              <w:rPr>
                <w:rFonts w:eastAsia="FangSong_GB2312"/>
                <w:color w:val="000000"/>
                <w:szCs w:val="21"/>
                <w:vertAlign w:val="subscript"/>
              </w:rPr>
              <w:t>3</w:t>
            </w:r>
          </w:p>
        </w:tc>
        <w:tc>
          <w:tcPr>
            <w:tcW w:w="848" w:type="dxa"/>
            <w:vAlign w:val="center"/>
          </w:tcPr>
          <w:p w:rsidR="00FB4E7B" w:rsidRDefault="00FB4E7B" w:rsidP="001B2231">
            <w:pPr>
              <w:jc w:val="center"/>
              <w:rPr>
                <w:rFonts w:eastAsia="FangSong_GB2312"/>
                <w:szCs w:val="21"/>
              </w:rPr>
            </w:pPr>
            <w:r>
              <w:rPr>
                <w:rFonts w:eastAsia="FangSong_GB2312"/>
                <w:color w:val="000000"/>
                <w:szCs w:val="21"/>
              </w:rPr>
              <w:t>333.36</w:t>
            </w:r>
          </w:p>
        </w:tc>
        <w:tc>
          <w:tcPr>
            <w:tcW w:w="1910" w:type="dxa"/>
            <w:vAlign w:val="center"/>
          </w:tcPr>
          <w:p w:rsidR="00FB4E7B" w:rsidRDefault="00FB4E7B" w:rsidP="001B2231">
            <w:pPr>
              <w:jc w:val="center"/>
              <w:rPr>
                <w:rFonts w:eastAsia="FangSong_GB2312"/>
              </w:rPr>
            </w:pPr>
            <w:r>
              <w:rPr>
                <w:rFonts w:eastAsia="FangSong_GB2312"/>
                <w:noProof/>
                <w:color w:val="000000"/>
              </w:rPr>
              <w:drawing>
                <wp:inline distT="0" distB="0" distL="0" distR="0">
                  <wp:extent cx="952500" cy="533400"/>
                  <wp:effectExtent l="0" t="0" r="0" b="0"/>
                  <wp:docPr id="30" name="그림 30" descr="说明: Norfloxa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 descr="说明: Norfloxaci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p>
        </w:tc>
      </w:tr>
      <w:tr w:rsidR="00FB4E7B" w:rsidTr="001B2231">
        <w:trPr>
          <w:trHeight w:val="930"/>
          <w:jc w:val="center"/>
        </w:trPr>
        <w:tc>
          <w:tcPr>
            <w:tcW w:w="511" w:type="dxa"/>
            <w:vAlign w:val="center"/>
          </w:tcPr>
          <w:p w:rsidR="00FB4E7B" w:rsidRDefault="00FB4E7B" w:rsidP="001B2231">
            <w:pPr>
              <w:jc w:val="center"/>
              <w:rPr>
                <w:rFonts w:eastAsia="FangSong_GB2312"/>
                <w:color w:val="0D0D0D"/>
                <w:szCs w:val="21"/>
              </w:rPr>
            </w:pPr>
            <w:r>
              <w:rPr>
                <w:rFonts w:eastAsia="FangSong_GB2312"/>
                <w:color w:val="0D0D0D"/>
                <w:szCs w:val="21"/>
              </w:rPr>
              <w:t>26</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氟罗沙星</w:t>
            </w:r>
            <w:proofErr w:type="spellEnd"/>
          </w:p>
        </w:tc>
        <w:tc>
          <w:tcPr>
            <w:tcW w:w="2267" w:type="dxa"/>
            <w:vAlign w:val="center"/>
          </w:tcPr>
          <w:p w:rsidR="00FB4E7B" w:rsidRDefault="00FB4E7B" w:rsidP="001B2231">
            <w:pPr>
              <w:jc w:val="center"/>
              <w:rPr>
                <w:rFonts w:eastAsia="FangSong_GB2312"/>
                <w:szCs w:val="21"/>
              </w:rPr>
            </w:pPr>
            <w:proofErr w:type="spellStart"/>
            <w:r>
              <w:rPr>
                <w:rFonts w:eastAsia="FangSong_GB2312"/>
                <w:color w:val="000000"/>
                <w:szCs w:val="21"/>
              </w:rPr>
              <w:t>Fleroxacin</w:t>
            </w:r>
            <w:proofErr w:type="spellEnd"/>
          </w:p>
        </w:tc>
        <w:tc>
          <w:tcPr>
            <w:tcW w:w="1422" w:type="dxa"/>
            <w:vAlign w:val="center"/>
          </w:tcPr>
          <w:p w:rsidR="00FB4E7B" w:rsidRDefault="00FB4E7B" w:rsidP="001B2231">
            <w:pPr>
              <w:jc w:val="center"/>
              <w:rPr>
                <w:rFonts w:eastAsia="FangSong_GB2312"/>
                <w:szCs w:val="21"/>
              </w:rPr>
            </w:pPr>
            <w:r>
              <w:rPr>
                <w:rFonts w:eastAsia="FangSong_GB2312"/>
                <w:color w:val="000000"/>
                <w:szCs w:val="21"/>
              </w:rPr>
              <w:t>79660-72-3</w:t>
            </w:r>
          </w:p>
        </w:tc>
        <w:tc>
          <w:tcPr>
            <w:tcW w:w="1589" w:type="dxa"/>
            <w:vAlign w:val="center"/>
          </w:tcPr>
          <w:p w:rsidR="00FB4E7B" w:rsidRDefault="00FB4E7B" w:rsidP="001B2231">
            <w:pPr>
              <w:jc w:val="center"/>
              <w:rPr>
                <w:rFonts w:eastAsia="FangSong_GB2312"/>
                <w:szCs w:val="21"/>
              </w:rPr>
            </w:pPr>
            <w:r>
              <w:rPr>
                <w:rFonts w:eastAsia="FangSong_GB2312"/>
                <w:color w:val="000000"/>
                <w:szCs w:val="21"/>
              </w:rPr>
              <w:t>C</w:t>
            </w:r>
            <w:r>
              <w:rPr>
                <w:rFonts w:eastAsia="FangSong_GB2312"/>
                <w:color w:val="000000"/>
                <w:szCs w:val="21"/>
                <w:vertAlign w:val="subscript"/>
              </w:rPr>
              <w:t>17</w:t>
            </w:r>
            <w:r>
              <w:rPr>
                <w:rFonts w:eastAsia="FangSong_GB2312"/>
                <w:color w:val="000000"/>
                <w:szCs w:val="21"/>
              </w:rPr>
              <w:t>H</w:t>
            </w:r>
            <w:r>
              <w:rPr>
                <w:rFonts w:eastAsia="FangSong_GB2312"/>
                <w:color w:val="000000"/>
                <w:szCs w:val="21"/>
                <w:vertAlign w:val="subscript"/>
              </w:rPr>
              <w:t>18</w:t>
            </w:r>
            <w:r>
              <w:rPr>
                <w:rFonts w:eastAsia="FangSong_GB2312"/>
                <w:color w:val="000000"/>
                <w:szCs w:val="21"/>
              </w:rPr>
              <w:t>F</w:t>
            </w:r>
            <w:r>
              <w:rPr>
                <w:rFonts w:eastAsia="FangSong_GB2312"/>
                <w:color w:val="000000"/>
                <w:szCs w:val="21"/>
                <w:vertAlign w:val="subscript"/>
              </w:rPr>
              <w:t>3</w:t>
            </w:r>
            <w:r>
              <w:rPr>
                <w:rFonts w:eastAsia="FangSong_GB2312"/>
                <w:color w:val="000000"/>
                <w:szCs w:val="21"/>
              </w:rPr>
              <w:t>N</w:t>
            </w:r>
            <w:r>
              <w:rPr>
                <w:rFonts w:eastAsia="FangSong_GB2312"/>
                <w:color w:val="000000"/>
                <w:szCs w:val="21"/>
                <w:vertAlign w:val="subscript"/>
              </w:rPr>
              <w:t>3</w:t>
            </w:r>
            <w:r>
              <w:rPr>
                <w:rFonts w:eastAsia="FangSong_GB2312"/>
                <w:color w:val="000000"/>
                <w:szCs w:val="21"/>
              </w:rPr>
              <w:t>O</w:t>
            </w:r>
            <w:r>
              <w:rPr>
                <w:rFonts w:eastAsia="FangSong_GB2312"/>
                <w:color w:val="000000"/>
                <w:szCs w:val="21"/>
                <w:vertAlign w:val="subscript"/>
              </w:rPr>
              <w:t>3</w:t>
            </w:r>
          </w:p>
        </w:tc>
        <w:tc>
          <w:tcPr>
            <w:tcW w:w="848" w:type="dxa"/>
            <w:vAlign w:val="center"/>
          </w:tcPr>
          <w:p w:rsidR="00FB4E7B" w:rsidRDefault="00FB4E7B" w:rsidP="001B2231">
            <w:pPr>
              <w:jc w:val="center"/>
              <w:rPr>
                <w:rFonts w:eastAsia="FangSong_GB2312"/>
                <w:szCs w:val="21"/>
              </w:rPr>
            </w:pPr>
            <w:r>
              <w:rPr>
                <w:rFonts w:eastAsia="FangSong_GB2312"/>
                <w:color w:val="000000"/>
                <w:szCs w:val="21"/>
              </w:rPr>
              <w:t>369.34</w:t>
            </w:r>
          </w:p>
        </w:tc>
        <w:tc>
          <w:tcPr>
            <w:tcW w:w="1910" w:type="dxa"/>
            <w:vAlign w:val="center"/>
          </w:tcPr>
          <w:p w:rsidR="00FB4E7B" w:rsidRDefault="00FB4E7B" w:rsidP="001B2231">
            <w:pPr>
              <w:jc w:val="center"/>
              <w:rPr>
                <w:rFonts w:eastAsia="FangSong_GB2312"/>
              </w:rPr>
            </w:pPr>
            <w:r>
              <w:rPr>
                <w:rFonts w:eastAsia="FangSong_GB2312"/>
                <w:noProof/>
                <w:color w:val="000000"/>
              </w:rPr>
              <w:drawing>
                <wp:inline distT="0" distB="0" distL="0" distR="0">
                  <wp:extent cx="904875" cy="609600"/>
                  <wp:effectExtent l="0" t="0" r="9525" b="0"/>
                  <wp:docPr id="29" name="그림 29" descr="说明: Fleroxa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descr="说明: Fleroxaci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4875" cy="609600"/>
                          </a:xfrm>
                          <a:prstGeom prst="rect">
                            <a:avLst/>
                          </a:prstGeom>
                          <a:noFill/>
                          <a:ln>
                            <a:noFill/>
                          </a:ln>
                        </pic:spPr>
                      </pic:pic>
                    </a:graphicData>
                  </a:graphic>
                </wp:inline>
              </w:drawing>
            </w:r>
          </w:p>
        </w:tc>
      </w:tr>
      <w:tr w:rsidR="00FB4E7B" w:rsidTr="001B2231">
        <w:trPr>
          <w:trHeight w:val="930"/>
          <w:jc w:val="center"/>
        </w:trPr>
        <w:tc>
          <w:tcPr>
            <w:tcW w:w="511" w:type="dxa"/>
            <w:vAlign w:val="center"/>
          </w:tcPr>
          <w:p w:rsidR="00FB4E7B" w:rsidRDefault="00FB4E7B" w:rsidP="001B2231">
            <w:pPr>
              <w:jc w:val="center"/>
              <w:rPr>
                <w:rFonts w:eastAsia="FangSong_GB2312"/>
                <w:color w:val="0D0D0D"/>
                <w:szCs w:val="21"/>
              </w:rPr>
            </w:pPr>
            <w:r>
              <w:rPr>
                <w:rFonts w:eastAsia="FangSong_GB2312"/>
                <w:color w:val="0D0D0D"/>
                <w:szCs w:val="21"/>
              </w:rPr>
              <w:t>27</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双氟沙星</w:t>
            </w:r>
            <w:proofErr w:type="spellEnd"/>
          </w:p>
        </w:tc>
        <w:tc>
          <w:tcPr>
            <w:tcW w:w="2267" w:type="dxa"/>
            <w:vAlign w:val="center"/>
          </w:tcPr>
          <w:p w:rsidR="00FB4E7B" w:rsidRDefault="00FB4E7B" w:rsidP="001B2231">
            <w:pPr>
              <w:jc w:val="center"/>
              <w:rPr>
                <w:rFonts w:eastAsia="FangSong_GB2312"/>
                <w:szCs w:val="21"/>
              </w:rPr>
            </w:pPr>
            <w:proofErr w:type="spellStart"/>
            <w:r>
              <w:rPr>
                <w:rFonts w:eastAsia="FangSong_GB2312"/>
                <w:color w:val="000000"/>
                <w:szCs w:val="21"/>
              </w:rPr>
              <w:t>Difloxacin</w:t>
            </w:r>
            <w:proofErr w:type="spellEnd"/>
          </w:p>
        </w:tc>
        <w:tc>
          <w:tcPr>
            <w:tcW w:w="1422" w:type="dxa"/>
            <w:vAlign w:val="center"/>
          </w:tcPr>
          <w:p w:rsidR="00FB4E7B" w:rsidRDefault="00FB4E7B" w:rsidP="001B2231">
            <w:pPr>
              <w:jc w:val="center"/>
              <w:rPr>
                <w:rFonts w:eastAsia="FangSong_GB2312"/>
                <w:szCs w:val="21"/>
              </w:rPr>
            </w:pPr>
            <w:r>
              <w:rPr>
                <w:rFonts w:eastAsia="FangSong_GB2312"/>
                <w:color w:val="000000"/>
                <w:szCs w:val="21"/>
              </w:rPr>
              <w:t>98106-17-3</w:t>
            </w:r>
          </w:p>
        </w:tc>
        <w:tc>
          <w:tcPr>
            <w:tcW w:w="1589" w:type="dxa"/>
            <w:vAlign w:val="center"/>
          </w:tcPr>
          <w:p w:rsidR="00FB4E7B" w:rsidRDefault="00FB4E7B" w:rsidP="001B2231">
            <w:pPr>
              <w:jc w:val="center"/>
              <w:rPr>
                <w:rFonts w:eastAsia="FangSong_GB2312"/>
                <w:szCs w:val="21"/>
              </w:rPr>
            </w:pPr>
            <w:r>
              <w:rPr>
                <w:rFonts w:eastAsia="FangSong_GB2312"/>
                <w:color w:val="000000"/>
                <w:szCs w:val="21"/>
              </w:rPr>
              <w:t>C</w:t>
            </w:r>
            <w:r>
              <w:rPr>
                <w:rFonts w:eastAsia="FangSong_GB2312"/>
                <w:color w:val="000000"/>
                <w:szCs w:val="21"/>
                <w:vertAlign w:val="subscript"/>
              </w:rPr>
              <w:t>21</w:t>
            </w:r>
            <w:r>
              <w:rPr>
                <w:rFonts w:eastAsia="FangSong_GB2312"/>
                <w:color w:val="000000"/>
                <w:szCs w:val="21"/>
              </w:rPr>
              <w:t>H</w:t>
            </w:r>
            <w:r>
              <w:rPr>
                <w:rFonts w:eastAsia="FangSong_GB2312"/>
                <w:color w:val="000000"/>
                <w:szCs w:val="21"/>
                <w:vertAlign w:val="subscript"/>
              </w:rPr>
              <w:t>19</w:t>
            </w:r>
            <w:r>
              <w:rPr>
                <w:rFonts w:eastAsia="FangSong_GB2312"/>
                <w:color w:val="000000"/>
                <w:szCs w:val="21"/>
              </w:rPr>
              <w:t>F</w:t>
            </w:r>
            <w:r>
              <w:rPr>
                <w:rFonts w:eastAsia="FangSong_GB2312"/>
                <w:color w:val="000000"/>
                <w:szCs w:val="21"/>
                <w:vertAlign w:val="subscript"/>
              </w:rPr>
              <w:t>2</w:t>
            </w:r>
            <w:r>
              <w:rPr>
                <w:rFonts w:eastAsia="FangSong_GB2312"/>
                <w:color w:val="000000"/>
                <w:szCs w:val="21"/>
              </w:rPr>
              <w:t>N</w:t>
            </w:r>
            <w:r>
              <w:rPr>
                <w:rFonts w:eastAsia="FangSong_GB2312"/>
                <w:color w:val="000000"/>
                <w:szCs w:val="21"/>
                <w:vertAlign w:val="subscript"/>
              </w:rPr>
              <w:t>3</w:t>
            </w:r>
            <w:r>
              <w:rPr>
                <w:rFonts w:eastAsia="FangSong_GB2312"/>
                <w:color w:val="000000"/>
                <w:szCs w:val="21"/>
              </w:rPr>
              <w:t>O</w:t>
            </w:r>
            <w:r>
              <w:rPr>
                <w:rFonts w:eastAsia="FangSong_GB2312"/>
                <w:color w:val="000000"/>
                <w:szCs w:val="21"/>
                <w:vertAlign w:val="subscript"/>
              </w:rPr>
              <w:t>3</w:t>
            </w:r>
          </w:p>
        </w:tc>
        <w:tc>
          <w:tcPr>
            <w:tcW w:w="848" w:type="dxa"/>
            <w:vAlign w:val="center"/>
          </w:tcPr>
          <w:p w:rsidR="00FB4E7B" w:rsidRDefault="00FB4E7B" w:rsidP="001B2231">
            <w:pPr>
              <w:jc w:val="center"/>
              <w:rPr>
                <w:rFonts w:eastAsia="FangSong_GB2312"/>
                <w:szCs w:val="21"/>
              </w:rPr>
            </w:pPr>
            <w:r>
              <w:rPr>
                <w:rFonts w:eastAsia="FangSong_GB2312"/>
                <w:color w:val="000000"/>
                <w:szCs w:val="21"/>
              </w:rPr>
              <w:t>399.39</w:t>
            </w:r>
          </w:p>
        </w:tc>
        <w:tc>
          <w:tcPr>
            <w:tcW w:w="1910" w:type="dxa"/>
            <w:vAlign w:val="center"/>
          </w:tcPr>
          <w:p w:rsidR="00FB4E7B" w:rsidRDefault="00FB4E7B" w:rsidP="001B2231">
            <w:pPr>
              <w:jc w:val="center"/>
              <w:rPr>
                <w:rFonts w:eastAsia="FangSong_GB2312"/>
              </w:rPr>
            </w:pPr>
            <w:r>
              <w:rPr>
                <w:rFonts w:eastAsia="FangSong_GB2312"/>
                <w:noProof/>
                <w:color w:val="000000"/>
              </w:rPr>
              <w:drawing>
                <wp:inline distT="0" distB="0" distL="0" distR="0">
                  <wp:extent cx="657225" cy="790575"/>
                  <wp:effectExtent l="0" t="0" r="9525" b="9525"/>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7225" cy="790575"/>
                          </a:xfrm>
                          <a:prstGeom prst="rect">
                            <a:avLst/>
                          </a:prstGeom>
                          <a:noFill/>
                          <a:ln>
                            <a:noFill/>
                          </a:ln>
                        </pic:spPr>
                      </pic:pic>
                    </a:graphicData>
                  </a:graphic>
                </wp:inline>
              </w:drawing>
            </w:r>
          </w:p>
        </w:tc>
      </w:tr>
      <w:tr w:rsidR="00FB4E7B" w:rsidTr="001B2231">
        <w:trPr>
          <w:trHeight w:val="930"/>
          <w:jc w:val="center"/>
        </w:trPr>
        <w:tc>
          <w:tcPr>
            <w:tcW w:w="511" w:type="dxa"/>
            <w:vAlign w:val="center"/>
          </w:tcPr>
          <w:p w:rsidR="00FB4E7B" w:rsidRDefault="00FB4E7B" w:rsidP="001B2231">
            <w:pPr>
              <w:jc w:val="center"/>
              <w:rPr>
                <w:rFonts w:eastAsia="FangSong_GB2312"/>
                <w:color w:val="0D0D0D"/>
                <w:szCs w:val="21"/>
              </w:rPr>
            </w:pPr>
            <w:r>
              <w:rPr>
                <w:rFonts w:eastAsia="FangSong_GB2312"/>
                <w:color w:val="0D0D0D"/>
                <w:szCs w:val="21"/>
              </w:rPr>
              <w:t>28</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莫西沙星</w:t>
            </w:r>
            <w:proofErr w:type="spellEnd"/>
          </w:p>
        </w:tc>
        <w:tc>
          <w:tcPr>
            <w:tcW w:w="2267" w:type="dxa"/>
            <w:vAlign w:val="center"/>
          </w:tcPr>
          <w:p w:rsidR="00FB4E7B" w:rsidRDefault="00FB4E7B" w:rsidP="001B2231">
            <w:pPr>
              <w:jc w:val="center"/>
              <w:rPr>
                <w:rFonts w:eastAsia="FangSong_GB2312"/>
                <w:szCs w:val="21"/>
              </w:rPr>
            </w:pPr>
            <w:r>
              <w:rPr>
                <w:rFonts w:eastAsia="FangSong_GB2312"/>
                <w:color w:val="000000"/>
                <w:szCs w:val="21"/>
              </w:rPr>
              <w:t>Moxifloxacin</w:t>
            </w:r>
          </w:p>
        </w:tc>
        <w:tc>
          <w:tcPr>
            <w:tcW w:w="1422" w:type="dxa"/>
            <w:vAlign w:val="center"/>
          </w:tcPr>
          <w:p w:rsidR="00FB4E7B" w:rsidRDefault="00FB4E7B" w:rsidP="001B2231">
            <w:pPr>
              <w:jc w:val="center"/>
              <w:rPr>
                <w:rFonts w:eastAsia="FangSong_GB2312"/>
                <w:szCs w:val="21"/>
              </w:rPr>
            </w:pPr>
            <w:r>
              <w:rPr>
                <w:rFonts w:eastAsia="FangSong_GB2312"/>
                <w:bCs/>
                <w:color w:val="000000"/>
                <w:szCs w:val="21"/>
              </w:rPr>
              <w:t>151096-09-2</w:t>
            </w:r>
          </w:p>
        </w:tc>
        <w:tc>
          <w:tcPr>
            <w:tcW w:w="1589" w:type="dxa"/>
            <w:vAlign w:val="center"/>
          </w:tcPr>
          <w:p w:rsidR="00FB4E7B" w:rsidRDefault="00FB4E7B" w:rsidP="001B2231">
            <w:pPr>
              <w:jc w:val="center"/>
              <w:rPr>
                <w:rFonts w:eastAsia="FangSong_GB2312"/>
                <w:szCs w:val="21"/>
              </w:rPr>
            </w:pPr>
            <w:r>
              <w:rPr>
                <w:rFonts w:eastAsia="FangSong_GB2312"/>
                <w:color w:val="000000"/>
                <w:szCs w:val="21"/>
              </w:rPr>
              <w:t>C</w:t>
            </w:r>
            <w:r>
              <w:rPr>
                <w:rFonts w:eastAsia="FangSong_GB2312"/>
                <w:color w:val="000000"/>
                <w:szCs w:val="21"/>
                <w:vertAlign w:val="subscript"/>
              </w:rPr>
              <w:t>21</w:t>
            </w:r>
            <w:r>
              <w:rPr>
                <w:rFonts w:eastAsia="FangSong_GB2312"/>
                <w:color w:val="000000"/>
                <w:szCs w:val="21"/>
              </w:rPr>
              <w:t>H</w:t>
            </w:r>
            <w:r>
              <w:rPr>
                <w:rFonts w:eastAsia="FangSong_GB2312"/>
                <w:color w:val="000000"/>
                <w:szCs w:val="21"/>
                <w:vertAlign w:val="subscript"/>
              </w:rPr>
              <w:t>24</w:t>
            </w:r>
            <w:r>
              <w:rPr>
                <w:rFonts w:eastAsia="FangSong_GB2312"/>
                <w:color w:val="000000"/>
                <w:szCs w:val="21"/>
              </w:rPr>
              <w:t>FN</w:t>
            </w:r>
            <w:r>
              <w:rPr>
                <w:rFonts w:eastAsia="FangSong_GB2312"/>
                <w:color w:val="000000"/>
                <w:szCs w:val="21"/>
                <w:vertAlign w:val="subscript"/>
              </w:rPr>
              <w:t>3</w:t>
            </w:r>
            <w:r>
              <w:rPr>
                <w:rFonts w:eastAsia="FangSong_GB2312"/>
                <w:color w:val="000000"/>
                <w:szCs w:val="21"/>
              </w:rPr>
              <w:t>O</w:t>
            </w:r>
            <w:r>
              <w:rPr>
                <w:rFonts w:eastAsia="FangSong_GB2312"/>
                <w:color w:val="000000"/>
                <w:szCs w:val="21"/>
                <w:vertAlign w:val="subscript"/>
              </w:rPr>
              <w:t>4</w:t>
            </w:r>
          </w:p>
        </w:tc>
        <w:tc>
          <w:tcPr>
            <w:tcW w:w="848" w:type="dxa"/>
            <w:vAlign w:val="center"/>
          </w:tcPr>
          <w:p w:rsidR="00FB4E7B" w:rsidRDefault="00FB4E7B" w:rsidP="001B2231">
            <w:pPr>
              <w:jc w:val="center"/>
              <w:rPr>
                <w:rFonts w:eastAsia="FangSong_GB2312"/>
                <w:szCs w:val="21"/>
              </w:rPr>
            </w:pPr>
            <w:r>
              <w:rPr>
                <w:rFonts w:eastAsia="FangSong_GB2312"/>
                <w:color w:val="000000"/>
                <w:szCs w:val="21"/>
              </w:rPr>
              <w:t>401.43</w:t>
            </w:r>
          </w:p>
        </w:tc>
        <w:tc>
          <w:tcPr>
            <w:tcW w:w="1910" w:type="dxa"/>
            <w:vAlign w:val="center"/>
          </w:tcPr>
          <w:p w:rsidR="00FB4E7B" w:rsidRDefault="00FB4E7B" w:rsidP="001B2231">
            <w:pPr>
              <w:jc w:val="center"/>
              <w:rPr>
                <w:rFonts w:eastAsia="FangSong_GB2312"/>
              </w:rPr>
            </w:pPr>
            <w:r>
              <w:rPr>
                <w:rFonts w:eastAsia="FangSong_GB2312"/>
                <w:noProof/>
                <w:color w:val="000000"/>
              </w:rPr>
              <w:drawing>
                <wp:inline distT="0" distB="0" distL="0" distR="0">
                  <wp:extent cx="1057275" cy="742950"/>
                  <wp:effectExtent l="0" t="0" r="9525" b="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57275" cy="742950"/>
                          </a:xfrm>
                          <a:prstGeom prst="rect">
                            <a:avLst/>
                          </a:prstGeom>
                          <a:noFill/>
                          <a:ln>
                            <a:noFill/>
                          </a:ln>
                        </pic:spPr>
                      </pic:pic>
                    </a:graphicData>
                  </a:graphic>
                </wp:inline>
              </w:drawing>
            </w:r>
          </w:p>
        </w:tc>
      </w:tr>
      <w:tr w:rsidR="00FB4E7B" w:rsidTr="001B2231">
        <w:trPr>
          <w:trHeight w:val="930"/>
          <w:jc w:val="center"/>
        </w:trPr>
        <w:tc>
          <w:tcPr>
            <w:tcW w:w="511" w:type="dxa"/>
            <w:vAlign w:val="center"/>
          </w:tcPr>
          <w:p w:rsidR="00FB4E7B" w:rsidRDefault="00FB4E7B" w:rsidP="001B2231">
            <w:pPr>
              <w:jc w:val="center"/>
              <w:rPr>
                <w:rFonts w:eastAsia="FangSong_GB2312"/>
                <w:color w:val="0D0D0D"/>
                <w:szCs w:val="21"/>
              </w:rPr>
            </w:pPr>
            <w:r>
              <w:rPr>
                <w:rFonts w:eastAsia="FangSong_GB2312"/>
                <w:color w:val="0D0D0D"/>
                <w:szCs w:val="21"/>
              </w:rPr>
              <w:lastRenderedPageBreak/>
              <w:t>29</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诺氟沙星</w:t>
            </w:r>
            <w:proofErr w:type="spellEnd"/>
          </w:p>
        </w:tc>
        <w:tc>
          <w:tcPr>
            <w:tcW w:w="2267" w:type="dxa"/>
            <w:vAlign w:val="center"/>
          </w:tcPr>
          <w:p w:rsidR="00FB4E7B" w:rsidRDefault="00FB4E7B" w:rsidP="001B2231">
            <w:pPr>
              <w:jc w:val="center"/>
              <w:rPr>
                <w:rFonts w:eastAsia="FangSong_GB2312"/>
                <w:szCs w:val="21"/>
              </w:rPr>
            </w:pPr>
            <w:proofErr w:type="spellStart"/>
            <w:r>
              <w:rPr>
                <w:rFonts w:eastAsia="FangSong_GB2312"/>
                <w:color w:val="000000"/>
                <w:szCs w:val="21"/>
              </w:rPr>
              <w:t>Norfloxacin</w:t>
            </w:r>
            <w:proofErr w:type="spellEnd"/>
          </w:p>
        </w:tc>
        <w:tc>
          <w:tcPr>
            <w:tcW w:w="1422" w:type="dxa"/>
            <w:vAlign w:val="center"/>
          </w:tcPr>
          <w:p w:rsidR="00FB4E7B" w:rsidRDefault="00FB4E7B" w:rsidP="001B2231">
            <w:pPr>
              <w:jc w:val="center"/>
              <w:rPr>
                <w:rFonts w:eastAsia="FangSong_GB2312"/>
                <w:szCs w:val="21"/>
              </w:rPr>
            </w:pPr>
            <w:r>
              <w:rPr>
                <w:rFonts w:eastAsia="FangSong_GB2312"/>
                <w:color w:val="000000"/>
                <w:szCs w:val="21"/>
              </w:rPr>
              <w:t>70458-96-7</w:t>
            </w:r>
          </w:p>
        </w:tc>
        <w:tc>
          <w:tcPr>
            <w:tcW w:w="1589" w:type="dxa"/>
            <w:vAlign w:val="center"/>
          </w:tcPr>
          <w:p w:rsidR="00FB4E7B" w:rsidRDefault="00FB4E7B" w:rsidP="001B2231">
            <w:pPr>
              <w:jc w:val="center"/>
              <w:rPr>
                <w:rFonts w:eastAsia="FangSong_GB2312"/>
                <w:szCs w:val="21"/>
              </w:rPr>
            </w:pPr>
            <w:r>
              <w:rPr>
                <w:rFonts w:eastAsia="FangSong_GB2312"/>
                <w:color w:val="000000"/>
                <w:szCs w:val="21"/>
              </w:rPr>
              <w:t>C</w:t>
            </w:r>
            <w:r>
              <w:rPr>
                <w:rFonts w:eastAsia="FangSong_GB2312"/>
                <w:color w:val="000000"/>
                <w:szCs w:val="21"/>
                <w:vertAlign w:val="subscript"/>
              </w:rPr>
              <w:t>16</w:t>
            </w:r>
            <w:r>
              <w:rPr>
                <w:rFonts w:eastAsia="FangSong_GB2312"/>
                <w:color w:val="000000"/>
                <w:szCs w:val="21"/>
              </w:rPr>
              <w:t>H</w:t>
            </w:r>
            <w:r>
              <w:rPr>
                <w:rFonts w:eastAsia="FangSong_GB2312"/>
                <w:color w:val="000000"/>
                <w:szCs w:val="21"/>
                <w:vertAlign w:val="subscript"/>
              </w:rPr>
              <w:t>18</w:t>
            </w:r>
            <w:r>
              <w:rPr>
                <w:rFonts w:eastAsia="FangSong_GB2312"/>
                <w:color w:val="000000"/>
                <w:szCs w:val="21"/>
              </w:rPr>
              <w:t>FN</w:t>
            </w:r>
            <w:r>
              <w:rPr>
                <w:rFonts w:eastAsia="FangSong_GB2312"/>
                <w:color w:val="000000"/>
                <w:szCs w:val="21"/>
                <w:vertAlign w:val="subscript"/>
              </w:rPr>
              <w:t>3</w:t>
            </w:r>
            <w:r>
              <w:rPr>
                <w:rFonts w:eastAsia="FangSong_GB2312"/>
                <w:color w:val="000000"/>
                <w:szCs w:val="21"/>
              </w:rPr>
              <w:t>O</w:t>
            </w:r>
            <w:r>
              <w:rPr>
                <w:rFonts w:eastAsia="FangSong_GB2312"/>
                <w:color w:val="000000"/>
                <w:szCs w:val="21"/>
                <w:vertAlign w:val="subscript"/>
              </w:rPr>
              <w:t>3</w:t>
            </w:r>
          </w:p>
        </w:tc>
        <w:tc>
          <w:tcPr>
            <w:tcW w:w="848" w:type="dxa"/>
            <w:vAlign w:val="center"/>
          </w:tcPr>
          <w:p w:rsidR="00FB4E7B" w:rsidRDefault="00FB4E7B" w:rsidP="001B2231">
            <w:pPr>
              <w:jc w:val="center"/>
              <w:rPr>
                <w:rFonts w:eastAsia="FangSong_GB2312"/>
                <w:szCs w:val="21"/>
              </w:rPr>
            </w:pPr>
            <w:r>
              <w:rPr>
                <w:rFonts w:eastAsia="FangSong_GB2312"/>
                <w:color w:val="000000"/>
                <w:szCs w:val="21"/>
              </w:rPr>
              <w:t>319.33</w:t>
            </w:r>
          </w:p>
        </w:tc>
        <w:tc>
          <w:tcPr>
            <w:tcW w:w="1910" w:type="dxa"/>
            <w:vAlign w:val="center"/>
          </w:tcPr>
          <w:p w:rsidR="00FB4E7B" w:rsidRDefault="00FB4E7B" w:rsidP="001B2231">
            <w:pPr>
              <w:jc w:val="center"/>
              <w:rPr>
                <w:rFonts w:eastAsia="FangSong_GB2312"/>
              </w:rPr>
            </w:pPr>
            <w:r>
              <w:rPr>
                <w:rFonts w:eastAsia="FangSong_GB2312"/>
                <w:noProof/>
                <w:color w:val="000000"/>
              </w:rPr>
              <w:drawing>
                <wp:inline distT="0" distB="0" distL="0" distR="0">
                  <wp:extent cx="990600" cy="514350"/>
                  <wp:effectExtent l="0" t="0" r="0" b="0"/>
                  <wp:docPr id="26" name="그림 26" descr="说明: Pefloxa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descr="说明: Pefloxaci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90600" cy="514350"/>
                          </a:xfrm>
                          <a:prstGeom prst="rect">
                            <a:avLst/>
                          </a:prstGeom>
                          <a:noFill/>
                          <a:ln>
                            <a:noFill/>
                          </a:ln>
                        </pic:spPr>
                      </pic:pic>
                    </a:graphicData>
                  </a:graphic>
                </wp:inline>
              </w:drawing>
            </w:r>
          </w:p>
        </w:tc>
      </w:tr>
      <w:tr w:rsidR="00FB4E7B" w:rsidTr="001B2231">
        <w:trPr>
          <w:trHeight w:val="930"/>
          <w:jc w:val="center"/>
        </w:trPr>
        <w:tc>
          <w:tcPr>
            <w:tcW w:w="511" w:type="dxa"/>
            <w:vAlign w:val="center"/>
          </w:tcPr>
          <w:p w:rsidR="00FB4E7B" w:rsidRDefault="00FB4E7B" w:rsidP="001B2231">
            <w:pPr>
              <w:jc w:val="center"/>
              <w:rPr>
                <w:rFonts w:eastAsia="FangSong_GB2312"/>
                <w:color w:val="0D0D0D"/>
                <w:szCs w:val="21"/>
              </w:rPr>
            </w:pPr>
            <w:r>
              <w:rPr>
                <w:rFonts w:eastAsia="FangSong_GB2312"/>
                <w:color w:val="0D0D0D"/>
                <w:szCs w:val="21"/>
              </w:rPr>
              <w:t>30</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恩诺沙星</w:t>
            </w:r>
            <w:proofErr w:type="spellEnd"/>
          </w:p>
        </w:tc>
        <w:tc>
          <w:tcPr>
            <w:tcW w:w="2267" w:type="dxa"/>
            <w:vAlign w:val="center"/>
          </w:tcPr>
          <w:p w:rsidR="00FB4E7B" w:rsidRDefault="00FB4E7B" w:rsidP="001B2231">
            <w:pPr>
              <w:jc w:val="center"/>
              <w:rPr>
                <w:rFonts w:eastAsia="FangSong_GB2312"/>
                <w:szCs w:val="21"/>
              </w:rPr>
            </w:pPr>
            <w:proofErr w:type="spellStart"/>
            <w:r>
              <w:rPr>
                <w:rFonts w:eastAsia="FangSong_GB2312"/>
                <w:color w:val="000000"/>
                <w:szCs w:val="21"/>
              </w:rPr>
              <w:t>Enrofloxacin</w:t>
            </w:r>
            <w:proofErr w:type="spellEnd"/>
          </w:p>
        </w:tc>
        <w:tc>
          <w:tcPr>
            <w:tcW w:w="1422" w:type="dxa"/>
            <w:vAlign w:val="center"/>
          </w:tcPr>
          <w:p w:rsidR="00FB4E7B" w:rsidRDefault="00FB4E7B" w:rsidP="001B2231">
            <w:pPr>
              <w:jc w:val="center"/>
              <w:rPr>
                <w:rFonts w:eastAsia="FangSong_GB2312"/>
                <w:szCs w:val="21"/>
              </w:rPr>
            </w:pPr>
            <w:r>
              <w:rPr>
                <w:rFonts w:eastAsia="FangSong_GB2312"/>
                <w:color w:val="000000"/>
                <w:szCs w:val="21"/>
              </w:rPr>
              <w:t>93106-60-6</w:t>
            </w:r>
          </w:p>
        </w:tc>
        <w:tc>
          <w:tcPr>
            <w:tcW w:w="1589" w:type="dxa"/>
            <w:vAlign w:val="center"/>
          </w:tcPr>
          <w:p w:rsidR="00FB4E7B" w:rsidRDefault="00FB4E7B" w:rsidP="001B2231">
            <w:pPr>
              <w:jc w:val="center"/>
              <w:rPr>
                <w:rFonts w:eastAsia="FangSong_GB2312"/>
                <w:szCs w:val="21"/>
              </w:rPr>
            </w:pPr>
            <w:r>
              <w:rPr>
                <w:rFonts w:eastAsia="FangSong_GB2312"/>
                <w:color w:val="000000"/>
                <w:szCs w:val="21"/>
              </w:rPr>
              <w:t>C</w:t>
            </w:r>
            <w:r>
              <w:rPr>
                <w:rFonts w:eastAsia="FangSong_GB2312"/>
                <w:color w:val="000000"/>
                <w:szCs w:val="21"/>
                <w:vertAlign w:val="subscript"/>
              </w:rPr>
              <w:t>19</w:t>
            </w:r>
            <w:r>
              <w:rPr>
                <w:rFonts w:eastAsia="FangSong_GB2312"/>
                <w:color w:val="000000"/>
                <w:szCs w:val="21"/>
              </w:rPr>
              <w:t>H</w:t>
            </w:r>
            <w:r>
              <w:rPr>
                <w:rFonts w:eastAsia="FangSong_GB2312"/>
                <w:color w:val="000000"/>
                <w:szCs w:val="21"/>
                <w:vertAlign w:val="subscript"/>
              </w:rPr>
              <w:t>22</w:t>
            </w:r>
            <w:r>
              <w:rPr>
                <w:rFonts w:eastAsia="FangSong_GB2312"/>
                <w:color w:val="000000"/>
                <w:szCs w:val="21"/>
              </w:rPr>
              <w:t>FN</w:t>
            </w:r>
            <w:r>
              <w:rPr>
                <w:rFonts w:eastAsia="FangSong_GB2312"/>
                <w:color w:val="000000"/>
                <w:szCs w:val="21"/>
                <w:vertAlign w:val="subscript"/>
              </w:rPr>
              <w:t>3</w:t>
            </w:r>
            <w:r>
              <w:rPr>
                <w:rFonts w:eastAsia="FangSong_GB2312"/>
                <w:color w:val="000000"/>
                <w:szCs w:val="21"/>
              </w:rPr>
              <w:t>O</w:t>
            </w:r>
            <w:r>
              <w:rPr>
                <w:rFonts w:eastAsia="FangSong_GB2312"/>
                <w:color w:val="000000"/>
                <w:szCs w:val="21"/>
                <w:vertAlign w:val="subscript"/>
              </w:rPr>
              <w:t>3</w:t>
            </w:r>
          </w:p>
        </w:tc>
        <w:tc>
          <w:tcPr>
            <w:tcW w:w="848" w:type="dxa"/>
            <w:vAlign w:val="center"/>
          </w:tcPr>
          <w:p w:rsidR="00FB4E7B" w:rsidRDefault="00FB4E7B" w:rsidP="001B2231">
            <w:pPr>
              <w:jc w:val="center"/>
              <w:rPr>
                <w:rFonts w:eastAsia="FangSong_GB2312"/>
                <w:szCs w:val="21"/>
              </w:rPr>
            </w:pPr>
            <w:r>
              <w:rPr>
                <w:rFonts w:eastAsia="FangSong_GB2312"/>
                <w:color w:val="000000"/>
                <w:szCs w:val="21"/>
              </w:rPr>
              <w:t>359.4</w:t>
            </w:r>
          </w:p>
        </w:tc>
        <w:tc>
          <w:tcPr>
            <w:tcW w:w="1910" w:type="dxa"/>
            <w:vAlign w:val="center"/>
          </w:tcPr>
          <w:p w:rsidR="00FB4E7B" w:rsidRDefault="00FB4E7B" w:rsidP="001B2231">
            <w:pPr>
              <w:jc w:val="center"/>
              <w:rPr>
                <w:rFonts w:eastAsia="FangSong_GB2312"/>
              </w:rPr>
            </w:pPr>
            <w:r>
              <w:rPr>
                <w:rFonts w:eastAsia="FangSong_GB2312"/>
                <w:noProof/>
                <w:color w:val="000000"/>
              </w:rPr>
              <w:drawing>
                <wp:inline distT="0" distB="0" distL="0" distR="0">
                  <wp:extent cx="914400" cy="581025"/>
                  <wp:effectExtent l="0" t="0" r="0" b="9525"/>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14400" cy="581025"/>
                          </a:xfrm>
                          <a:prstGeom prst="rect">
                            <a:avLst/>
                          </a:prstGeom>
                          <a:noFill/>
                          <a:ln>
                            <a:noFill/>
                          </a:ln>
                        </pic:spPr>
                      </pic:pic>
                    </a:graphicData>
                  </a:graphic>
                </wp:inline>
              </w:drawing>
            </w:r>
          </w:p>
        </w:tc>
      </w:tr>
      <w:tr w:rsidR="00FB4E7B" w:rsidTr="001B2231">
        <w:trPr>
          <w:trHeight w:val="930"/>
          <w:jc w:val="center"/>
        </w:trPr>
        <w:tc>
          <w:tcPr>
            <w:tcW w:w="511" w:type="dxa"/>
            <w:vAlign w:val="center"/>
          </w:tcPr>
          <w:p w:rsidR="00FB4E7B" w:rsidRDefault="00FB4E7B" w:rsidP="001B2231">
            <w:pPr>
              <w:jc w:val="center"/>
              <w:rPr>
                <w:rFonts w:eastAsia="FangSong_GB2312"/>
                <w:szCs w:val="21"/>
              </w:rPr>
            </w:pPr>
            <w:r>
              <w:rPr>
                <w:rFonts w:eastAsia="FangSong_GB2312"/>
                <w:szCs w:val="21"/>
              </w:rPr>
              <w:t>31</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呋喃它酮</w:t>
            </w:r>
            <w:proofErr w:type="spellEnd"/>
          </w:p>
        </w:tc>
        <w:tc>
          <w:tcPr>
            <w:tcW w:w="2267" w:type="dxa"/>
            <w:vAlign w:val="center"/>
          </w:tcPr>
          <w:p w:rsidR="00FB4E7B" w:rsidRDefault="00FB4E7B" w:rsidP="001B2231">
            <w:pPr>
              <w:jc w:val="center"/>
              <w:rPr>
                <w:rFonts w:eastAsia="FangSong_GB2312"/>
                <w:szCs w:val="21"/>
              </w:rPr>
            </w:pPr>
            <w:hyperlink r:id="rId40" w:history="1">
              <w:r>
                <w:rPr>
                  <w:rFonts w:eastAsia="FangSong_GB2312"/>
                  <w:szCs w:val="21"/>
                </w:rPr>
                <w:t>Furaltadone</w:t>
              </w:r>
            </w:hyperlink>
          </w:p>
        </w:tc>
        <w:tc>
          <w:tcPr>
            <w:tcW w:w="1422" w:type="dxa"/>
            <w:vAlign w:val="center"/>
          </w:tcPr>
          <w:p w:rsidR="00FB4E7B" w:rsidRDefault="00FB4E7B" w:rsidP="001B2231">
            <w:pPr>
              <w:jc w:val="center"/>
              <w:rPr>
                <w:rFonts w:eastAsia="FangSong_GB2312"/>
                <w:szCs w:val="21"/>
              </w:rPr>
            </w:pPr>
            <w:r>
              <w:rPr>
                <w:rFonts w:eastAsia="FangSong_GB2312"/>
                <w:color w:val="000000"/>
                <w:szCs w:val="21"/>
              </w:rPr>
              <w:t>139-91-3</w:t>
            </w:r>
          </w:p>
        </w:tc>
        <w:tc>
          <w:tcPr>
            <w:tcW w:w="1589" w:type="dxa"/>
            <w:vAlign w:val="center"/>
          </w:tcPr>
          <w:p w:rsidR="00FB4E7B" w:rsidRDefault="00FB4E7B" w:rsidP="001B2231">
            <w:pPr>
              <w:jc w:val="center"/>
              <w:rPr>
                <w:rFonts w:eastAsia="FangSong_GB2312"/>
                <w:szCs w:val="21"/>
              </w:rPr>
            </w:pPr>
            <w:r>
              <w:rPr>
                <w:rFonts w:eastAsia="FangSong_GB2312"/>
                <w:color w:val="000000"/>
                <w:szCs w:val="21"/>
              </w:rPr>
              <w:t>C</w:t>
            </w:r>
            <w:r>
              <w:rPr>
                <w:rFonts w:eastAsia="FangSong_GB2312"/>
                <w:color w:val="000000"/>
                <w:szCs w:val="21"/>
                <w:vertAlign w:val="subscript"/>
              </w:rPr>
              <w:t>13</w:t>
            </w:r>
            <w:r>
              <w:rPr>
                <w:rFonts w:eastAsia="FangSong_GB2312"/>
                <w:color w:val="000000"/>
                <w:szCs w:val="21"/>
              </w:rPr>
              <w:t>H</w:t>
            </w:r>
            <w:r>
              <w:rPr>
                <w:rFonts w:eastAsia="FangSong_GB2312"/>
                <w:color w:val="000000"/>
                <w:szCs w:val="21"/>
                <w:vertAlign w:val="subscript"/>
              </w:rPr>
              <w:t>16</w:t>
            </w:r>
            <w:r>
              <w:rPr>
                <w:rFonts w:eastAsia="FangSong_GB2312"/>
                <w:color w:val="000000"/>
                <w:szCs w:val="21"/>
              </w:rPr>
              <w:t>N</w:t>
            </w:r>
            <w:r>
              <w:rPr>
                <w:rFonts w:eastAsia="FangSong_GB2312"/>
                <w:color w:val="000000"/>
                <w:szCs w:val="21"/>
                <w:vertAlign w:val="subscript"/>
              </w:rPr>
              <w:t>4</w:t>
            </w:r>
            <w:r>
              <w:rPr>
                <w:rFonts w:eastAsia="FangSong_GB2312"/>
                <w:color w:val="000000"/>
                <w:szCs w:val="21"/>
              </w:rPr>
              <w:t>O</w:t>
            </w:r>
            <w:r>
              <w:rPr>
                <w:rFonts w:eastAsia="FangSong_GB2312"/>
                <w:color w:val="000000"/>
                <w:szCs w:val="21"/>
                <w:vertAlign w:val="subscript"/>
              </w:rPr>
              <w:t>6</w:t>
            </w:r>
          </w:p>
        </w:tc>
        <w:tc>
          <w:tcPr>
            <w:tcW w:w="848" w:type="dxa"/>
            <w:vAlign w:val="center"/>
          </w:tcPr>
          <w:p w:rsidR="00FB4E7B" w:rsidRDefault="00FB4E7B" w:rsidP="001B2231">
            <w:pPr>
              <w:jc w:val="center"/>
              <w:rPr>
                <w:rFonts w:eastAsia="FangSong_GB2312"/>
                <w:szCs w:val="21"/>
              </w:rPr>
            </w:pPr>
            <w:r>
              <w:rPr>
                <w:rFonts w:eastAsia="FangSong_GB2312"/>
                <w:color w:val="000000"/>
                <w:szCs w:val="21"/>
              </w:rPr>
              <w:t>324.29</w:t>
            </w:r>
          </w:p>
        </w:tc>
        <w:tc>
          <w:tcPr>
            <w:tcW w:w="1910" w:type="dxa"/>
            <w:vAlign w:val="center"/>
          </w:tcPr>
          <w:p w:rsidR="00FB4E7B" w:rsidRDefault="00FB4E7B" w:rsidP="001B2231">
            <w:pPr>
              <w:jc w:val="center"/>
              <w:rPr>
                <w:rFonts w:eastAsia="FangSong_GB2312"/>
              </w:rPr>
            </w:pPr>
            <w:r>
              <w:rPr>
                <w:rFonts w:eastAsia="FangSong_GB2312"/>
                <w:noProof/>
              </w:rPr>
              <w:drawing>
                <wp:inline distT="0" distB="0" distL="0" distR="0">
                  <wp:extent cx="866775" cy="561975"/>
                  <wp:effectExtent l="0" t="0" r="9525" b="9525"/>
                  <wp:docPr id="24" name="그림 24" descr="说明: http://www.chemicalbook.com/CAS/GIF/139-9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descr="说明: http://www.chemicalbook.com/CAS/GIF/139-91-3.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66775" cy="561975"/>
                          </a:xfrm>
                          <a:prstGeom prst="rect">
                            <a:avLst/>
                          </a:prstGeom>
                          <a:noFill/>
                          <a:ln>
                            <a:noFill/>
                          </a:ln>
                        </pic:spPr>
                      </pic:pic>
                    </a:graphicData>
                  </a:graphic>
                </wp:inline>
              </w:drawing>
            </w:r>
          </w:p>
        </w:tc>
      </w:tr>
      <w:tr w:rsidR="00FB4E7B" w:rsidTr="001B2231">
        <w:trPr>
          <w:trHeight w:val="1561"/>
          <w:jc w:val="center"/>
        </w:trPr>
        <w:tc>
          <w:tcPr>
            <w:tcW w:w="511" w:type="dxa"/>
            <w:vAlign w:val="center"/>
          </w:tcPr>
          <w:p w:rsidR="00FB4E7B" w:rsidRDefault="00FB4E7B" w:rsidP="001B2231">
            <w:pPr>
              <w:jc w:val="center"/>
              <w:rPr>
                <w:rFonts w:eastAsia="FangSong_GB2312"/>
                <w:color w:val="0D0D0D"/>
                <w:szCs w:val="21"/>
              </w:rPr>
            </w:pPr>
            <w:r>
              <w:rPr>
                <w:rFonts w:eastAsia="FangSong_GB2312"/>
                <w:color w:val="0D0D0D"/>
                <w:szCs w:val="21"/>
              </w:rPr>
              <w:t>32</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四环素</w:t>
            </w:r>
            <w:proofErr w:type="spellEnd"/>
          </w:p>
        </w:tc>
        <w:tc>
          <w:tcPr>
            <w:tcW w:w="2267" w:type="dxa"/>
            <w:vAlign w:val="center"/>
          </w:tcPr>
          <w:p w:rsidR="00FB4E7B" w:rsidRDefault="00FB4E7B" w:rsidP="001B2231">
            <w:pPr>
              <w:jc w:val="center"/>
              <w:rPr>
                <w:rFonts w:eastAsia="FangSong_GB2312"/>
                <w:szCs w:val="21"/>
              </w:rPr>
            </w:pPr>
            <w:r>
              <w:rPr>
                <w:rFonts w:eastAsia="FangSong_GB2312"/>
                <w:szCs w:val="21"/>
              </w:rPr>
              <w:t>Tetracycline</w:t>
            </w:r>
          </w:p>
        </w:tc>
        <w:tc>
          <w:tcPr>
            <w:tcW w:w="1422" w:type="dxa"/>
            <w:vAlign w:val="center"/>
          </w:tcPr>
          <w:p w:rsidR="00FB4E7B" w:rsidRDefault="00FB4E7B" w:rsidP="001B2231">
            <w:pPr>
              <w:jc w:val="center"/>
              <w:rPr>
                <w:rFonts w:eastAsia="FangSong_GB2312"/>
                <w:szCs w:val="21"/>
              </w:rPr>
            </w:pPr>
            <w:r>
              <w:rPr>
                <w:rFonts w:eastAsia="FangSong_GB2312"/>
                <w:szCs w:val="21"/>
              </w:rPr>
              <w:t>60-54-8</w:t>
            </w:r>
          </w:p>
        </w:tc>
        <w:tc>
          <w:tcPr>
            <w:tcW w:w="1589" w:type="dxa"/>
            <w:vAlign w:val="center"/>
          </w:tcPr>
          <w:p w:rsidR="00FB4E7B" w:rsidRDefault="00FB4E7B" w:rsidP="001B2231">
            <w:pPr>
              <w:jc w:val="center"/>
              <w:rPr>
                <w:rFonts w:eastAsia="FangSong_GB2312"/>
                <w:color w:val="000000"/>
                <w:szCs w:val="21"/>
              </w:rPr>
            </w:pPr>
            <w:r>
              <w:rPr>
                <w:rFonts w:eastAsia="FangSong_GB2312"/>
                <w:color w:val="000000"/>
                <w:szCs w:val="21"/>
              </w:rPr>
              <w:t>C</w:t>
            </w:r>
            <w:r>
              <w:rPr>
                <w:rFonts w:eastAsia="FangSong_GB2312"/>
                <w:color w:val="000000"/>
                <w:szCs w:val="21"/>
                <w:vertAlign w:val="subscript"/>
              </w:rPr>
              <w:t>22</w:t>
            </w:r>
            <w:r>
              <w:rPr>
                <w:rFonts w:eastAsia="FangSong_GB2312"/>
                <w:color w:val="000000"/>
                <w:szCs w:val="21"/>
              </w:rPr>
              <w:t>H</w:t>
            </w:r>
            <w:r>
              <w:rPr>
                <w:rFonts w:eastAsia="FangSong_GB2312"/>
                <w:color w:val="000000"/>
                <w:szCs w:val="21"/>
                <w:vertAlign w:val="subscript"/>
              </w:rPr>
              <w:t>24</w:t>
            </w:r>
            <w:r>
              <w:rPr>
                <w:rFonts w:eastAsia="FangSong_GB2312"/>
                <w:color w:val="000000"/>
                <w:szCs w:val="21"/>
              </w:rPr>
              <w:t>N</w:t>
            </w:r>
            <w:r>
              <w:rPr>
                <w:rFonts w:eastAsia="FangSong_GB2312"/>
                <w:color w:val="000000"/>
                <w:szCs w:val="21"/>
                <w:vertAlign w:val="subscript"/>
              </w:rPr>
              <w:t>2</w:t>
            </w:r>
            <w:r>
              <w:rPr>
                <w:rFonts w:eastAsia="FangSong_GB2312"/>
                <w:color w:val="000000"/>
                <w:szCs w:val="21"/>
              </w:rPr>
              <w:t>O</w:t>
            </w:r>
            <w:r>
              <w:rPr>
                <w:rFonts w:eastAsia="FangSong_GB2312"/>
                <w:color w:val="000000"/>
                <w:szCs w:val="21"/>
                <w:vertAlign w:val="subscript"/>
              </w:rPr>
              <w:t>8</w:t>
            </w:r>
          </w:p>
        </w:tc>
        <w:tc>
          <w:tcPr>
            <w:tcW w:w="848" w:type="dxa"/>
            <w:vAlign w:val="center"/>
          </w:tcPr>
          <w:p w:rsidR="00FB4E7B" w:rsidRDefault="00FB4E7B" w:rsidP="001B2231">
            <w:pPr>
              <w:jc w:val="center"/>
              <w:rPr>
                <w:rFonts w:eastAsia="FangSong_GB2312"/>
                <w:szCs w:val="21"/>
              </w:rPr>
            </w:pPr>
            <w:r>
              <w:rPr>
                <w:rFonts w:eastAsia="FangSong_GB2312"/>
                <w:szCs w:val="21"/>
              </w:rPr>
              <w:t>444.4</w:t>
            </w:r>
          </w:p>
        </w:tc>
        <w:tc>
          <w:tcPr>
            <w:tcW w:w="1910" w:type="dxa"/>
            <w:vAlign w:val="center"/>
          </w:tcPr>
          <w:p w:rsidR="00FB4E7B" w:rsidRDefault="00FB4E7B" w:rsidP="001B2231">
            <w:pPr>
              <w:jc w:val="center"/>
              <w:rPr>
                <w:rFonts w:eastAsia="FangSong_GB2312"/>
              </w:rPr>
            </w:pPr>
            <w:r>
              <w:rPr>
                <w:rFonts w:eastAsia="FangSong_GB2312"/>
                <w:noProof/>
              </w:rPr>
              <w:drawing>
                <wp:inline distT="0" distB="0" distL="0" distR="0">
                  <wp:extent cx="1047750" cy="628650"/>
                  <wp:effectExtent l="0" t="0" r="0" b="0"/>
                  <wp:docPr id="23" name="그림 23" descr="说明: https://gss1.bdstatic.com/9vo3dSag_xI4khGkpoWK1HF6hhy/baike/c0%3Dbaike72%2C5%2C5%2C72%2C24/sign=47557c4f087b020818c437b303b099b6/e61190ef76c6a7efe748fcccfffaaf51f2de66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descr="说明: https://gss1.bdstatic.com/9vo3dSag_xI4khGkpoWK1HF6hhy/baike/c0%3Dbaike72%2C5%2C5%2C72%2C24/sign=47557c4f087b020818c437b303b099b6/e61190ef76c6a7efe748fcccfffaaf51f2de66e9.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47750" cy="628650"/>
                          </a:xfrm>
                          <a:prstGeom prst="rect">
                            <a:avLst/>
                          </a:prstGeom>
                          <a:noFill/>
                          <a:ln>
                            <a:noFill/>
                          </a:ln>
                        </pic:spPr>
                      </pic:pic>
                    </a:graphicData>
                  </a:graphic>
                </wp:inline>
              </w:drawing>
            </w:r>
          </w:p>
        </w:tc>
      </w:tr>
      <w:tr w:rsidR="00FB4E7B" w:rsidTr="001B2231">
        <w:trPr>
          <w:trHeight w:val="1169"/>
          <w:jc w:val="center"/>
        </w:trPr>
        <w:tc>
          <w:tcPr>
            <w:tcW w:w="511" w:type="dxa"/>
            <w:vAlign w:val="center"/>
          </w:tcPr>
          <w:p w:rsidR="00FB4E7B" w:rsidRDefault="00FB4E7B" w:rsidP="001B2231">
            <w:pPr>
              <w:jc w:val="center"/>
              <w:rPr>
                <w:rFonts w:eastAsia="FangSong_GB2312"/>
                <w:color w:val="0D0D0D"/>
                <w:szCs w:val="21"/>
              </w:rPr>
            </w:pPr>
            <w:r>
              <w:rPr>
                <w:rFonts w:eastAsia="FangSong_GB2312"/>
                <w:color w:val="0D0D0D"/>
                <w:szCs w:val="21"/>
              </w:rPr>
              <w:t>33</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土霉素</w:t>
            </w:r>
            <w:proofErr w:type="spellEnd"/>
          </w:p>
        </w:tc>
        <w:tc>
          <w:tcPr>
            <w:tcW w:w="2267" w:type="dxa"/>
            <w:vAlign w:val="center"/>
          </w:tcPr>
          <w:p w:rsidR="00FB4E7B" w:rsidRDefault="00FB4E7B" w:rsidP="001B2231">
            <w:pPr>
              <w:jc w:val="center"/>
              <w:rPr>
                <w:rFonts w:eastAsia="FangSong_GB2312"/>
                <w:szCs w:val="21"/>
              </w:rPr>
            </w:pPr>
            <w:proofErr w:type="spellStart"/>
            <w:r>
              <w:rPr>
                <w:rFonts w:eastAsia="FangSong_GB2312"/>
                <w:szCs w:val="21"/>
              </w:rPr>
              <w:t>Oxytetracyclin</w:t>
            </w:r>
            <w:proofErr w:type="spellEnd"/>
          </w:p>
        </w:tc>
        <w:tc>
          <w:tcPr>
            <w:tcW w:w="1422" w:type="dxa"/>
            <w:vAlign w:val="center"/>
          </w:tcPr>
          <w:p w:rsidR="00FB4E7B" w:rsidRDefault="00FB4E7B" w:rsidP="001B2231">
            <w:pPr>
              <w:jc w:val="center"/>
              <w:rPr>
                <w:rFonts w:eastAsia="FangSong_GB2312"/>
                <w:color w:val="000000"/>
                <w:szCs w:val="21"/>
              </w:rPr>
            </w:pPr>
            <w:r>
              <w:rPr>
                <w:rFonts w:eastAsia="FangSong_GB2312"/>
                <w:color w:val="000000"/>
                <w:szCs w:val="21"/>
              </w:rPr>
              <w:t>79-57-2</w:t>
            </w:r>
          </w:p>
        </w:tc>
        <w:tc>
          <w:tcPr>
            <w:tcW w:w="1589" w:type="dxa"/>
            <w:vAlign w:val="center"/>
          </w:tcPr>
          <w:p w:rsidR="00FB4E7B" w:rsidRDefault="00FB4E7B" w:rsidP="001B2231">
            <w:pPr>
              <w:jc w:val="center"/>
              <w:rPr>
                <w:rFonts w:eastAsia="FangSong_GB2312"/>
                <w:color w:val="000000"/>
                <w:szCs w:val="21"/>
              </w:rPr>
            </w:pPr>
            <w:r>
              <w:rPr>
                <w:rFonts w:eastAsia="FangSong_GB2312"/>
                <w:color w:val="000000"/>
                <w:szCs w:val="21"/>
              </w:rPr>
              <w:t>C</w:t>
            </w:r>
            <w:r>
              <w:rPr>
                <w:rFonts w:eastAsia="FangSong_GB2312"/>
                <w:color w:val="000000"/>
                <w:szCs w:val="21"/>
                <w:vertAlign w:val="subscript"/>
              </w:rPr>
              <w:t>22</w:t>
            </w:r>
            <w:r>
              <w:rPr>
                <w:rFonts w:eastAsia="FangSong_GB2312"/>
                <w:color w:val="000000"/>
                <w:szCs w:val="21"/>
              </w:rPr>
              <w:t>H</w:t>
            </w:r>
            <w:r>
              <w:rPr>
                <w:rFonts w:eastAsia="FangSong_GB2312"/>
                <w:color w:val="000000"/>
                <w:szCs w:val="21"/>
                <w:vertAlign w:val="subscript"/>
              </w:rPr>
              <w:t>24</w:t>
            </w:r>
            <w:r>
              <w:rPr>
                <w:rFonts w:eastAsia="FangSong_GB2312"/>
                <w:color w:val="000000"/>
                <w:szCs w:val="21"/>
              </w:rPr>
              <w:t>N</w:t>
            </w:r>
            <w:r>
              <w:rPr>
                <w:rFonts w:eastAsia="FangSong_GB2312"/>
                <w:color w:val="000000"/>
                <w:szCs w:val="21"/>
                <w:vertAlign w:val="subscript"/>
              </w:rPr>
              <w:t>2</w:t>
            </w:r>
            <w:r>
              <w:rPr>
                <w:rFonts w:eastAsia="FangSong_GB2312"/>
                <w:color w:val="000000"/>
                <w:szCs w:val="21"/>
              </w:rPr>
              <w:t>O</w:t>
            </w:r>
            <w:r>
              <w:rPr>
                <w:rFonts w:eastAsia="FangSong_GB2312"/>
                <w:color w:val="000000"/>
                <w:szCs w:val="21"/>
                <w:vertAlign w:val="subscript"/>
              </w:rPr>
              <w:t>9</w:t>
            </w:r>
          </w:p>
        </w:tc>
        <w:tc>
          <w:tcPr>
            <w:tcW w:w="848" w:type="dxa"/>
            <w:vAlign w:val="center"/>
          </w:tcPr>
          <w:p w:rsidR="00FB4E7B" w:rsidRDefault="00FB4E7B" w:rsidP="001B2231">
            <w:pPr>
              <w:jc w:val="center"/>
              <w:rPr>
                <w:rFonts w:eastAsia="FangSong_GB2312"/>
                <w:color w:val="000000"/>
                <w:szCs w:val="21"/>
              </w:rPr>
            </w:pPr>
            <w:r>
              <w:rPr>
                <w:rFonts w:eastAsia="FangSong_GB2312"/>
                <w:color w:val="000000"/>
                <w:szCs w:val="21"/>
              </w:rPr>
              <w:t xml:space="preserve">460.4 </w:t>
            </w:r>
          </w:p>
        </w:tc>
        <w:tc>
          <w:tcPr>
            <w:tcW w:w="1910" w:type="dxa"/>
            <w:vAlign w:val="center"/>
          </w:tcPr>
          <w:p w:rsidR="00FB4E7B" w:rsidRDefault="00FB4E7B" w:rsidP="001B2231">
            <w:pPr>
              <w:jc w:val="center"/>
              <w:rPr>
                <w:rFonts w:eastAsia="FangSong_GB2312"/>
              </w:rPr>
            </w:pPr>
            <w:r>
              <w:rPr>
                <w:rFonts w:eastAsia="FangSong_GB2312"/>
                <w:noProof/>
              </w:rPr>
              <w:drawing>
                <wp:inline distT="0" distB="0" distL="0" distR="0">
                  <wp:extent cx="981075" cy="495300"/>
                  <wp:effectExtent l="0" t="0" r="9525" b="0"/>
                  <wp:docPr id="22" name="그림 22" descr="说明: http://www.chemicalbook.com/CAS/GIF/79-5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descr="说明: http://www.chemicalbook.com/CAS/GIF/79-57-2.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81075" cy="495300"/>
                          </a:xfrm>
                          <a:prstGeom prst="rect">
                            <a:avLst/>
                          </a:prstGeom>
                          <a:noFill/>
                          <a:ln>
                            <a:noFill/>
                          </a:ln>
                        </pic:spPr>
                      </pic:pic>
                    </a:graphicData>
                  </a:graphic>
                </wp:inline>
              </w:drawing>
            </w:r>
          </w:p>
        </w:tc>
      </w:tr>
      <w:tr w:rsidR="00FB4E7B" w:rsidTr="001B2231">
        <w:trPr>
          <w:trHeight w:val="1010"/>
          <w:jc w:val="center"/>
        </w:trPr>
        <w:tc>
          <w:tcPr>
            <w:tcW w:w="511" w:type="dxa"/>
            <w:vAlign w:val="center"/>
          </w:tcPr>
          <w:p w:rsidR="00FB4E7B" w:rsidRDefault="00FB4E7B" w:rsidP="001B2231">
            <w:pPr>
              <w:jc w:val="center"/>
              <w:rPr>
                <w:rFonts w:eastAsia="FangSong_GB2312"/>
                <w:color w:val="0D0D0D"/>
                <w:szCs w:val="21"/>
              </w:rPr>
            </w:pPr>
            <w:r>
              <w:rPr>
                <w:rFonts w:eastAsia="FangSong_GB2312"/>
                <w:color w:val="0D0D0D"/>
                <w:szCs w:val="21"/>
              </w:rPr>
              <w:t>34</w:t>
            </w:r>
          </w:p>
        </w:tc>
        <w:tc>
          <w:tcPr>
            <w:tcW w:w="1424" w:type="dxa"/>
            <w:vAlign w:val="center"/>
          </w:tcPr>
          <w:p w:rsidR="00FB4E7B" w:rsidRDefault="00FB4E7B" w:rsidP="001B2231">
            <w:pPr>
              <w:jc w:val="center"/>
              <w:rPr>
                <w:rFonts w:eastAsia="FangSong_GB2312"/>
                <w:color w:val="000000"/>
                <w:szCs w:val="21"/>
              </w:rPr>
            </w:pPr>
            <w:r>
              <w:rPr>
                <w:rFonts w:eastAsia="FangSong_GB2312"/>
                <w:color w:val="000000"/>
                <w:szCs w:val="21"/>
              </w:rPr>
              <w:t>金霉素</w:t>
            </w:r>
          </w:p>
        </w:tc>
        <w:tc>
          <w:tcPr>
            <w:tcW w:w="2267"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Aureomycin</w:t>
            </w:r>
            <w:proofErr w:type="spellEnd"/>
          </w:p>
        </w:tc>
        <w:tc>
          <w:tcPr>
            <w:tcW w:w="1422" w:type="dxa"/>
            <w:vAlign w:val="center"/>
          </w:tcPr>
          <w:p w:rsidR="00FB4E7B" w:rsidRDefault="00FB4E7B" w:rsidP="001B2231">
            <w:pPr>
              <w:jc w:val="center"/>
              <w:rPr>
                <w:rFonts w:eastAsia="FangSong_GB2312"/>
                <w:color w:val="000000"/>
                <w:szCs w:val="21"/>
              </w:rPr>
            </w:pPr>
            <w:r>
              <w:rPr>
                <w:rFonts w:eastAsia="FangSong_GB2312"/>
                <w:color w:val="000000"/>
                <w:szCs w:val="21"/>
              </w:rPr>
              <w:t>57-62-5</w:t>
            </w:r>
          </w:p>
        </w:tc>
        <w:tc>
          <w:tcPr>
            <w:tcW w:w="1589" w:type="dxa"/>
            <w:vAlign w:val="center"/>
          </w:tcPr>
          <w:p w:rsidR="00FB4E7B" w:rsidRDefault="00FB4E7B" w:rsidP="001B2231">
            <w:pPr>
              <w:jc w:val="center"/>
              <w:rPr>
                <w:rFonts w:eastAsia="FangSong_GB2312"/>
                <w:color w:val="000000"/>
                <w:szCs w:val="21"/>
              </w:rPr>
            </w:pPr>
            <w:r>
              <w:rPr>
                <w:rFonts w:eastAsia="FangSong_GB2312"/>
                <w:color w:val="000000"/>
                <w:szCs w:val="21"/>
              </w:rPr>
              <w:t>C</w:t>
            </w:r>
            <w:r>
              <w:rPr>
                <w:rFonts w:eastAsia="FangSong_GB2312"/>
                <w:color w:val="000000"/>
                <w:szCs w:val="21"/>
                <w:vertAlign w:val="subscript"/>
              </w:rPr>
              <w:t>22</w:t>
            </w:r>
            <w:r>
              <w:rPr>
                <w:rFonts w:eastAsia="FangSong_GB2312"/>
                <w:color w:val="000000"/>
                <w:szCs w:val="21"/>
              </w:rPr>
              <w:t>H</w:t>
            </w:r>
            <w:r>
              <w:rPr>
                <w:rFonts w:eastAsia="FangSong_GB2312"/>
                <w:color w:val="000000"/>
                <w:szCs w:val="21"/>
                <w:vertAlign w:val="subscript"/>
              </w:rPr>
              <w:t>23</w:t>
            </w:r>
            <w:r>
              <w:rPr>
                <w:rFonts w:eastAsia="FangSong_GB2312"/>
                <w:color w:val="000000"/>
                <w:szCs w:val="21"/>
              </w:rPr>
              <w:t>ClN</w:t>
            </w:r>
            <w:r>
              <w:rPr>
                <w:rFonts w:eastAsia="FangSong_GB2312"/>
                <w:color w:val="000000"/>
                <w:szCs w:val="21"/>
                <w:vertAlign w:val="subscript"/>
              </w:rPr>
              <w:t>2</w:t>
            </w:r>
            <w:r>
              <w:rPr>
                <w:rFonts w:eastAsia="FangSong_GB2312"/>
                <w:color w:val="000000"/>
                <w:szCs w:val="21"/>
              </w:rPr>
              <w:t>O</w:t>
            </w:r>
            <w:r>
              <w:rPr>
                <w:rFonts w:eastAsia="FangSong_GB2312"/>
                <w:color w:val="000000"/>
                <w:szCs w:val="21"/>
                <w:vertAlign w:val="subscript"/>
              </w:rPr>
              <w:t>8</w:t>
            </w:r>
          </w:p>
        </w:tc>
        <w:tc>
          <w:tcPr>
            <w:tcW w:w="848" w:type="dxa"/>
            <w:vAlign w:val="center"/>
          </w:tcPr>
          <w:p w:rsidR="00FB4E7B" w:rsidRDefault="00FB4E7B" w:rsidP="001B2231">
            <w:pPr>
              <w:jc w:val="center"/>
              <w:rPr>
                <w:rFonts w:eastAsia="FangSong_GB2312"/>
                <w:color w:val="000000"/>
                <w:szCs w:val="21"/>
              </w:rPr>
            </w:pPr>
            <w:r>
              <w:rPr>
                <w:rFonts w:eastAsia="FangSong_GB2312"/>
                <w:color w:val="000000"/>
                <w:szCs w:val="21"/>
              </w:rPr>
              <w:t xml:space="preserve">478.9 </w:t>
            </w:r>
          </w:p>
        </w:tc>
        <w:tc>
          <w:tcPr>
            <w:tcW w:w="1910" w:type="dxa"/>
            <w:vAlign w:val="center"/>
          </w:tcPr>
          <w:p w:rsidR="00FB4E7B" w:rsidRDefault="00FB4E7B" w:rsidP="001B2231">
            <w:pPr>
              <w:jc w:val="center"/>
              <w:rPr>
                <w:rFonts w:eastAsia="FangSong_GB2312"/>
              </w:rPr>
            </w:pPr>
            <w:r>
              <w:rPr>
                <w:rFonts w:eastAsia="FangSong_GB2312"/>
                <w:noProof/>
              </w:rPr>
              <w:drawing>
                <wp:inline distT="0" distB="0" distL="0" distR="0">
                  <wp:extent cx="933450" cy="552450"/>
                  <wp:effectExtent l="0" t="0" r="0" b="0"/>
                  <wp:docPr id="21" name="그림 21" descr="说明: http://www.chemicalbook.com/CAS/GIF/57-6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 descr="说明: http://www.chemicalbook.com/CAS/GIF/57-62-5.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33450" cy="552450"/>
                          </a:xfrm>
                          <a:prstGeom prst="rect">
                            <a:avLst/>
                          </a:prstGeom>
                          <a:noFill/>
                          <a:ln>
                            <a:noFill/>
                          </a:ln>
                        </pic:spPr>
                      </pic:pic>
                    </a:graphicData>
                  </a:graphic>
                </wp:inline>
              </w:drawing>
            </w:r>
          </w:p>
        </w:tc>
      </w:tr>
      <w:tr w:rsidR="00FB4E7B" w:rsidTr="001B2231">
        <w:trPr>
          <w:trHeight w:val="1934"/>
          <w:jc w:val="center"/>
        </w:trPr>
        <w:tc>
          <w:tcPr>
            <w:tcW w:w="511" w:type="dxa"/>
            <w:vAlign w:val="center"/>
          </w:tcPr>
          <w:p w:rsidR="00FB4E7B" w:rsidRDefault="00FB4E7B" w:rsidP="001B2231">
            <w:pPr>
              <w:jc w:val="center"/>
              <w:rPr>
                <w:rFonts w:eastAsia="FangSong_GB2312"/>
                <w:szCs w:val="21"/>
              </w:rPr>
            </w:pPr>
            <w:r>
              <w:rPr>
                <w:rFonts w:eastAsia="FangSong_GB2312"/>
                <w:szCs w:val="21"/>
              </w:rPr>
              <w:t>35</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螺内酯</w:t>
            </w:r>
            <w:proofErr w:type="spellEnd"/>
          </w:p>
        </w:tc>
        <w:tc>
          <w:tcPr>
            <w:tcW w:w="2267" w:type="dxa"/>
            <w:vAlign w:val="center"/>
          </w:tcPr>
          <w:p w:rsidR="00FB4E7B" w:rsidRDefault="00FB4E7B" w:rsidP="001B2231">
            <w:pPr>
              <w:jc w:val="center"/>
              <w:rPr>
                <w:rFonts w:eastAsia="FangSong_GB2312"/>
                <w:szCs w:val="21"/>
              </w:rPr>
            </w:pPr>
            <w:r>
              <w:rPr>
                <w:rFonts w:eastAsia="FangSong_GB2312"/>
                <w:szCs w:val="21"/>
              </w:rPr>
              <w:t>Spironolactone</w:t>
            </w:r>
          </w:p>
        </w:tc>
        <w:tc>
          <w:tcPr>
            <w:tcW w:w="1422" w:type="dxa"/>
            <w:vAlign w:val="center"/>
          </w:tcPr>
          <w:p w:rsidR="00FB4E7B" w:rsidRDefault="00FB4E7B" w:rsidP="001B2231">
            <w:pPr>
              <w:jc w:val="center"/>
              <w:rPr>
                <w:rFonts w:eastAsia="FangSong_GB2312"/>
                <w:szCs w:val="21"/>
              </w:rPr>
            </w:pPr>
            <w:r>
              <w:rPr>
                <w:rFonts w:eastAsia="FangSong_GB2312"/>
                <w:szCs w:val="21"/>
              </w:rPr>
              <w:t>52-01-7</w:t>
            </w:r>
          </w:p>
        </w:tc>
        <w:tc>
          <w:tcPr>
            <w:tcW w:w="1589" w:type="dxa"/>
            <w:vAlign w:val="center"/>
          </w:tcPr>
          <w:p w:rsidR="00FB4E7B" w:rsidRDefault="00FB4E7B" w:rsidP="001B2231">
            <w:pPr>
              <w:jc w:val="center"/>
              <w:rPr>
                <w:rFonts w:eastAsia="FangSong_GB2312"/>
                <w:szCs w:val="21"/>
              </w:rPr>
            </w:pPr>
            <w:r>
              <w:rPr>
                <w:rFonts w:eastAsia="FangSong_GB2312"/>
                <w:szCs w:val="21"/>
              </w:rPr>
              <w:t>C</w:t>
            </w:r>
            <w:r>
              <w:rPr>
                <w:rFonts w:eastAsia="FangSong_GB2312"/>
                <w:szCs w:val="21"/>
                <w:vertAlign w:val="subscript"/>
              </w:rPr>
              <w:t>24</w:t>
            </w:r>
            <w:r>
              <w:rPr>
                <w:rFonts w:eastAsia="FangSong_GB2312"/>
                <w:szCs w:val="21"/>
              </w:rPr>
              <w:t>H</w:t>
            </w:r>
            <w:r>
              <w:rPr>
                <w:rFonts w:eastAsia="FangSong_GB2312"/>
                <w:szCs w:val="21"/>
                <w:vertAlign w:val="subscript"/>
              </w:rPr>
              <w:t>32</w:t>
            </w:r>
            <w:r>
              <w:rPr>
                <w:rFonts w:eastAsia="FangSong_GB2312"/>
                <w:szCs w:val="21"/>
              </w:rPr>
              <w:t>O</w:t>
            </w:r>
            <w:r>
              <w:rPr>
                <w:rFonts w:eastAsia="FangSong_GB2312"/>
                <w:szCs w:val="21"/>
                <w:vertAlign w:val="subscript"/>
              </w:rPr>
              <w:t>4</w:t>
            </w:r>
            <w:r>
              <w:rPr>
                <w:rFonts w:eastAsia="FangSong_GB2312"/>
                <w:szCs w:val="21"/>
              </w:rPr>
              <w:t>S</w:t>
            </w:r>
          </w:p>
        </w:tc>
        <w:tc>
          <w:tcPr>
            <w:tcW w:w="848" w:type="dxa"/>
            <w:vAlign w:val="center"/>
          </w:tcPr>
          <w:p w:rsidR="00FB4E7B" w:rsidRDefault="00FB4E7B" w:rsidP="001B2231">
            <w:pPr>
              <w:jc w:val="center"/>
              <w:rPr>
                <w:rFonts w:eastAsia="FangSong_GB2312"/>
                <w:szCs w:val="21"/>
              </w:rPr>
            </w:pPr>
            <w:r>
              <w:rPr>
                <w:rFonts w:eastAsia="FangSong_GB2312"/>
                <w:szCs w:val="21"/>
              </w:rPr>
              <w:t>416.57</w:t>
            </w:r>
          </w:p>
        </w:tc>
        <w:tc>
          <w:tcPr>
            <w:tcW w:w="1910" w:type="dxa"/>
            <w:vAlign w:val="center"/>
          </w:tcPr>
          <w:p w:rsidR="00FB4E7B" w:rsidRDefault="00FB4E7B" w:rsidP="001B2231">
            <w:pPr>
              <w:jc w:val="center"/>
              <w:rPr>
                <w:rFonts w:eastAsia="FangSong_GB2312"/>
              </w:rPr>
            </w:pPr>
            <w:r>
              <w:rPr>
                <w:rFonts w:eastAsia="FangSong_GB2312"/>
                <w:noProof/>
              </w:rPr>
              <w:drawing>
                <wp:inline distT="0" distB="0" distL="0" distR="0">
                  <wp:extent cx="828675" cy="885825"/>
                  <wp:effectExtent l="0" t="0" r="9525" b="9525"/>
                  <wp:docPr id="20" name="그림 20" descr="说明: http://www.chemicalbook.com/CAS/GIF/52-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 descr="说明: http://www.chemicalbook.com/CAS/GIF/52-01-7.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28675" cy="885825"/>
                          </a:xfrm>
                          <a:prstGeom prst="rect">
                            <a:avLst/>
                          </a:prstGeom>
                          <a:noFill/>
                          <a:ln>
                            <a:noFill/>
                          </a:ln>
                        </pic:spPr>
                      </pic:pic>
                    </a:graphicData>
                  </a:graphic>
                </wp:inline>
              </w:drawing>
            </w:r>
          </w:p>
        </w:tc>
      </w:tr>
      <w:tr w:rsidR="00FB4E7B" w:rsidTr="001B2231">
        <w:trPr>
          <w:trHeight w:val="930"/>
          <w:jc w:val="center"/>
        </w:trPr>
        <w:tc>
          <w:tcPr>
            <w:tcW w:w="511" w:type="dxa"/>
            <w:vAlign w:val="center"/>
          </w:tcPr>
          <w:p w:rsidR="00FB4E7B" w:rsidRDefault="00FB4E7B" w:rsidP="001B2231">
            <w:pPr>
              <w:jc w:val="center"/>
              <w:rPr>
                <w:rFonts w:eastAsia="FangSong_GB2312"/>
                <w:szCs w:val="21"/>
              </w:rPr>
            </w:pPr>
            <w:r>
              <w:rPr>
                <w:rFonts w:eastAsia="FangSong_GB2312"/>
                <w:szCs w:val="21"/>
              </w:rPr>
              <w:t>36</w:t>
            </w:r>
          </w:p>
        </w:tc>
        <w:tc>
          <w:tcPr>
            <w:tcW w:w="1424" w:type="dxa"/>
            <w:vAlign w:val="center"/>
          </w:tcPr>
          <w:p w:rsidR="00FB4E7B" w:rsidRDefault="00FB4E7B" w:rsidP="001B2231">
            <w:pPr>
              <w:jc w:val="center"/>
              <w:rPr>
                <w:rFonts w:eastAsia="FangSong_GB2312"/>
                <w:color w:val="000000"/>
                <w:szCs w:val="21"/>
              </w:rPr>
            </w:pPr>
            <w:proofErr w:type="spellStart"/>
            <w:r>
              <w:rPr>
                <w:rFonts w:eastAsia="FangSong_GB2312"/>
                <w:color w:val="000000"/>
                <w:szCs w:val="21"/>
              </w:rPr>
              <w:t>灰黄霉素</w:t>
            </w:r>
            <w:proofErr w:type="spellEnd"/>
          </w:p>
        </w:tc>
        <w:tc>
          <w:tcPr>
            <w:tcW w:w="2267" w:type="dxa"/>
            <w:vAlign w:val="center"/>
          </w:tcPr>
          <w:p w:rsidR="00FB4E7B" w:rsidRDefault="00FB4E7B" w:rsidP="001B2231">
            <w:pPr>
              <w:jc w:val="center"/>
              <w:rPr>
                <w:rFonts w:eastAsia="FangSong_GB2312"/>
                <w:szCs w:val="21"/>
              </w:rPr>
            </w:pPr>
            <w:proofErr w:type="spellStart"/>
            <w:r>
              <w:rPr>
                <w:rFonts w:eastAsia="FangSong_GB2312"/>
                <w:color w:val="000000"/>
                <w:szCs w:val="21"/>
              </w:rPr>
              <w:t>Griseofulvin</w:t>
            </w:r>
            <w:proofErr w:type="spellEnd"/>
          </w:p>
        </w:tc>
        <w:tc>
          <w:tcPr>
            <w:tcW w:w="1422" w:type="dxa"/>
            <w:vAlign w:val="center"/>
          </w:tcPr>
          <w:p w:rsidR="00FB4E7B" w:rsidRDefault="00FB4E7B" w:rsidP="001B2231">
            <w:pPr>
              <w:jc w:val="center"/>
              <w:rPr>
                <w:rFonts w:eastAsia="FangSong_GB2312"/>
                <w:szCs w:val="21"/>
              </w:rPr>
            </w:pPr>
            <w:r>
              <w:rPr>
                <w:rFonts w:eastAsia="FangSong_GB2312"/>
                <w:bCs/>
                <w:color w:val="000000"/>
                <w:szCs w:val="21"/>
              </w:rPr>
              <w:t>126-07-8</w:t>
            </w:r>
          </w:p>
        </w:tc>
        <w:tc>
          <w:tcPr>
            <w:tcW w:w="1589" w:type="dxa"/>
            <w:vAlign w:val="center"/>
          </w:tcPr>
          <w:p w:rsidR="00FB4E7B" w:rsidRDefault="00FB4E7B" w:rsidP="001B2231">
            <w:pPr>
              <w:jc w:val="center"/>
              <w:rPr>
                <w:rFonts w:eastAsia="FangSong_GB2312"/>
                <w:szCs w:val="21"/>
              </w:rPr>
            </w:pPr>
            <w:r>
              <w:rPr>
                <w:rFonts w:eastAsia="FangSong_GB2312"/>
                <w:color w:val="000000"/>
                <w:szCs w:val="21"/>
              </w:rPr>
              <w:t>C</w:t>
            </w:r>
            <w:r>
              <w:rPr>
                <w:rFonts w:eastAsia="FangSong_GB2312"/>
                <w:color w:val="000000"/>
                <w:szCs w:val="21"/>
                <w:vertAlign w:val="subscript"/>
              </w:rPr>
              <w:t>17</w:t>
            </w:r>
            <w:r>
              <w:rPr>
                <w:rFonts w:eastAsia="FangSong_GB2312"/>
                <w:color w:val="000000"/>
                <w:szCs w:val="21"/>
              </w:rPr>
              <w:t>H</w:t>
            </w:r>
            <w:r>
              <w:rPr>
                <w:rFonts w:eastAsia="FangSong_GB2312"/>
                <w:color w:val="000000"/>
                <w:szCs w:val="21"/>
                <w:vertAlign w:val="subscript"/>
              </w:rPr>
              <w:t>17</w:t>
            </w:r>
            <w:r>
              <w:rPr>
                <w:rFonts w:eastAsia="FangSong_GB2312"/>
                <w:color w:val="000000"/>
                <w:szCs w:val="21"/>
              </w:rPr>
              <w:t>ClO</w:t>
            </w:r>
            <w:r>
              <w:rPr>
                <w:rFonts w:eastAsia="FangSong_GB2312"/>
                <w:color w:val="000000"/>
                <w:szCs w:val="21"/>
                <w:vertAlign w:val="subscript"/>
              </w:rPr>
              <w:t>6</w:t>
            </w:r>
          </w:p>
        </w:tc>
        <w:tc>
          <w:tcPr>
            <w:tcW w:w="848" w:type="dxa"/>
            <w:vAlign w:val="center"/>
          </w:tcPr>
          <w:p w:rsidR="00FB4E7B" w:rsidRDefault="00FB4E7B" w:rsidP="001B2231">
            <w:pPr>
              <w:jc w:val="center"/>
              <w:rPr>
                <w:rFonts w:eastAsia="FangSong_GB2312"/>
                <w:szCs w:val="21"/>
              </w:rPr>
            </w:pPr>
            <w:r>
              <w:rPr>
                <w:rFonts w:eastAsia="FangSong_GB2312"/>
                <w:color w:val="000000"/>
                <w:szCs w:val="21"/>
              </w:rPr>
              <w:t>352.77</w:t>
            </w:r>
          </w:p>
        </w:tc>
        <w:tc>
          <w:tcPr>
            <w:tcW w:w="1910" w:type="dxa"/>
            <w:vAlign w:val="center"/>
          </w:tcPr>
          <w:p w:rsidR="00FB4E7B" w:rsidRDefault="00FB4E7B" w:rsidP="001B2231">
            <w:pPr>
              <w:jc w:val="center"/>
              <w:rPr>
                <w:rFonts w:eastAsia="FangSong_GB2312"/>
                <w:sz w:val="24"/>
              </w:rPr>
            </w:pPr>
            <w:r>
              <w:rPr>
                <w:rFonts w:eastAsia="FangSong_GB2312"/>
                <w:noProof/>
                <w:szCs w:val="21"/>
              </w:rPr>
              <w:drawing>
                <wp:inline distT="0" distB="0" distL="0" distR="0">
                  <wp:extent cx="933450" cy="571500"/>
                  <wp:effectExtent l="0" t="0" r="0" b="0"/>
                  <wp:docPr id="19" name="그림 19" descr="说明: http://www.chemicalbook.com/CAS/GIF/126-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9" descr="说明: http://www.chemicalbook.com/CAS/GIF/126-07-8.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33450" cy="571500"/>
                          </a:xfrm>
                          <a:prstGeom prst="rect">
                            <a:avLst/>
                          </a:prstGeom>
                          <a:noFill/>
                          <a:ln>
                            <a:noFill/>
                          </a:ln>
                        </pic:spPr>
                      </pic:pic>
                    </a:graphicData>
                  </a:graphic>
                </wp:inline>
              </w:drawing>
            </w:r>
          </w:p>
          <w:p w:rsidR="00FB4E7B" w:rsidRDefault="00FB4E7B" w:rsidP="001B2231">
            <w:pPr>
              <w:rPr>
                <w:rFonts w:eastAsia="FangSong_GB2312"/>
                <w:sz w:val="24"/>
              </w:rPr>
            </w:pPr>
          </w:p>
        </w:tc>
      </w:tr>
    </w:tbl>
    <w:p w:rsidR="00FB4E7B" w:rsidRDefault="00FB4E7B" w:rsidP="00FB4E7B">
      <w:pPr>
        <w:spacing w:line="360" w:lineRule="auto"/>
        <w:ind w:leftChars="-71" w:left="-8" w:hangingChars="67" w:hanging="134"/>
        <w:rPr>
          <w:rFonts w:eastAsia="FangSong_GB2312"/>
          <w:szCs w:val="21"/>
          <w:lang w:eastAsia="zh-CN"/>
        </w:rPr>
      </w:pPr>
      <w:r>
        <w:rPr>
          <w:rFonts w:eastAsia="FangSong_GB2312"/>
          <w:szCs w:val="21"/>
          <w:lang w:eastAsia="zh-CN"/>
        </w:rPr>
        <w:t>注：附表</w:t>
      </w:r>
      <w:r>
        <w:rPr>
          <w:rFonts w:eastAsia="FangSong_GB2312"/>
          <w:szCs w:val="21"/>
          <w:lang w:eastAsia="zh-CN"/>
        </w:rPr>
        <w:t>1</w:t>
      </w:r>
      <w:r>
        <w:rPr>
          <w:rFonts w:eastAsia="FangSong_GB2312"/>
          <w:szCs w:val="21"/>
          <w:lang w:eastAsia="zh-CN"/>
        </w:rPr>
        <w:t>参考部分药物临床使用情况排序</w:t>
      </w:r>
    </w:p>
    <w:p w:rsidR="00FB4E7B" w:rsidRDefault="00FB4E7B" w:rsidP="00FB4E7B">
      <w:pPr>
        <w:rPr>
          <w:szCs w:val="21"/>
          <w:lang w:eastAsia="zh-CN"/>
        </w:rPr>
      </w:pPr>
    </w:p>
    <w:p w:rsidR="00FB4E7B" w:rsidRDefault="00FB4E7B" w:rsidP="00FB4E7B">
      <w:pPr>
        <w:spacing w:line="480" w:lineRule="auto"/>
        <w:ind w:firstLine="560"/>
        <w:jc w:val="center"/>
        <w:rPr>
          <w:rFonts w:eastAsia="SimHei"/>
          <w:sz w:val="28"/>
          <w:szCs w:val="28"/>
          <w:lang w:eastAsia="zh-CN"/>
        </w:rPr>
      </w:pPr>
    </w:p>
    <w:p w:rsidR="00FB4E7B" w:rsidRDefault="00FB4E7B" w:rsidP="00FB4E7B">
      <w:pPr>
        <w:spacing w:line="480" w:lineRule="auto"/>
        <w:ind w:firstLine="560"/>
        <w:jc w:val="center"/>
        <w:rPr>
          <w:rFonts w:eastAsia="SimHei"/>
          <w:sz w:val="28"/>
          <w:szCs w:val="28"/>
          <w:lang w:eastAsia="zh-CN"/>
        </w:rPr>
      </w:pPr>
    </w:p>
    <w:p w:rsidR="00FB4E7B" w:rsidRDefault="00FB4E7B" w:rsidP="00FB4E7B">
      <w:pPr>
        <w:spacing w:line="480" w:lineRule="auto"/>
        <w:ind w:firstLine="560"/>
        <w:jc w:val="center"/>
        <w:rPr>
          <w:rFonts w:eastAsia="SimHei"/>
          <w:sz w:val="28"/>
          <w:szCs w:val="28"/>
          <w:lang w:eastAsia="zh-CN"/>
        </w:rPr>
      </w:pPr>
    </w:p>
    <w:p w:rsidR="00FB4E7B" w:rsidRDefault="00FB4E7B" w:rsidP="00FB4E7B">
      <w:pPr>
        <w:spacing w:line="480" w:lineRule="auto"/>
        <w:ind w:firstLine="560"/>
        <w:jc w:val="center"/>
        <w:rPr>
          <w:rFonts w:eastAsia="SimHei"/>
          <w:sz w:val="28"/>
          <w:szCs w:val="28"/>
          <w:lang w:eastAsia="zh-CN"/>
        </w:rPr>
      </w:pPr>
    </w:p>
    <w:p w:rsidR="00FB4E7B" w:rsidRDefault="00FB4E7B" w:rsidP="00FB4E7B">
      <w:pPr>
        <w:spacing w:line="480" w:lineRule="auto"/>
        <w:ind w:firstLine="560"/>
        <w:jc w:val="center"/>
        <w:rPr>
          <w:rFonts w:eastAsia="SimHei"/>
          <w:sz w:val="24"/>
          <w:lang w:eastAsia="zh-CN"/>
        </w:rPr>
      </w:pPr>
      <w:r>
        <w:rPr>
          <w:rFonts w:eastAsia="SimHei"/>
          <w:sz w:val="28"/>
          <w:szCs w:val="28"/>
          <w:lang w:eastAsia="zh-CN"/>
        </w:rPr>
        <w:t>附表</w:t>
      </w:r>
      <w:r>
        <w:rPr>
          <w:rFonts w:eastAsia="SimHei"/>
          <w:sz w:val="28"/>
          <w:szCs w:val="28"/>
          <w:lang w:eastAsia="zh-CN"/>
        </w:rPr>
        <w:t>2  36</w:t>
      </w:r>
      <w:r>
        <w:rPr>
          <w:rFonts w:eastAsia="SimHei"/>
          <w:sz w:val="28"/>
          <w:szCs w:val="28"/>
          <w:lang w:eastAsia="zh-CN"/>
        </w:rPr>
        <w:t>种抗感染药物的检出限与定量下限</w:t>
      </w:r>
    </w:p>
    <w:tbl>
      <w:tblPr>
        <w:tblW w:w="0" w:type="auto"/>
        <w:jc w:val="center"/>
        <w:tblBorders>
          <w:top w:val="single" w:sz="4" w:space="0" w:color="000000"/>
          <w:bottom w:val="single" w:sz="4" w:space="0" w:color="000000"/>
        </w:tblBorders>
        <w:tblLayout w:type="fixed"/>
        <w:tblLook w:val="0000" w:firstRow="0" w:lastRow="0" w:firstColumn="0" w:lastColumn="0" w:noHBand="0" w:noVBand="0"/>
      </w:tblPr>
      <w:tblGrid>
        <w:gridCol w:w="922"/>
        <w:gridCol w:w="1772"/>
        <w:gridCol w:w="1418"/>
        <w:gridCol w:w="1416"/>
        <w:gridCol w:w="1701"/>
        <w:gridCol w:w="1503"/>
      </w:tblGrid>
      <w:tr w:rsidR="00FB4E7B" w:rsidTr="001B2231">
        <w:trPr>
          <w:trHeight w:val="522"/>
          <w:tblHeader/>
          <w:jc w:val="center"/>
        </w:trPr>
        <w:tc>
          <w:tcPr>
            <w:tcW w:w="922" w:type="dxa"/>
            <w:tcBorders>
              <w:bottom w:val="single" w:sz="4" w:space="0" w:color="000000"/>
            </w:tcBorders>
            <w:vAlign w:val="center"/>
          </w:tcPr>
          <w:p w:rsidR="00FB4E7B" w:rsidRDefault="00FB4E7B" w:rsidP="001B2231">
            <w:pPr>
              <w:spacing w:line="240" w:lineRule="atLeast"/>
              <w:jc w:val="center"/>
              <w:rPr>
                <w:rFonts w:eastAsia="SimHei"/>
                <w:color w:val="000000"/>
                <w:szCs w:val="21"/>
              </w:rPr>
            </w:pPr>
            <w:r>
              <w:rPr>
                <w:rFonts w:eastAsia="SimHei"/>
                <w:color w:val="000000"/>
                <w:szCs w:val="21"/>
              </w:rPr>
              <w:t>序号</w:t>
            </w:r>
          </w:p>
        </w:tc>
        <w:tc>
          <w:tcPr>
            <w:tcW w:w="1772" w:type="dxa"/>
            <w:tcBorders>
              <w:bottom w:val="single" w:sz="4" w:space="0" w:color="000000"/>
            </w:tcBorders>
            <w:vAlign w:val="center"/>
          </w:tcPr>
          <w:p w:rsidR="00FB4E7B" w:rsidRDefault="00FB4E7B" w:rsidP="001B2231">
            <w:pPr>
              <w:spacing w:line="240" w:lineRule="atLeast"/>
              <w:jc w:val="center"/>
              <w:rPr>
                <w:rFonts w:eastAsia="SimHei"/>
                <w:color w:val="000000"/>
                <w:szCs w:val="21"/>
              </w:rPr>
            </w:pPr>
            <w:r>
              <w:rPr>
                <w:rFonts w:eastAsia="SimHei"/>
                <w:color w:val="000000"/>
                <w:szCs w:val="21"/>
              </w:rPr>
              <w:t>化合物</w:t>
            </w:r>
          </w:p>
        </w:tc>
        <w:tc>
          <w:tcPr>
            <w:tcW w:w="1418" w:type="dxa"/>
            <w:tcBorders>
              <w:bottom w:val="single" w:sz="4" w:space="0" w:color="000000"/>
            </w:tcBorders>
            <w:vAlign w:val="center"/>
          </w:tcPr>
          <w:p w:rsidR="00FB4E7B" w:rsidRDefault="00FB4E7B" w:rsidP="001B2231">
            <w:pPr>
              <w:spacing w:line="240" w:lineRule="atLeast"/>
              <w:jc w:val="center"/>
              <w:rPr>
                <w:rFonts w:eastAsia="SimHei"/>
                <w:color w:val="000000"/>
                <w:szCs w:val="21"/>
              </w:rPr>
            </w:pPr>
            <w:r>
              <w:rPr>
                <w:rFonts w:eastAsia="SimHei"/>
                <w:color w:val="000000"/>
                <w:szCs w:val="21"/>
              </w:rPr>
              <w:t>检出限</w:t>
            </w:r>
          </w:p>
          <w:p w:rsidR="00FB4E7B" w:rsidRDefault="00FB4E7B" w:rsidP="001B2231">
            <w:pPr>
              <w:spacing w:line="240" w:lineRule="atLeast"/>
              <w:jc w:val="center"/>
              <w:rPr>
                <w:rFonts w:eastAsia="SimHei"/>
                <w:color w:val="000000"/>
                <w:szCs w:val="21"/>
              </w:rPr>
            </w:pPr>
            <w:r>
              <w:rPr>
                <w:rFonts w:eastAsia="SimHei"/>
                <w:color w:val="000000"/>
                <w:szCs w:val="21"/>
              </w:rPr>
              <w:t>（</w:t>
            </w:r>
            <w:r>
              <w:rPr>
                <w:rFonts w:eastAsia="SimHei"/>
                <w:color w:val="000000"/>
                <w:szCs w:val="21"/>
              </w:rPr>
              <w:t>ng</w:t>
            </w:r>
            <w:r>
              <w:rPr>
                <w:rFonts w:eastAsia="SimHei"/>
                <w:color w:val="000000"/>
                <w:szCs w:val="21"/>
              </w:rPr>
              <w:t>）</w:t>
            </w:r>
          </w:p>
        </w:tc>
        <w:tc>
          <w:tcPr>
            <w:tcW w:w="1416" w:type="dxa"/>
            <w:tcBorders>
              <w:bottom w:val="single" w:sz="4" w:space="0" w:color="000000"/>
            </w:tcBorders>
            <w:vAlign w:val="center"/>
          </w:tcPr>
          <w:p w:rsidR="00FB4E7B" w:rsidRDefault="00FB4E7B" w:rsidP="001B2231">
            <w:pPr>
              <w:spacing w:line="240" w:lineRule="atLeast"/>
              <w:jc w:val="center"/>
              <w:rPr>
                <w:rFonts w:eastAsia="SimHei"/>
                <w:color w:val="000000"/>
                <w:szCs w:val="21"/>
              </w:rPr>
            </w:pPr>
            <w:r>
              <w:rPr>
                <w:rFonts w:eastAsia="SimHei"/>
                <w:color w:val="000000"/>
                <w:szCs w:val="21"/>
              </w:rPr>
              <w:t>定量下限</w:t>
            </w:r>
          </w:p>
          <w:p w:rsidR="00FB4E7B" w:rsidRDefault="00FB4E7B" w:rsidP="001B2231">
            <w:pPr>
              <w:spacing w:line="240" w:lineRule="atLeast"/>
              <w:jc w:val="center"/>
              <w:rPr>
                <w:rFonts w:eastAsia="SimHei"/>
                <w:color w:val="000000"/>
                <w:szCs w:val="21"/>
              </w:rPr>
            </w:pPr>
            <w:r>
              <w:rPr>
                <w:rFonts w:eastAsia="SimHei"/>
                <w:color w:val="000000"/>
                <w:szCs w:val="21"/>
              </w:rPr>
              <w:t>（</w:t>
            </w:r>
            <w:r>
              <w:rPr>
                <w:rFonts w:eastAsia="SimHei"/>
                <w:color w:val="000000"/>
                <w:szCs w:val="21"/>
              </w:rPr>
              <w:t>ng</w:t>
            </w:r>
            <w:r>
              <w:rPr>
                <w:rFonts w:eastAsia="SimHei"/>
                <w:color w:val="000000"/>
                <w:szCs w:val="21"/>
              </w:rPr>
              <w:t>）</w:t>
            </w:r>
          </w:p>
        </w:tc>
        <w:tc>
          <w:tcPr>
            <w:tcW w:w="1701" w:type="dxa"/>
            <w:tcBorders>
              <w:bottom w:val="single" w:sz="4" w:space="0" w:color="000000"/>
            </w:tcBorders>
            <w:vAlign w:val="center"/>
          </w:tcPr>
          <w:p w:rsidR="00FB4E7B" w:rsidRDefault="00FB4E7B" w:rsidP="001B2231">
            <w:pPr>
              <w:spacing w:line="240" w:lineRule="atLeast"/>
              <w:jc w:val="center"/>
              <w:rPr>
                <w:rFonts w:eastAsia="SimHei"/>
                <w:color w:val="000000"/>
                <w:szCs w:val="21"/>
                <w:lang w:eastAsia="zh-CN"/>
              </w:rPr>
            </w:pPr>
            <w:r>
              <w:rPr>
                <w:rFonts w:eastAsia="SimHei"/>
                <w:color w:val="000000"/>
                <w:szCs w:val="21"/>
                <w:lang w:eastAsia="zh-CN"/>
              </w:rPr>
              <w:t>最低检出浓度</w:t>
            </w:r>
          </w:p>
          <w:p w:rsidR="00FB4E7B" w:rsidRDefault="00FB4E7B" w:rsidP="001B2231">
            <w:pPr>
              <w:spacing w:line="240" w:lineRule="atLeast"/>
              <w:jc w:val="center"/>
              <w:rPr>
                <w:rFonts w:eastAsia="SimHei"/>
                <w:color w:val="000000"/>
                <w:szCs w:val="21"/>
                <w:lang w:eastAsia="zh-CN"/>
              </w:rPr>
            </w:pPr>
            <w:r>
              <w:rPr>
                <w:rFonts w:eastAsia="SimHei"/>
                <w:color w:val="000000"/>
                <w:szCs w:val="21"/>
                <w:lang w:eastAsia="zh-CN"/>
              </w:rPr>
              <w:t xml:space="preserve"> </w:t>
            </w:r>
            <w:r>
              <w:rPr>
                <w:rFonts w:eastAsia="SimHei"/>
                <w:color w:val="000000"/>
                <w:szCs w:val="21"/>
                <w:lang w:eastAsia="zh-CN"/>
              </w:rPr>
              <w:t>（</w:t>
            </w:r>
            <w:proofErr w:type="spellStart"/>
            <w:r>
              <w:rPr>
                <w:rFonts w:eastAsia="SimHei"/>
                <w:color w:val="000000"/>
                <w:szCs w:val="21"/>
              </w:rPr>
              <w:t>μ</w:t>
            </w:r>
            <w:r>
              <w:rPr>
                <w:rFonts w:eastAsia="SimHei"/>
                <w:color w:val="000000"/>
                <w:szCs w:val="21"/>
                <w:lang w:eastAsia="zh-CN"/>
              </w:rPr>
              <w:t>g</w:t>
            </w:r>
            <w:proofErr w:type="spellEnd"/>
            <w:r>
              <w:rPr>
                <w:rFonts w:eastAsia="SimHei"/>
                <w:color w:val="000000"/>
                <w:szCs w:val="21"/>
                <w:lang w:eastAsia="zh-CN"/>
              </w:rPr>
              <w:t>/g</w:t>
            </w:r>
            <w:r>
              <w:rPr>
                <w:rFonts w:eastAsia="SimHei"/>
                <w:color w:val="000000"/>
                <w:szCs w:val="21"/>
                <w:lang w:eastAsia="zh-CN"/>
              </w:rPr>
              <w:t>）</w:t>
            </w:r>
          </w:p>
        </w:tc>
        <w:tc>
          <w:tcPr>
            <w:tcW w:w="1503" w:type="dxa"/>
            <w:tcBorders>
              <w:bottom w:val="single" w:sz="4" w:space="0" w:color="000000"/>
            </w:tcBorders>
            <w:vAlign w:val="center"/>
          </w:tcPr>
          <w:p w:rsidR="00FB4E7B" w:rsidRDefault="00FB4E7B" w:rsidP="001B2231">
            <w:pPr>
              <w:spacing w:line="240" w:lineRule="atLeast"/>
              <w:jc w:val="center"/>
              <w:rPr>
                <w:rFonts w:eastAsia="SimHei"/>
                <w:color w:val="000000"/>
                <w:szCs w:val="21"/>
              </w:rPr>
            </w:pPr>
            <w:r>
              <w:rPr>
                <w:rFonts w:eastAsia="SimHei"/>
                <w:color w:val="000000"/>
                <w:szCs w:val="21"/>
              </w:rPr>
              <w:t>定量浓度</w:t>
            </w:r>
          </w:p>
          <w:p w:rsidR="00FB4E7B" w:rsidRDefault="00FB4E7B" w:rsidP="001B2231">
            <w:pPr>
              <w:spacing w:line="240" w:lineRule="atLeast"/>
              <w:jc w:val="center"/>
              <w:rPr>
                <w:rFonts w:eastAsia="SimHei"/>
                <w:color w:val="000000"/>
                <w:szCs w:val="21"/>
              </w:rPr>
            </w:pPr>
            <w:r>
              <w:rPr>
                <w:rFonts w:eastAsia="SimHei"/>
                <w:color w:val="000000"/>
                <w:szCs w:val="21"/>
              </w:rPr>
              <w:t xml:space="preserve"> </w:t>
            </w:r>
            <w:r>
              <w:rPr>
                <w:rFonts w:eastAsia="SimHei"/>
                <w:color w:val="000000"/>
                <w:szCs w:val="21"/>
              </w:rPr>
              <w:t>（</w:t>
            </w:r>
            <w:proofErr w:type="spellStart"/>
            <w:r>
              <w:rPr>
                <w:rFonts w:eastAsia="SimHei"/>
                <w:color w:val="000000"/>
                <w:szCs w:val="21"/>
              </w:rPr>
              <w:t>μg</w:t>
            </w:r>
            <w:proofErr w:type="spellEnd"/>
            <w:r>
              <w:rPr>
                <w:rFonts w:eastAsia="SimHei"/>
                <w:color w:val="000000"/>
                <w:szCs w:val="21"/>
              </w:rPr>
              <w:t>/g</w:t>
            </w:r>
            <w:r>
              <w:rPr>
                <w:rFonts w:eastAsia="SimHei"/>
                <w:color w:val="000000"/>
                <w:szCs w:val="21"/>
              </w:rPr>
              <w:t>）</w:t>
            </w:r>
          </w:p>
        </w:tc>
      </w:tr>
      <w:tr w:rsidR="00FB4E7B" w:rsidTr="001B2231">
        <w:trPr>
          <w:jc w:val="center"/>
        </w:trPr>
        <w:tc>
          <w:tcPr>
            <w:tcW w:w="922" w:type="dxa"/>
            <w:tcBorders>
              <w:top w:val="single" w:sz="4" w:space="0" w:color="000000"/>
            </w:tcBorders>
            <w:vAlign w:val="center"/>
          </w:tcPr>
          <w:p w:rsidR="00FB4E7B" w:rsidRDefault="00FB4E7B" w:rsidP="001B2231">
            <w:pPr>
              <w:spacing w:line="240" w:lineRule="atLeast"/>
              <w:jc w:val="center"/>
              <w:rPr>
                <w:rFonts w:eastAsia="FangSong_GB2312"/>
                <w:color w:val="0D0D0D"/>
              </w:rPr>
            </w:pPr>
            <w:r>
              <w:rPr>
                <w:rFonts w:eastAsia="FangSong_GB2312"/>
                <w:color w:val="0D0D0D"/>
              </w:rPr>
              <w:t>1</w:t>
            </w:r>
          </w:p>
        </w:tc>
        <w:tc>
          <w:tcPr>
            <w:tcW w:w="1772" w:type="dxa"/>
            <w:tcBorders>
              <w:top w:val="single" w:sz="4" w:space="0" w:color="000000"/>
            </w:tcBorders>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甲硝唑</w:t>
            </w:r>
            <w:proofErr w:type="spellEnd"/>
          </w:p>
        </w:tc>
        <w:tc>
          <w:tcPr>
            <w:tcW w:w="1418" w:type="dxa"/>
            <w:tcBorders>
              <w:top w:val="single" w:sz="4" w:space="0" w:color="000000"/>
            </w:tcBorders>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tcBorders>
              <w:top w:val="single" w:sz="4" w:space="0" w:color="000000"/>
            </w:tcBorders>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tcBorders>
              <w:top w:val="single" w:sz="4" w:space="0" w:color="000000"/>
            </w:tcBorders>
            <w:vAlign w:val="center"/>
          </w:tcPr>
          <w:p w:rsidR="00FB4E7B" w:rsidRDefault="00FB4E7B" w:rsidP="001B2231">
            <w:pPr>
              <w:spacing w:line="240" w:lineRule="atLeast"/>
              <w:jc w:val="center"/>
              <w:rPr>
                <w:rFonts w:eastAsia="FangSong_GB2312"/>
                <w:color w:val="0D0D0D"/>
              </w:rPr>
            </w:pPr>
            <w:r>
              <w:rPr>
                <w:rFonts w:eastAsia="FangSong_GB2312"/>
                <w:color w:val="0D0D0D"/>
              </w:rPr>
              <w:t>0.25</w:t>
            </w:r>
          </w:p>
        </w:tc>
        <w:tc>
          <w:tcPr>
            <w:tcW w:w="1503" w:type="dxa"/>
            <w:tcBorders>
              <w:top w:val="single" w:sz="4" w:space="0" w:color="000000"/>
            </w:tcBorders>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color w:val="0D0D0D"/>
              </w:rPr>
            </w:pPr>
            <w:r>
              <w:rPr>
                <w:rFonts w:eastAsia="FangSong_GB2312"/>
                <w:color w:val="0D0D0D"/>
              </w:rPr>
              <w:t>2</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磺胺吡啶</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color w:val="0D0D0D"/>
              </w:rPr>
            </w:pPr>
            <w:r>
              <w:rPr>
                <w:rFonts w:eastAsia="FangSong_GB2312"/>
                <w:color w:val="0D0D0D"/>
              </w:rPr>
              <w:t>3</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磺胺甲嘧啶</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color w:val="0D0D0D"/>
              </w:rPr>
            </w:pPr>
            <w:r>
              <w:rPr>
                <w:rFonts w:eastAsia="FangSong_GB2312"/>
                <w:color w:val="0D0D0D"/>
              </w:rPr>
              <w:t>4</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磺胺甲二唑</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color w:val="0D0D0D"/>
              </w:rPr>
            </w:pPr>
            <w:r>
              <w:rPr>
                <w:rFonts w:eastAsia="FangSong_GB2312"/>
                <w:color w:val="0D0D0D"/>
              </w:rPr>
              <w:t>5</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磺胺甲氧嗪</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color w:val="0D0D0D"/>
              </w:rPr>
            </w:pPr>
            <w:r>
              <w:rPr>
                <w:rFonts w:eastAsia="FangSong_GB2312"/>
                <w:color w:val="0D0D0D"/>
              </w:rPr>
              <w:t>6</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磺胺氯哒嗪</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rPr>
            </w:pPr>
            <w:r>
              <w:rPr>
                <w:rFonts w:eastAsia="FangSong_GB2312"/>
              </w:rPr>
              <w:t>7</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磺胺甲</w:t>
            </w:r>
            <w:r>
              <w:rPr>
                <w:color w:val="000000"/>
                <w:szCs w:val="21"/>
              </w:rPr>
              <w:t>噁</w:t>
            </w:r>
            <w:r>
              <w:rPr>
                <w:rFonts w:eastAsia="FangSong_GB2312"/>
                <w:color w:val="000000"/>
                <w:szCs w:val="21"/>
              </w:rPr>
              <w:t>唑</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color w:val="0D0D0D"/>
              </w:rPr>
            </w:pPr>
            <w:r>
              <w:rPr>
                <w:rFonts w:eastAsia="FangSong_GB2312"/>
                <w:color w:val="0D0D0D"/>
              </w:rPr>
              <w:t>8</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依诺沙星</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color w:val="0D0D0D"/>
              </w:rPr>
            </w:pPr>
            <w:r>
              <w:rPr>
                <w:rFonts w:eastAsia="FangSong_GB2312"/>
                <w:color w:val="0D0D0D"/>
              </w:rPr>
              <w:t>9</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沙拉沙星</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color w:val="0D0D0D"/>
              </w:rPr>
            </w:pPr>
            <w:r>
              <w:rPr>
                <w:rFonts w:eastAsia="FangSong_GB2312"/>
                <w:color w:val="0D0D0D"/>
              </w:rPr>
              <w:t>10</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培氟沙星</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color w:val="0D0D0D"/>
              </w:rPr>
            </w:pPr>
            <w:r>
              <w:rPr>
                <w:rFonts w:eastAsia="FangSong_GB2312"/>
                <w:color w:val="0D0D0D"/>
              </w:rPr>
              <w:t>11</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氧氟沙星</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color w:val="0D0D0D"/>
              </w:rPr>
            </w:pPr>
            <w:r>
              <w:rPr>
                <w:rFonts w:eastAsia="FangSong_GB2312"/>
                <w:color w:val="0D0D0D"/>
              </w:rPr>
              <w:t>12</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氟罗沙星</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color w:val="0D0D0D"/>
              </w:rPr>
            </w:pPr>
            <w:r>
              <w:rPr>
                <w:rFonts w:eastAsia="FangSong_GB2312"/>
                <w:color w:val="0D0D0D"/>
              </w:rPr>
              <w:lastRenderedPageBreak/>
              <w:t>13</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双氟沙星</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color w:val="0D0D0D"/>
              </w:rPr>
            </w:pPr>
            <w:r>
              <w:rPr>
                <w:rFonts w:eastAsia="FangSong_GB2312"/>
                <w:color w:val="0D0D0D"/>
              </w:rPr>
              <w:t>14</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莫西沙星</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color w:val="0D0D0D"/>
              </w:rPr>
            </w:pPr>
            <w:r>
              <w:rPr>
                <w:rFonts w:eastAsia="FangSong_GB2312"/>
                <w:color w:val="0D0D0D"/>
              </w:rPr>
              <w:t>15</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诺氟沙星</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color w:val="0D0D0D"/>
              </w:rPr>
            </w:pPr>
            <w:r>
              <w:rPr>
                <w:rFonts w:eastAsia="FangSong_GB2312"/>
                <w:color w:val="0D0D0D"/>
              </w:rPr>
              <w:t>16</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环丙沙星</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color w:val="0D0D0D"/>
              </w:rPr>
            </w:pPr>
            <w:r>
              <w:rPr>
                <w:rFonts w:eastAsia="FangSong_GB2312"/>
                <w:color w:val="0D0D0D"/>
              </w:rPr>
              <w:t>17</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恩诺沙星</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rPr>
            </w:pPr>
            <w:r>
              <w:rPr>
                <w:rFonts w:eastAsia="FangSong_GB2312"/>
              </w:rPr>
              <w:t>18</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呋喃它酮</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rPr>
            </w:pPr>
            <w:r>
              <w:rPr>
                <w:rFonts w:eastAsia="FangSong_GB2312"/>
              </w:rPr>
              <w:t>19</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林可霉素</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rPr>
            </w:pPr>
            <w:r>
              <w:rPr>
                <w:rFonts w:eastAsia="FangSong_GB2312"/>
              </w:rPr>
              <w:t>20</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克林霉素</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rPr>
            </w:pPr>
            <w:r>
              <w:rPr>
                <w:rFonts w:eastAsia="FangSong_GB2312"/>
              </w:rPr>
              <w:t>21</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克林霉素磷酸酯</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rPr>
            </w:pPr>
            <w:r>
              <w:rPr>
                <w:rFonts w:eastAsia="FangSong_GB2312"/>
              </w:rPr>
              <w:t>22</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四环素</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rPr>
            </w:pPr>
            <w:r>
              <w:rPr>
                <w:rFonts w:eastAsia="FangSong_GB2312"/>
              </w:rPr>
              <w:t>23</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多西环素</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rPr>
            </w:pPr>
            <w:r>
              <w:rPr>
                <w:rFonts w:eastAsia="FangSong_GB2312"/>
              </w:rPr>
              <w:t>24</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米诺环素</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rPr>
            </w:pPr>
            <w:r>
              <w:rPr>
                <w:rFonts w:eastAsia="FangSong_GB2312"/>
              </w:rPr>
              <w:t>25</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土霉素</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rPr>
            </w:pPr>
            <w:r>
              <w:rPr>
                <w:rFonts w:eastAsia="FangSong_GB2312"/>
              </w:rPr>
              <w:t>26</w:t>
            </w:r>
          </w:p>
        </w:tc>
        <w:tc>
          <w:tcPr>
            <w:tcW w:w="1772" w:type="dxa"/>
            <w:vAlign w:val="center"/>
          </w:tcPr>
          <w:p w:rsidR="00FB4E7B" w:rsidRDefault="00FB4E7B" w:rsidP="001B2231">
            <w:pPr>
              <w:spacing w:line="240" w:lineRule="atLeast"/>
              <w:jc w:val="center"/>
              <w:rPr>
                <w:rFonts w:eastAsia="FangSong_GB2312"/>
                <w:color w:val="000000"/>
                <w:szCs w:val="21"/>
              </w:rPr>
            </w:pPr>
            <w:r>
              <w:rPr>
                <w:rFonts w:eastAsia="FangSong_GB2312"/>
                <w:color w:val="000000"/>
                <w:szCs w:val="21"/>
              </w:rPr>
              <w:t>金霉素</w:t>
            </w:r>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rPr>
            </w:pPr>
            <w:r>
              <w:rPr>
                <w:rFonts w:eastAsia="FangSong_GB2312"/>
              </w:rPr>
              <w:t>27</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阿奇霉素</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rPr>
            </w:pPr>
            <w:r>
              <w:rPr>
                <w:rFonts w:eastAsia="FangSong_GB2312"/>
              </w:rPr>
              <w:t>28</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克拉霉素</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rPr>
            </w:pPr>
            <w:r>
              <w:rPr>
                <w:rFonts w:eastAsia="FangSong_GB2312"/>
              </w:rPr>
              <w:t>29</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罗红霉素</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rPr>
            </w:pPr>
            <w:r>
              <w:rPr>
                <w:rFonts w:eastAsia="FangSong_GB2312"/>
              </w:rPr>
              <w:t>30</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氯霉素</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0.1</w:t>
            </w:r>
          </w:p>
        </w:tc>
        <w:tc>
          <w:tcPr>
            <w:tcW w:w="1416" w:type="dxa"/>
            <w:vAlign w:val="center"/>
          </w:tcPr>
          <w:p w:rsidR="00FB4E7B" w:rsidRDefault="00FB4E7B" w:rsidP="001B2231">
            <w:pPr>
              <w:spacing w:line="240" w:lineRule="atLeast"/>
              <w:jc w:val="center"/>
              <w:rPr>
                <w:rFonts w:eastAsia="FangSong_GB2312"/>
              </w:rPr>
            </w:pPr>
            <w:r>
              <w:rPr>
                <w:rFonts w:eastAsia="FangSong_GB2312"/>
              </w:rPr>
              <w:t>0.3</w:t>
            </w:r>
          </w:p>
        </w:tc>
        <w:tc>
          <w:tcPr>
            <w:tcW w:w="1701" w:type="dxa"/>
            <w:vAlign w:val="center"/>
          </w:tcPr>
          <w:p w:rsidR="00FB4E7B" w:rsidRDefault="00FB4E7B" w:rsidP="001B2231">
            <w:pPr>
              <w:spacing w:line="240" w:lineRule="atLeast"/>
              <w:jc w:val="center"/>
              <w:rPr>
                <w:rFonts w:eastAsia="FangSong_GB2312"/>
              </w:rPr>
            </w:pPr>
            <w:r>
              <w:rPr>
                <w:rFonts w:eastAsia="FangSong_GB2312"/>
              </w:rPr>
              <w:t>1</w:t>
            </w:r>
          </w:p>
        </w:tc>
        <w:tc>
          <w:tcPr>
            <w:tcW w:w="1503" w:type="dxa"/>
            <w:vAlign w:val="center"/>
          </w:tcPr>
          <w:p w:rsidR="00FB4E7B" w:rsidRDefault="00FB4E7B" w:rsidP="001B2231">
            <w:pPr>
              <w:spacing w:line="240" w:lineRule="atLeast"/>
              <w:jc w:val="center"/>
              <w:rPr>
                <w:rFonts w:eastAsia="FangSong_GB2312"/>
              </w:rPr>
            </w:pPr>
            <w:r>
              <w:rPr>
                <w:rFonts w:eastAsia="FangSong_GB2312"/>
              </w:rPr>
              <w:t>3</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rPr>
            </w:pPr>
            <w:r>
              <w:rPr>
                <w:rFonts w:eastAsia="FangSong_GB2312"/>
              </w:rPr>
              <w:t>31</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螺内酯</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rPr>
            </w:pPr>
            <w:r>
              <w:rPr>
                <w:rFonts w:eastAsia="FangSong_GB2312"/>
              </w:rPr>
              <w:t>32</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灰黄霉素</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rPr>
            </w:pPr>
            <w:r>
              <w:rPr>
                <w:rFonts w:eastAsia="FangSong_GB2312"/>
              </w:rPr>
              <w:t>33</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克霉唑</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rPr>
            </w:pPr>
            <w:r>
              <w:rPr>
                <w:rFonts w:eastAsia="FangSong_GB2312"/>
              </w:rPr>
              <w:t>34</w:t>
            </w:r>
          </w:p>
        </w:tc>
        <w:tc>
          <w:tcPr>
            <w:tcW w:w="1772" w:type="dxa"/>
            <w:vAlign w:val="center"/>
          </w:tcPr>
          <w:p w:rsidR="00FB4E7B" w:rsidRDefault="00FB4E7B" w:rsidP="001B2231">
            <w:pPr>
              <w:spacing w:line="240" w:lineRule="atLeast"/>
              <w:jc w:val="center"/>
              <w:rPr>
                <w:rFonts w:eastAsia="FangSong_GB2312"/>
                <w:color w:val="000000"/>
                <w:szCs w:val="21"/>
              </w:rPr>
            </w:pPr>
            <w:r>
              <w:rPr>
                <w:rFonts w:eastAsia="FangSong_GB2312"/>
                <w:color w:val="000000"/>
                <w:szCs w:val="21"/>
              </w:rPr>
              <w:t>酮康唑</w:t>
            </w:r>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rPr>
            </w:pPr>
            <w:r>
              <w:rPr>
                <w:rFonts w:eastAsia="FangSong_GB2312"/>
              </w:rPr>
              <w:t>35</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氟康唑</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r w:rsidR="00FB4E7B" w:rsidTr="001B2231">
        <w:trPr>
          <w:jc w:val="center"/>
        </w:trPr>
        <w:tc>
          <w:tcPr>
            <w:tcW w:w="922" w:type="dxa"/>
            <w:vAlign w:val="center"/>
          </w:tcPr>
          <w:p w:rsidR="00FB4E7B" w:rsidRDefault="00FB4E7B" w:rsidP="001B2231">
            <w:pPr>
              <w:spacing w:line="240" w:lineRule="atLeast"/>
              <w:jc w:val="center"/>
              <w:rPr>
                <w:rFonts w:eastAsia="FangSong_GB2312"/>
              </w:rPr>
            </w:pPr>
            <w:r>
              <w:rPr>
                <w:rFonts w:eastAsia="FangSong_GB2312"/>
              </w:rPr>
              <w:lastRenderedPageBreak/>
              <w:t>36</w:t>
            </w:r>
          </w:p>
        </w:tc>
        <w:tc>
          <w:tcPr>
            <w:tcW w:w="1772"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联苯苄唑</w:t>
            </w:r>
            <w:proofErr w:type="spellEnd"/>
          </w:p>
        </w:tc>
        <w:tc>
          <w:tcPr>
            <w:tcW w:w="1418" w:type="dxa"/>
            <w:vAlign w:val="center"/>
          </w:tcPr>
          <w:p w:rsidR="00FB4E7B" w:rsidRDefault="00FB4E7B" w:rsidP="001B2231">
            <w:pPr>
              <w:spacing w:line="240" w:lineRule="atLeast"/>
              <w:jc w:val="center"/>
              <w:rPr>
                <w:rFonts w:eastAsia="FangSong_GB2312"/>
              </w:rPr>
            </w:pPr>
            <w:r>
              <w:rPr>
                <w:rFonts w:eastAsia="FangSong_GB2312"/>
              </w:rPr>
              <w:t>0.025</w:t>
            </w:r>
          </w:p>
        </w:tc>
        <w:tc>
          <w:tcPr>
            <w:tcW w:w="1416" w:type="dxa"/>
            <w:vAlign w:val="center"/>
          </w:tcPr>
          <w:p w:rsidR="00FB4E7B" w:rsidRDefault="00FB4E7B" w:rsidP="001B2231">
            <w:pPr>
              <w:spacing w:line="240" w:lineRule="atLeast"/>
              <w:jc w:val="center"/>
              <w:rPr>
                <w:rFonts w:eastAsia="FangSong_GB2312"/>
              </w:rPr>
            </w:pPr>
            <w:r>
              <w:rPr>
                <w:rFonts w:eastAsia="FangSong_GB2312"/>
              </w:rPr>
              <w:t>0.075</w:t>
            </w:r>
          </w:p>
        </w:tc>
        <w:tc>
          <w:tcPr>
            <w:tcW w:w="1701" w:type="dxa"/>
            <w:vAlign w:val="center"/>
          </w:tcPr>
          <w:p w:rsidR="00FB4E7B" w:rsidRDefault="00FB4E7B" w:rsidP="001B2231">
            <w:pPr>
              <w:spacing w:line="240" w:lineRule="atLeast"/>
              <w:jc w:val="center"/>
              <w:rPr>
                <w:rFonts w:eastAsia="FangSong_GB2312"/>
              </w:rPr>
            </w:pPr>
            <w:r>
              <w:rPr>
                <w:rFonts w:eastAsia="FangSong_GB2312"/>
                <w:color w:val="0D0D0D"/>
              </w:rPr>
              <w:t>0.25</w:t>
            </w:r>
          </w:p>
        </w:tc>
        <w:tc>
          <w:tcPr>
            <w:tcW w:w="1503" w:type="dxa"/>
            <w:vAlign w:val="center"/>
          </w:tcPr>
          <w:p w:rsidR="00FB4E7B" w:rsidRDefault="00FB4E7B" w:rsidP="001B2231">
            <w:pPr>
              <w:spacing w:line="240" w:lineRule="atLeast"/>
              <w:jc w:val="center"/>
              <w:rPr>
                <w:rFonts w:eastAsia="FangSong_GB2312"/>
              </w:rPr>
            </w:pPr>
            <w:r>
              <w:rPr>
                <w:rFonts w:eastAsia="FangSong_GB2312"/>
                <w:color w:val="0D0D0D"/>
              </w:rPr>
              <w:t>0.75</w:t>
            </w:r>
          </w:p>
        </w:tc>
      </w:tr>
    </w:tbl>
    <w:p w:rsidR="00FB4E7B" w:rsidRDefault="00FB4E7B" w:rsidP="00FB4E7B">
      <w:pPr>
        <w:spacing w:line="360" w:lineRule="auto"/>
        <w:ind w:leftChars="-21" w:left="-42" w:firstLineChars="100" w:firstLine="200"/>
        <w:rPr>
          <w:rFonts w:eastAsia="FangSong_GB2312"/>
          <w:szCs w:val="21"/>
          <w:lang w:eastAsia="zh-CN"/>
        </w:rPr>
      </w:pPr>
      <w:r>
        <w:rPr>
          <w:rFonts w:eastAsia="FangSong_GB2312"/>
          <w:szCs w:val="21"/>
          <w:lang w:eastAsia="zh-CN"/>
        </w:rPr>
        <w:t>注：附表</w:t>
      </w:r>
      <w:r>
        <w:rPr>
          <w:rFonts w:eastAsia="FangSong_GB2312"/>
          <w:szCs w:val="21"/>
          <w:lang w:eastAsia="zh-CN"/>
        </w:rPr>
        <w:t>2</w:t>
      </w:r>
      <w:r>
        <w:rPr>
          <w:rFonts w:eastAsia="FangSong_GB2312"/>
          <w:szCs w:val="21"/>
          <w:lang w:eastAsia="zh-CN"/>
        </w:rPr>
        <w:t>参考各组分色谱图出峰顺序排序</w:t>
      </w:r>
    </w:p>
    <w:p w:rsidR="00FB4E7B" w:rsidRDefault="00FB4E7B" w:rsidP="00FB4E7B">
      <w:pPr>
        <w:spacing w:line="360" w:lineRule="auto"/>
        <w:ind w:firstLine="560"/>
        <w:jc w:val="center"/>
        <w:rPr>
          <w:rFonts w:eastAsia="SimHei"/>
          <w:sz w:val="28"/>
          <w:szCs w:val="28"/>
          <w:lang w:eastAsia="zh-CN"/>
        </w:rPr>
      </w:pPr>
      <w:r>
        <w:rPr>
          <w:rFonts w:eastAsia="SimHei"/>
          <w:sz w:val="28"/>
          <w:szCs w:val="28"/>
          <w:lang w:eastAsia="zh-CN"/>
        </w:rPr>
        <w:t>附表</w:t>
      </w:r>
      <w:r>
        <w:rPr>
          <w:rFonts w:eastAsia="SimHei"/>
          <w:sz w:val="28"/>
          <w:szCs w:val="28"/>
          <w:lang w:eastAsia="zh-CN"/>
        </w:rPr>
        <w:t>3  36</w:t>
      </w:r>
      <w:r>
        <w:rPr>
          <w:rFonts w:eastAsia="SimHei"/>
          <w:sz w:val="28"/>
          <w:szCs w:val="28"/>
          <w:lang w:eastAsia="zh-CN"/>
        </w:rPr>
        <w:t>种抗感染药物的监测离子对及相关参数设定表</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583"/>
        <w:gridCol w:w="1690"/>
        <w:gridCol w:w="1128"/>
        <w:gridCol w:w="1284"/>
        <w:gridCol w:w="1282"/>
        <w:gridCol w:w="1316"/>
        <w:gridCol w:w="1239"/>
      </w:tblGrid>
      <w:tr w:rsidR="00FB4E7B" w:rsidTr="001B2231">
        <w:trPr>
          <w:tblHeader/>
          <w:jc w:val="center"/>
        </w:trPr>
        <w:tc>
          <w:tcPr>
            <w:tcW w:w="583" w:type="dxa"/>
            <w:tcBorders>
              <w:bottom w:val="single" w:sz="4" w:space="0" w:color="auto"/>
            </w:tcBorders>
            <w:vAlign w:val="center"/>
          </w:tcPr>
          <w:p w:rsidR="00FB4E7B" w:rsidRDefault="00FB4E7B" w:rsidP="001B2231">
            <w:pPr>
              <w:spacing w:line="240" w:lineRule="atLeast"/>
              <w:jc w:val="center"/>
              <w:rPr>
                <w:rFonts w:eastAsia="SimHei"/>
                <w:color w:val="000000"/>
                <w:szCs w:val="21"/>
              </w:rPr>
            </w:pPr>
            <w:r>
              <w:rPr>
                <w:rFonts w:eastAsia="SimHei"/>
                <w:color w:val="000000"/>
                <w:szCs w:val="21"/>
              </w:rPr>
              <w:t>序号</w:t>
            </w:r>
          </w:p>
        </w:tc>
        <w:tc>
          <w:tcPr>
            <w:tcW w:w="1690" w:type="dxa"/>
            <w:tcBorders>
              <w:bottom w:val="single" w:sz="4" w:space="0" w:color="auto"/>
            </w:tcBorders>
            <w:vAlign w:val="center"/>
          </w:tcPr>
          <w:p w:rsidR="00FB4E7B" w:rsidRDefault="00FB4E7B" w:rsidP="001B2231">
            <w:pPr>
              <w:spacing w:line="240" w:lineRule="atLeast"/>
              <w:jc w:val="center"/>
              <w:rPr>
                <w:rFonts w:eastAsia="SimHei"/>
                <w:color w:val="000000"/>
                <w:szCs w:val="21"/>
              </w:rPr>
            </w:pPr>
            <w:r>
              <w:rPr>
                <w:rFonts w:eastAsia="SimHei"/>
                <w:color w:val="000000"/>
                <w:szCs w:val="21"/>
              </w:rPr>
              <w:t>物质名称</w:t>
            </w:r>
          </w:p>
        </w:tc>
        <w:tc>
          <w:tcPr>
            <w:tcW w:w="1128" w:type="dxa"/>
            <w:tcBorders>
              <w:bottom w:val="single" w:sz="4" w:space="0" w:color="auto"/>
            </w:tcBorders>
            <w:vAlign w:val="center"/>
          </w:tcPr>
          <w:p w:rsidR="00FB4E7B" w:rsidRDefault="00FB4E7B" w:rsidP="001B2231">
            <w:pPr>
              <w:spacing w:line="240" w:lineRule="atLeast"/>
              <w:jc w:val="center"/>
              <w:rPr>
                <w:rFonts w:eastAsia="SimHei"/>
                <w:color w:val="000000"/>
                <w:szCs w:val="21"/>
              </w:rPr>
            </w:pPr>
            <w:r>
              <w:rPr>
                <w:rFonts w:eastAsia="SimHei"/>
                <w:color w:val="000000"/>
                <w:szCs w:val="21"/>
              </w:rPr>
              <w:t>电离</w:t>
            </w:r>
          </w:p>
          <w:p w:rsidR="00FB4E7B" w:rsidRDefault="00FB4E7B" w:rsidP="001B2231">
            <w:pPr>
              <w:spacing w:line="240" w:lineRule="atLeast"/>
              <w:jc w:val="center"/>
              <w:rPr>
                <w:rFonts w:eastAsia="SimHei"/>
                <w:color w:val="000000"/>
                <w:szCs w:val="21"/>
              </w:rPr>
            </w:pPr>
            <w:r>
              <w:rPr>
                <w:rFonts w:eastAsia="SimHei"/>
                <w:color w:val="000000"/>
                <w:szCs w:val="21"/>
              </w:rPr>
              <w:t>方式</w:t>
            </w:r>
          </w:p>
        </w:tc>
        <w:tc>
          <w:tcPr>
            <w:tcW w:w="1284" w:type="dxa"/>
            <w:tcBorders>
              <w:bottom w:val="single" w:sz="4" w:space="0" w:color="auto"/>
            </w:tcBorders>
            <w:vAlign w:val="center"/>
          </w:tcPr>
          <w:p w:rsidR="00FB4E7B" w:rsidRDefault="00FB4E7B" w:rsidP="001B2231">
            <w:pPr>
              <w:spacing w:line="240" w:lineRule="atLeast"/>
              <w:jc w:val="center"/>
              <w:rPr>
                <w:rFonts w:eastAsia="SimHei"/>
                <w:color w:val="000000"/>
                <w:szCs w:val="21"/>
              </w:rPr>
            </w:pPr>
            <w:r>
              <w:rPr>
                <w:rFonts w:eastAsia="SimHei"/>
                <w:color w:val="000000"/>
                <w:szCs w:val="21"/>
              </w:rPr>
              <w:t>母离子（</w:t>
            </w:r>
            <w:r>
              <w:rPr>
                <w:rFonts w:eastAsia="SimHei"/>
                <w:color w:val="000000"/>
                <w:szCs w:val="21"/>
              </w:rPr>
              <w:t>m/z</w:t>
            </w:r>
            <w:r>
              <w:rPr>
                <w:rFonts w:eastAsia="SimHei"/>
                <w:color w:val="000000"/>
                <w:szCs w:val="21"/>
              </w:rPr>
              <w:t>）</w:t>
            </w:r>
          </w:p>
        </w:tc>
        <w:tc>
          <w:tcPr>
            <w:tcW w:w="1282" w:type="dxa"/>
            <w:tcBorders>
              <w:bottom w:val="single" w:sz="4" w:space="0" w:color="auto"/>
            </w:tcBorders>
            <w:vAlign w:val="center"/>
          </w:tcPr>
          <w:p w:rsidR="00FB4E7B" w:rsidRDefault="00FB4E7B" w:rsidP="001B2231">
            <w:pPr>
              <w:spacing w:line="240" w:lineRule="atLeast"/>
              <w:jc w:val="center"/>
              <w:rPr>
                <w:rFonts w:eastAsia="SimHei"/>
                <w:color w:val="000000"/>
                <w:szCs w:val="21"/>
              </w:rPr>
            </w:pPr>
            <w:r>
              <w:rPr>
                <w:rFonts w:eastAsia="SimHei"/>
                <w:color w:val="000000"/>
                <w:szCs w:val="21"/>
              </w:rPr>
              <w:t>Frag.</w:t>
            </w:r>
            <w:r>
              <w:rPr>
                <w:rFonts w:eastAsia="SimHei"/>
                <w:color w:val="000000"/>
                <w:szCs w:val="21"/>
              </w:rPr>
              <w:t>（</w:t>
            </w:r>
            <w:r>
              <w:rPr>
                <w:rFonts w:eastAsia="SimHei"/>
                <w:color w:val="000000"/>
                <w:szCs w:val="21"/>
              </w:rPr>
              <w:t>V</w:t>
            </w:r>
            <w:r>
              <w:rPr>
                <w:rFonts w:eastAsia="SimHei"/>
                <w:color w:val="000000"/>
                <w:szCs w:val="21"/>
              </w:rPr>
              <w:t>）</w:t>
            </w:r>
          </w:p>
        </w:tc>
        <w:tc>
          <w:tcPr>
            <w:tcW w:w="1316" w:type="dxa"/>
            <w:tcBorders>
              <w:bottom w:val="single" w:sz="4" w:space="0" w:color="auto"/>
            </w:tcBorders>
            <w:vAlign w:val="center"/>
          </w:tcPr>
          <w:p w:rsidR="00FB4E7B" w:rsidRDefault="00FB4E7B" w:rsidP="001B2231">
            <w:pPr>
              <w:spacing w:line="240" w:lineRule="atLeast"/>
              <w:jc w:val="center"/>
              <w:rPr>
                <w:rFonts w:eastAsia="SimHei"/>
                <w:color w:val="000000"/>
                <w:szCs w:val="21"/>
              </w:rPr>
            </w:pPr>
            <w:r>
              <w:rPr>
                <w:rFonts w:eastAsia="SimHei"/>
                <w:color w:val="000000"/>
                <w:szCs w:val="21"/>
              </w:rPr>
              <w:t>子离子（</w:t>
            </w:r>
            <w:r>
              <w:rPr>
                <w:rFonts w:eastAsia="SimHei"/>
                <w:color w:val="000000"/>
                <w:szCs w:val="21"/>
              </w:rPr>
              <w:t>m/z</w:t>
            </w:r>
            <w:r>
              <w:rPr>
                <w:rFonts w:eastAsia="SimHei"/>
                <w:color w:val="000000"/>
                <w:szCs w:val="21"/>
              </w:rPr>
              <w:t>）</w:t>
            </w:r>
          </w:p>
        </w:tc>
        <w:tc>
          <w:tcPr>
            <w:tcW w:w="1239" w:type="dxa"/>
            <w:tcBorders>
              <w:bottom w:val="single" w:sz="4" w:space="0" w:color="auto"/>
            </w:tcBorders>
            <w:vAlign w:val="center"/>
          </w:tcPr>
          <w:p w:rsidR="00FB4E7B" w:rsidRDefault="00FB4E7B" w:rsidP="001B2231">
            <w:pPr>
              <w:spacing w:line="240" w:lineRule="atLeast"/>
              <w:jc w:val="center"/>
              <w:rPr>
                <w:rFonts w:eastAsia="SimHei"/>
                <w:color w:val="000000"/>
                <w:szCs w:val="21"/>
              </w:rPr>
            </w:pPr>
            <w:r>
              <w:rPr>
                <w:rFonts w:eastAsia="SimHei"/>
                <w:color w:val="000000"/>
                <w:szCs w:val="21"/>
              </w:rPr>
              <w:t>CE</w:t>
            </w:r>
            <w:r>
              <w:rPr>
                <w:rFonts w:eastAsia="SimHei"/>
                <w:color w:val="000000"/>
                <w:szCs w:val="21"/>
              </w:rPr>
              <w:t>（</w:t>
            </w:r>
            <w:r>
              <w:rPr>
                <w:rFonts w:eastAsia="SimHei"/>
                <w:color w:val="000000"/>
                <w:szCs w:val="21"/>
              </w:rPr>
              <w:t>V</w:t>
            </w:r>
            <w:r>
              <w:rPr>
                <w:rFonts w:eastAsia="SimHei"/>
                <w:color w:val="000000"/>
                <w:szCs w:val="21"/>
              </w:rPr>
              <w:t>）</w:t>
            </w:r>
          </w:p>
        </w:tc>
      </w:tr>
      <w:tr w:rsidR="00FB4E7B" w:rsidTr="001B2231">
        <w:trPr>
          <w:jc w:val="center"/>
        </w:trPr>
        <w:tc>
          <w:tcPr>
            <w:tcW w:w="583" w:type="dxa"/>
            <w:tcBorders>
              <w:top w:val="single" w:sz="4" w:space="0" w:color="auto"/>
            </w:tcBorders>
            <w:vAlign w:val="center"/>
          </w:tcPr>
          <w:p w:rsidR="00FB4E7B" w:rsidRDefault="00FB4E7B" w:rsidP="001B2231">
            <w:pPr>
              <w:spacing w:line="240" w:lineRule="atLeast"/>
              <w:jc w:val="center"/>
              <w:rPr>
                <w:rFonts w:eastAsia="FangSong_GB2312"/>
                <w:szCs w:val="21"/>
              </w:rPr>
            </w:pPr>
            <w:r>
              <w:rPr>
                <w:rFonts w:eastAsia="FangSong_GB2312"/>
                <w:szCs w:val="21"/>
              </w:rPr>
              <w:t>1</w:t>
            </w:r>
          </w:p>
        </w:tc>
        <w:tc>
          <w:tcPr>
            <w:tcW w:w="1690" w:type="dxa"/>
            <w:tcBorders>
              <w:top w:val="single" w:sz="4" w:space="0" w:color="auto"/>
            </w:tcBorders>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甲硝唑</w:t>
            </w:r>
            <w:proofErr w:type="spellEnd"/>
          </w:p>
        </w:tc>
        <w:tc>
          <w:tcPr>
            <w:tcW w:w="1128" w:type="dxa"/>
            <w:tcBorders>
              <w:top w:val="single" w:sz="4" w:space="0" w:color="auto"/>
            </w:tcBorders>
            <w:vAlign w:val="center"/>
          </w:tcPr>
          <w:p w:rsidR="00FB4E7B" w:rsidRDefault="00FB4E7B" w:rsidP="001B2231">
            <w:pPr>
              <w:spacing w:line="240" w:lineRule="atLeast"/>
              <w:jc w:val="center"/>
              <w:rPr>
                <w:rFonts w:eastAsia="FangSong_GB2312"/>
                <w:color w:val="000000"/>
              </w:rPr>
            </w:pPr>
            <w:r>
              <w:rPr>
                <w:rFonts w:eastAsia="FangSong_GB2312"/>
                <w:color w:val="000000"/>
              </w:rPr>
              <w:t>ESI+</w:t>
            </w:r>
          </w:p>
        </w:tc>
        <w:tc>
          <w:tcPr>
            <w:tcW w:w="1284" w:type="dxa"/>
            <w:tcBorders>
              <w:top w:val="single" w:sz="4" w:space="0" w:color="auto"/>
            </w:tcBorders>
            <w:vAlign w:val="center"/>
          </w:tcPr>
          <w:p w:rsidR="00FB4E7B" w:rsidRDefault="00FB4E7B" w:rsidP="001B2231">
            <w:pPr>
              <w:spacing w:line="240" w:lineRule="atLeast"/>
              <w:jc w:val="center"/>
              <w:rPr>
                <w:rFonts w:eastAsia="FangSong_GB2312"/>
                <w:color w:val="000000"/>
              </w:rPr>
            </w:pPr>
            <w:r>
              <w:rPr>
                <w:rFonts w:eastAsia="FangSong_GB2312"/>
                <w:color w:val="000000"/>
              </w:rPr>
              <w:t>172.0</w:t>
            </w:r>
          </w:p>
        </w:tc>
        <w:tc>
          <w:tcPr>
            <w:tcW w:w="1282" w:type="dxa"/>
            <w:tcBorders>
              <w:top w:val="single" w:sz="4" w:space="0" w:color="auto"/>
            </w:tcBorders>
            <w:vAlign w:val="center"/>
          </w:tcPr>
          <w:p w:rsidR="00FB4E7B" w:rsidRDefault="00FB4E7B" w:rsidP="001B2231">
            <w:pPr>
              <w:spacing w:line="240" w:lineRule="atLeast"/>
              <w:jc w:val="center"/>
              <w:rPr>
                <w:rFonts w:eastAsia="FangSong_GB2312"/>
                <w:color w:val="000000"/>
              </w:rPr>
            </w:pPr>
            <w:r>
              <w:rPr>
                <w:rFonts w:eastAsia="FangSong_GB2312"/>
                <w:color w:val="000000"/>
              </w:rPr>
              <w:t>22</w:t>
            </w:r>
          </w:p>
        </w:tc>
        <w:tc>
          <w:tcPr>
            <w:tcW w:w="1316" w:type="dxa"/>
            <w:tcBorders>
              <w:top w:val="single" w:sz="4" w:space="0" w:color="auto"/>
            </w:tcBorders>
            <w:vAlign w:val="center"/>
          </w:tcPr>
          <w:p w:rsidR="00FB4E7B" w:rsidRDefault="00FB4E7B" w:rsidP="001B2231">
            <w:pPr>
              <w:spacing w:line="240" w:lineRule="atLeast"/>
              <w:jc w:val="center"/>
              <w:rPr>
                <w:rFonts w:eastAsia="FangSong_GB2312"/>
                <w:color w:val="000000"/>
              </w:rPr>
            </w:pPr>
            <w:r>
              <w:rPr>
                <w:rFonts w:eastAsia="FangSong_GB2312"/>
                <w:color w:val="000000"/>
              </w:rPr>
              <w:t>82.0*</w:t>
            </w:r>
          </w:p>
        </w:tc>
        <w:tc>
          <w:tcPr>
            <w:tcW w:w="1239" w:type="dxa"/>
            <w:tcBorders>
              <w:top w:val="single" w:sz="4" w:space="0" w:color="auto"/>
            </w:tcBorders>
            <w:vAlign w:val="center"/>
          </w:tcPr>
          <w:p w:rsidR="00FB4E7B" w:rsidRDefault="00FB4E7B" w:rsidP="001B2231">
            <w:pPr>
              <w:spacing w:line="240" w:lineRule="atLeast"/>
              <w:jc w:val="center"/>
              <w:rPr>
                <w:rFonts w:eastAsia="FangSong_GB2312"/>
                <w:color w:val="000000"/>
              </w:rPr>
            </w:pPr>
            <w:r>
              <w:rPr>
                <w:rFonts w:eastAsia="FangSong_GB2312"/>
                <w:color w:val="000000"/>
              </w:rPr>
              <w:t>18</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172.0</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22</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128.0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22</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2</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磺胺吡啶</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color w:val="000000"/>
              </w:rPr>
              <w:t>ESI+</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250.0</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10</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156.0*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16</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250.0</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10</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92.0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26</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3</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磺胺甲嘧啶</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265.0</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22</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156.0*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15</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265.0</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22</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92.0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18</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4</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磺胺甲二唑</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271.1</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30</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156.0*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15</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271.1</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30</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92.0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25</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5</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磺胺甲氧嗪</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281.1</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35</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156. 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25</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281.1</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35</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92.0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25</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6</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磺胺氯哒嗪</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285.0</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20</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155.9*</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15</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285.0</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20</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92.0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28</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7</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磺胺甲</w:t>
            </w:r>
            <w:r>
              <w:rPr>
                <w:color w:val="000000"/>
                <w:szCs w:val="21"/>
              </w:rPr>
              <w:t>噁</w:t>
            </w:r>
            <w:r>
              <w:rPr>
                <w:rFonts w:eastAsia="FangSong_GB2312"/>
                <w:color w:val="000000"/>
                <w:szCs w:val="21"/>
              </w:rPr>
              <w:t>唑</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254.1</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22</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156.0*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18</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254.1</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22</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107.9</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18</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8</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依诺沙星</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321.1</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40</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232.0*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30</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321.1</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40</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303.1</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35</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9</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沙拉沙星</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386.2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6</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299. 1*</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28</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386.2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6</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342.1</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18</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10</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培氟沙星</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334.2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13</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233.1*</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20</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334.2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13</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290.1</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16</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11</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氧氟沙星</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362.2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30</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261.1*</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28</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362.2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30</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318.2</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18</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12</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氟罗沙星</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370.2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29</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269.1*</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28</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370.2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30</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rPr>
              <w:t>326.0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20</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13</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双氟沙星</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400.2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38</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rPr>
              <w:t>299.1*</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22</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400.2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38</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rPr>
              <w:t>356.0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20</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14</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莫西沙星</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402.2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6</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261.1*</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24</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402.2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6</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364.5</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28</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15</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诺氟沙星</w:t>
            </w:r>
            <w:proofErr w:type="spellEnd"/>
          </w:p>
        </w:tc>
        <w:tc>
          <w:tcPr>
            <w:tcW w:w="1128" w:type="dxa"/>
            <w:vAlign w:val="center"/>
          </w:tcPr>
          <w:p w:rsidR="00FB4E7B" w:rsidRDefault="00FB4E7B" w:rsidP="001B2231">
            <w:pPr>
              <w:spacing w:line="240" w:lineRule="atLeast"/>
              <w:jc w:val="center"/>
              <w:rPr>
                <w:rFonts w:eastAsia="FangSong_GB2312"/>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rPr>
            </w:pPr>
            <w:r>
              <w:rPr>
                <w:rFonts w:eastAsia="FangSong_GB2312"/>
              </w:rPr>
              <w:t>320.1</w:t>
            </w:r>
          </w:p>
        </w:tc>
        <w:tc>
          <w:tcPr>
            <w:tcW w:w="1282" w:type="dxa"/>
            <w:vAlign w:val="center"/>
          </w:tcPr>
          <w:p w:rsidR="00FB4E7B" w:rsidRDefault="00FB4E7B" w:rsidP="001B2231">
            <w:pPr>
              <w:spacing w:line="240" w:lineRule="atLeast"/>
              <w:jc w:val="center"/>
              <w:rPr>
                <w:rFonts w:eastAsia="FangSong_GB2312"/>
              </w:rPr>
            </w:pPr>
            <w:r>
              <w:rPr>
                <w:rFonts w:eastAsia="FangSong_GB2312"/>
              </w:rPr>
              <w:t>40</w:t>
            </w:r>
          </w:p>
        </w:tc>
        <w:tc>
          <w:tcPr>
            <w:tcW w:w="1316" w:type="dxa"/>
            <w:vAlign w:val="center"/>
          </w:tcPr>
          <w:p w:rsidR="00FB4E7B" w:rsidRDefault="00FB4E7B" w:rsidP="001B2231">
            <w:pPr>
              <w:spacing w:line="240" w:lineRule="atLeast"/>
              <w:jc w:val="center"/>
              <w:rPr>
                <w:rFonts w:eastAsia="FangSong_GB2312"/>
              </w:rPr>
            </w:pPr>
            <w:r>
              <w:rPr>
                <w:rFonts w:eastAsia="FangSong_GB2312"/>
              </w:rPr>
              <w:t>233.1*</w:t>
            </w:r>
          </w:p>
        </w:tc>
        <w:tc>
          <w:tcPr>
            <w:tcW w:w="1239" w:type="dxa"/>
            <w:vAlign w:val="center"/>
          </w:tcPr>
          <w:p w:rsidR="00FB4E7B" w:rsidRDefault="00FB4E7B" w:rsidP="001B2231">
            <w:pPr>
              <w:spacing w:line="240" w:lineRule="atLeast"/>
              <w:jc w:val="center"/>
              <w:rPr>
                <w:rFonts w:eastAsia="FangSong_GB2312"/>
              </w:rPr>
            </w:pPr>
            <w:r>
              <w:rPr>
                <w:rFonts w:eastAsia="FangSong_GB2312"/>
              </w:rPr>
              <w:t>25</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rPr>
            </w:pPr>
          </w:p>
        </w:tc>
        <w:tc>
          <w:tcPr>
            <w:tcW w:w="1284" w:type="dxa"/>
            <w:vAlign w:val="center"/>
          </w:tcPr>
          <w:p w:rsidR="00FB4E7B" w:rsidRDefault="00FB4E7B" w:rsidP="001B2231">
            <w:pPr>
              <w:spacing w:line="240" w:lineRule="atLeast"/>
              <w:jc w:val="center"/>
              <w:rPr>
                <w:rFonts w:eastAsia="FangSong_GB2312"/>
              </w:rPr>
            </w:pPr>
            <w:r>
              <w:rPr>
                <w:rFonts w:eastAsia="FangSong_GB2312"/>
              </w:rPr>
              <w:t>320.1</w:t>
            </w:r>
          </w:p>
        </w:tc>
        <w:tc>
          <w:tcPr>
            <w:tcW w:w="1282" w:type="dxa"/>
            <w:vAlign w:val="center"/>
          </w:tcPr>
          <w:p w:rsidR="00FB4E7B" w:rsidRDefault="00FB4E7B" w:rsidP="001B2231">
            <w:pPr>
              <w:spacing w:line="240" w:lineRule="atLeast"/>
              <w:jc w:val="center"/>
              <w:rPr>
                <w:rFonts w:eastAsia="FangSong_GB2312"/>
              </w:rPr>
            </w:pPr>
            <w:r>
              <w:rPr>
                <w:rFonts w:eastAsia="FangSong_GB2312"/>
              </w:rPr>
              <w:t>40</w:t>
            </w:r>
          </w:p>
        </w:tc>
        <w:tc>
          <w:tcPr>
            <w:tcW w:w="1316" w:type="dxa"/>
            <w:vAlign w:val="center"/>
          </w:tcPr>
          <w:p w:rsidR="00FB4E7B" w:rsidRDefault="00FB4E7B" w:rsidP="001B2231">
            <w:pPr>
              <w:spacing w:line="240" w:lineRule="atLeast"/>
              <w:jc w:val="center"/>
              <w:rPr>
                <w:rFonts w:eastAsia="FangSong_GB2312"/>
              </w:rPr>
            </w:pPr>
            <w:r>
              <w:rPr>
                <w:rFonts w:eastAsia="FangSong_GB2312"/>
              </w:rPr>
              <w:t>276.1</w:t>
            </w:r>
          </w:p>
        </w:tc>
        <w:tc>
          <w:tcPr>
            <w:tcW w:w="1239" w:type="dxa"/>
            <w:vAlign w:val="center"/>
          </w:tcPr>
          <w:p w:rsidR="00FB4E7B" w:rsidRDefault="00FB4E7B" w:rsidP="001B2231">
            <w:pPr>
              <w:spacing w:line="240" w:lineRule="atLeast"/>
              <w:jc w:val="center"/>
              <w:rPr>
                <w:rFonts w:eastAsia="FangSong_GB2312"/>
              </w:rPr>
            </w:pPr>
            <w:r>
              <w:rPr>
                <w:rFonts w:eastAsia="FangSong_GB2312"/>
              </w:rPr>
              <w:t>20</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16</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环丙沙星</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332.2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42</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231.0*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22</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332.2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42</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288.1</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18</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17</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恩诺沙星</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360.2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29</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245.1*</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20</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360.2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29</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342.2</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20</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18</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呋喃它酮</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325.0</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28</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100.0 *</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15</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325.0</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28</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281.0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12</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19</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林可霉素</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407.2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40</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359.4*</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20</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407.2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40</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126.1</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25</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20</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克林霉素</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425.2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20</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377.2*</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18</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425.2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20</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126.2</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25</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lastRenderedPageBreak/>
              <w:t>21</w:t>
            </w:r>
          </w:p>
        </w:tc>
        <w:tc>
          <w:tcPr>
            <w:tcW w:w="1690" w:type="dxa"/>
            <w:vAlign w:val="center"/>
          </w:tcPr>
          <w:p w:rsidR="00FB4E7B" w:rsidRDefault="00FB4E7B" w:rsidP="001B2231">
            <w:pPr>
              <w:spacing w:line="240" w:lineRule="atLeast"/>
              <w:jc w:val="center"/>
              <w:rPr>
                <w:rFonts w:eastAsia="FangSong_GB2312"/>
                <w:szCs w:val="21"/>
              </w:rPr>
            </w:pPr>
            <w:proofErr w:type="spellStart"/>
            <w:r>
              <w:rPr>
                <w:rFonts w:eastAsia="FangSong_GB2312"/>
                <w:color w:val="000000"/>
                <w:szCs w:val="21"/>
              </w:rPr>
              <w:t>克林霉素磷酸酯</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505.2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30</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126.1*</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30</w:t>
            </w:r>
          </w:p>
        </w:tc>
      </w:tr>
      <w:tr w:rsidR="00FB4E7B" w:rsidTr="001B2231">
        <w:trPr>
          <w:jc w:val="center"/>
        </w:trPr>
        <w:tc>
          <w:tcPr>
            <w:tcW w:w="583" w:type="dxa"/>
            <w:vAlign w:val="center"/>
          </w:tcPr>
          <w:p w:rsidR="00FB4E7B" w:rsidRDefault="00FB4E7B" w:rsidP="001B2231">
            <w:pPr>
              <w:spacing w:line="240" w:lineRule="atLeast"/>
              <w:jc w:val="center"/>
              <w:rPr>
                <w:szCs w:val="21"/>
              </w:rPr>
            </w:pPr>
          </w:p>
        </w:tc>
        <w:tc>
          <w:tcPr>
            <w:tcW w:w="1690" w:type="dxa"/>
            <w:vAlign w:val="center"/>
          </w:tcPr>
          <w:p w:rsidR="00FB4E7B" w:rsidRDefault="00FB4E7B" w:rsidP="001B2231">
            <w:pPr>
              <w:spacing w:line="240" w:lineRule="atLeast"/>
              <w:jc w:val="center"/>
              <w:rPr>
                <w:szCs w:val="21"/>
              </w:rPr>
            </w:pPr>
          </w:p>
        </w:tc>
        <w:tc>
          <w:tcPr>
            <w:tcW w:w="1128" w:type="dxa"/>
            <w:vAlign w:val="center"/>
          </w:tcPr>
          <w:p w:rsidR="00FB4E7B" w:rsidRDefault="00FB4E7B" w:rsidP="001B2231">
            <w:pPr>
              <w:spacing w:line="240" w:lineRule="atLeast"/>
              <w:jc w:val="center"/>
              <w:rPr>
                <w:color w:val="000000"/>
              </w:rPr>
            </w:pPr>
          </w:p>
        </w:tc>
        <w:tc>
          <w:tcPr>
            <w:tcW w:w="1284" w:type="dxa"/>
            <w:vAlign w:val="center"/>
          </w:tcPr>
          <w:p w:rsidR="00FB4E7B" w:rsidRDefault="00FB4E7B" w:rsidP="001B2231">
            <w:pPr>
              <w:spacing w:line="240" w:lineRule="atLeast"/>
              <w:jc w:val="center"/>
              <w:rPr>
                <w:color w:val="000000"/>
              </w:rPr>
            </w:pPr>
            <w:r>
              <w:rPr>
                <w:color w:val="000000"/>
              </w:rPr>
              <w:t>505.2</w:t>
            </w:r>
          </w:p>
        </w:tc>
        <w:tc>
          <w:tcPr>
            <w:tcW w:w="1282" w:type="dxa"/>
            <w:vAlign w:val="center"/>
          </w:tcPr>
          <w:p w:rsidR="00FB4E7B" w:rsidRDefault="00FB4E7B" w:rsidP="001B2231">
            <w:pPr>
              <w:spacing w:line="240" w:lineRule="atLeast"/>
              <w:jc w:val="center"/>
              <w:rPr>
                <w:color w:val="000000"/>
              </w:rPr>
            </w:pPr>
            <w:r>
              <w:rPr>
                <w:color w:val="000000"/>
              </w:rPr>
              <w:t>30</w:t>
            </w:r>
          </w:p>
        </w:tc>
        <w:tc>
          <w:tcPr>
            <w:tcW w:w="1316" w:type="dxa"/>
            <w:vAlign w:val="center"/>
          </w:tcPr>
          <w:p w:rsidR="00FB4E7B" w:rsidRDefault="00FB4E7B" w:rsidP="001B2231">
            <w:pPr>
              <w:spacing w:line="240" w:lineRule="atLeast"/>
              <w:jc w:val="center"/>
              <w:rPr>
                <w:color w:val="000000"/>
              </w:rPr>
            </w:pPr>
            <w:r>
              <w:rPr>
                <w:color w:val="000000"/>
              </w:rPr>
              <w:t>457.2</w:t>
            </w:r>
          </w:p>
        </w:tc>
        <w:tc>
          <w:tcPr>
            <w:tcW w:w="1239" w:type="dxa"/>
            <w:vAlign w:val="center"/>
          </w:tcPr>
          <w:p w:rsidR="00FB4E7B" w:rsidRDefault="00FB4E7B" w:rsidP="001B2231">
            <w:pPr>
              <w:spacing w:line="240" w:lineRule="atLeast"/>
              <w:jc w:val="center"/>
              <w:rPr>
                <w:color w:val="000000"/>
              </w:rPr>
            </w:pPr>
            <w:r>
              <w:rPr>
                <w:color w:val="000000"/>
              </w:rPr>
              <w:t>30</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22</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四环素</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445.1</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30</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410.2*</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18</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445.1</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30</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427.3</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14</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23</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多西环素</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445.2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6</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rPr>
              <w:t>428.2*</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20</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445.2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6</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rPr>
              <w:t>154.0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28</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24</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米诺环素</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458.2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8</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rPr>
              <w:t>441.3*</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18</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458.2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8</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rPr>
              <w:t>283.1</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30</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25</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土霉素</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461.2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4</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rPr>
              <w:t>426.1*</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18</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461.2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4</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rPr>
              <w:t>444.2</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18</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26</w:t>
            </w:r>
          </w:p>
        </w:tc>
        <w:tc>
          <w:tcPr>
            <w:tcW w:w="1690" w:type="dxa"/>
            <w:vAlign w:val="center"/>
          </w:tcPr>
          <w:p w:rsidR="00FB4E7B" w:rsidRDefault="00FB4E7B" w:rsidP="001B2231">
            <w:pPr>
              <w:spacing w:line="240" w:lineRule="atLeast"/>
              <w:jc w:val="center"/>
              <w:rPr>
                <w:rFonts w:eastAsia="FangSong_GB2312"/>
                <w:color w:val="000000"/>
                <w:szCs w:val="21"/>
              </w:rPr>
            </w:pPr>
            <w:r>
              <w:rPr>
                <w:rFonts w:eastAsia="FangSong_GB2312"/>
                <w:color w:val="000000"/>
                <w:szCs w:val="21"/>
              </w:rPr>
              <w:t>金霉素</w:t>
            </w:r>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479.1</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25</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rPr>
              <w:t>444.1*</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20</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479.1</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25</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rPr>
              <w:t>462.2</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16</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27</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阿奇霉素</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749.6</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55</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rPr>
              <w:t>591.5*</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30</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749.6</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55</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rPr>
              <w:t>116.1</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30</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28</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克拉霉素</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748.6</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35</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rPr>
              <w:t>158.1*</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30</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748.6</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35</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rPr>
              <w:t>590.6</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20</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29</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罗红霉素</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837.6</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22</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rPr>
              <w:t>158.1*</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31</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837.6</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22</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679.6</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36</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30</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氯霉素</w:t>
            </w:r>
            <w:proofErr w:type="spellEnd"/>
          </w:p>
        </w:tc>
        <w:tc>
          <w:tcPr>
            <w:tcW w:w="1128" w:type="dxa"/>
            <w:vAlign w:val="center"/>
          </w:tcPr>
          <w:p w:rsidR="00FB4E7B" w:rsidRDefault="00FB4E7B" w:rsidP="001B2231">
            <w:pPr>
              <w:spacing w:line="240" w:lineRule="atLeast"/>
              <w:jc w:val="center"/>
              <w:rPr>
                <w:rFonts w:eastAsia="FangSong_GB2312"/>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rPr>
            </w:pPr>
            <w:r>
              <w:rPr>
                <w:rFonts w:eastAsia="FangSong_GB2312"/>
              </w:rPr>
              <w:t>321.1</w:t>
            </w:r>
          </w:p>
        </w:tc>
        <w:tc>
          <w:tcPr>
            <w:tcW w:w="1282" w:type="dxa"/>
            <w:vAlign w:val="center"/>
          </w:tcPr>
          <w:p w:rsidR="00FB4E7B" w:rsidRDefault="00FB4E7B" w:rsidP="001B2231">
            <w:pPr>
              <w:spacing w:line="240" w:lineRule="atLeast"/>
              <w:jc w:val="center"/>
              <w:rPr>
                <w:rFonts w:eastAsia="FangSong_GB2312"/>
              </w:rPr>
            </w:pPr>
            <w:r>
              <w:rPr>
                <w:rFonts w:eastAsia="FangSong_GB2312"/>
              </w:rPr>
              <w:t>25</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152.0*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15</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rPr>
            </w:pPr>
          </w:p>
        </w:tc>
        <w:tc>
          <w:tcPr>
            <w:tcW w:w="1284" w:type="dxa"/>
            <w:vAlign w:val="center"/>
          </w:tcPr>
          <w:p w:rsidR="00FB4E7B" w:rsidRDefault="00FB4E7B" w:rsidP="001B2231">
            <w:pPr>
              <w:spacing w:line="240" w:lineRule="atLeast"/>
              <w:jc w:val="center"/>
              <w:rPr>
                <w:rFonts w:eastAsia="FangSong_GB2312"/>
              </w:rPr>
            </w:pPr>
            <w:r>
              <w:rPr>
                <w:rFonts w:eastAsia="FangSong_GB2312"/>
              </w:rPr>
              <w:t>321.1</w:t>
            </w:r>
          </w:p>
        </w:tc>
        <w:tc>
          <w:tcPr>
            <w:tcW w:w="1282" w:type="dxa"/>
            <w:vAlign w:val="center"/>
          </w:tcPr>
          <w:p w:rsidR="00FB4E7B" w:rsidRDefault="00FB4E7B" w:rsidP="001B2231">
            <w:pPr>
              <w:spacing w:line="240" w:lineRule="atLeast"/>
              <w:jc w:val="center"/>
              <w:rPr>
                <w:rFonts w:eastAsia="FangSong_GB2312"/>
              </w:rPr>
            </w:pPr>
            <w:r>
              <w:rPr>
                <w:rFonts w:eastAsia="FangSong_GB2312"/>
              </w:rPr>
              <w:t>25</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257.2</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10</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31</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螺内酯</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341.1</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20</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107.0*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35</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341.1</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20</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165.0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65</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32</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灰黄霉素</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353.2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6</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165.0*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20</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353.2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6</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215.0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20</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33</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克霉唑</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277.1</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4</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165.1*</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24</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277.1</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4</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241.0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20</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34</w:t>
            </w:r>
          </w:p>
        </w:tc>
        <w:tc>
          <w:tcPr>
            <w:tcW w:w="1690" w:type="dxa"/>
            <w:vAlign w:val="center"/>
          </w:tcPr>
          <w:p w:rsidR="00FB4E7B" w:rsidRDefault="00FB4E7B" w:rsidP="001B2231">
            <w:pPr>
              <w:spacing w:line="240" w:lineRule="atLeast"/>
              <w:jc w:val="center"/>
              <w:rPr>
                <w:rFonts w:eastAsia="FangSong_GB2312"/>
                <w:color w:val="000000"/>
                <w:szCs w:val="21"/>
              </w:rPr>
            </w:pPr>
            <w:r>
              <w:rPr>
                <w:rFonts w:eastAsia="FangSong_GB2312"/>
                <w:color w:val="000000"/>
                <w:szCs w:val="21"/>
              </w:rPr>
              <w:t>酮康唑</w:t>
            </w:r>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531.2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26</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244.0*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30</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531.2</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26</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489.3</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28</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35</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氟康唑</w:t>
            </w:r>
            <w:proofErr w:type="spellEnd"/>
          </w:p>
        </w:tc>
        <w:tc>
          <w:tcPr>
            <w:tcW w:w="1128" w:type="dxa"/>
            <w:vAlign w:val="center"/>
          </w:tcPr>
          <w:p w:rsidR="00FB4E7B" w:rsidRDefault="00FB4E7B" w:rsidP="001B2231">
            <w:pPr>
              <w:spacing w:line="240" w:lineRule="atLeast"/>
              <w:jc w:val="center"/>
              <w:rPr>
                <w:rFonts w:eastAsia="FangSong_GB2312"/>
                <w:color w:val="000000"/>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307.1</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238.1*</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15</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color w:val="000000"/>
              </w:rPr>
            </w:pPr>
          </w:p>
        </w:tc>
        <w:tc>
          <w:tcPr>
            <w:tcW w:w="1284" w:type="dxa"/>
            <w:vAlign w:val="center"/>
          </w:tcPr>
          <w:p w:rsidR="00FB4E7B" w:rsidRDefault="00FB4E7B" w:rsidP="001B2231">
            <w:pPr>
              <w:spacing w:line="240" w:lineRule="atLeast"/>
              <w:jc w:val="center"/>
              <w:rPr>
                <w:rFonts w:eastAsia="FangSong_GB2312"/>
                <w:color w:val="000000"/>
              </w:rPr>
            </w:pPr>
            <w:r>
              <w:rPr>
                <w:rFonts w:eastAsia="FangSong_GB2312"/>
                <w:color w:val="000000"/>
              </w:rPr>
              <w:t>307.1</w:t>
            </w:r>
          </w:p>
        </w:tc>
        <w:tc>
          <w:tcPr>
            <w:tcW w:w="1282" w:type="dxa"/>
            <w:vAlign w:val="center"/>
          </w:tcPr>
          <w:p w:rsidR="00FB4E7B" w:rsidRDefault="00FB4E7B" w:rsidP="001B2231">
            <w:pPr>
              <w:spacing w:line="240" w:lineRule="atLeast"/>
              <w:jc w:val="center"/>
              <w:rPr>
                <w:rFonts w:eastAsia="FangSong_GB2312"/>
                <w:color w:val="000000"/>
              </w:rPr>
            </w:pPr>
            <w:r>
              <w:rPr>
                <w:rFonts w:eastAsia="FangSong_GB2312"/>
                <w:color w:val="000000"/>
              </w:rPr>
              <w:t>2</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220.0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16</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r>
              <w:rPr>
                <w:rFonts w:eastAsia="FangSong_GB2312"/>
                <w:szCs w:val="21"/>
              </w:rPr>
              <w:t>36</w:t>
            </w:r>
          </w:p>
        </w:tc>
        <w:tc>
          <w:tcPr>
            <w:tcW w:w="1690" w:type="dxa"/>
            <w:vAlign w:val="center"/>
          </w:tcPr>
          <w:p w:rsidR="00FB4E7B" w:rsidRDefault="00FB4E7B" w:rsidP="001B2231">
            <w:pPr>
              <w:spacing w:line="240" w:lineRule="atLeast"/>
              <w:jc w:val="center"/>
              <w:rPr>
                <w:rFonts w:eastAsia="FangSong_GB2312"/>
                <w:color w:val="000000"/>
                <w:szCs w:val="21"/>
              </w:rPr>
            </w:pPr>
            <w:proofErr w:type="spellStart"/>
            <w:r>
              <w:rPr>
                <w:rFonts w:eastAsia="FangSong_GB2312"/>
                <w:color w:val="000000"/>
                <w:szCs w:val="21"/>
              </w:rPr>
              <w:t>联苯苄唑</w:t>
            </w:r>
            <w:proofErr w:type="spellEnd"/>
          </w:p>
        </w:tc>
        <w:tc>
          <w:tcPr>
            <w:tcW w:w="1128" w:type="dxa"/>
            <w:vAlign w:val="center"/>
          </w:tcPr>
          <w:p w:rsidR="00FB4E7B" w:rsidRDefault="00FB4E7B" w:rsidP="001B2231">
            <w:pPr>
              <w:spacing w:line="240" w:lineRule="atLeast"/>
              <w:jc w:val="center"/>
              <w:rPr>
                <w:rFonts w:eastAsia="FangSong_GB2312"/>
              </w:rPr>
            </w:pPr>
            <w:r>
              <w:rPr>
                <w:rFonts w:eastAsia="FangSong_GB2312"/>
              </w:rPr>
              <w:t>ESI</w:t>
            </w:r>
            <w:r>
              <w:rPr>
                <w:rFonts w:eastAsia="FangSong_GB2312"/>
                <w:vertAlign w:val="superscript"/>
              </w:rPr>
              <w:t>+</w:t>
            </w:r>
          </w:p>
        </w:tc>
        <w:tc>
          <w:tcPr>
            <w:tcW w:w="1284" w:type="dxa"/>
            <w:vAlign w:val="center"/>
          </w:tcPr>
          <w:p w:rsidR="00FB4E7B" w:rsidRDefault="00FB4E7B" w:rsidP="001B2231">
            <w:pPr>
              <w:spacing w:line="240" w:lineRule="atLeast"/>
              <w:jc w:val="center"/>
              <w:rPr>
                <w:rFonts w:eastAsia="FangSong_GB2312"/>
              </w:rPr>
            </w:pPr>
            <w:r>
              <w:rPr>
                <w:rFonts w:eastAsia="FangSong_GB2312"/>
              </w:rPr>
              <w:t>311.2</w:t>
            </w:r>
          </w:p>
        </w:tc>
        <w:tc>
          <w:tcPr>
            <w:tcW w:w="1282" w:type="dxa"/>
            <w:vAlign w:val="center"/>
          </w:tcPr>
          <w:p w:rsidR="00FB4E7B" w:rsidRDefault="00FB4E7B" w:rsidP="001B2231">
            <w:pPr>
              <w:spacing w:line="240" w:lineRule="atLeast"/>
              <w:jc w:val="center"/>
              <w:rPr>
                <w:rFonts w:eastAsia="FangSong_GB2312"/>
              </w:rPr>
            </w:pPr>
            <w:r>
              <w:rPr>
                <w:rFonts w:eastAsia="FangSong_GB2312"/>
              </w:rPr>
              <w:t>20</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243.1*</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15</w:t>
            </w:r>
          </w:p>
        </w:tc>
      </w:tr>
      <w:tr w:rsidR="00FB4E7B" w:rsidTr="001B2231">
        <w:trPr>
          <w:jc w:val="center"/>
        </w:trPr>
        <w:tc>
          <w:tcPr>
            <w:tcW w:w="583" w:type="dxa"/>
            <w:vAlign w:val="center"/>
          </w:tcPr>
          <w:p w:rsidR="00FB4E7B" w:rsidRDefault="00FB4E7B" w:rsidP="001B2231">
            <w:pPr>
              <w:spacing w:line="240" w:lineRule="atLeast"/>
              <w:jc w:val="center"/>
              <w:rPr>
                <w:rFonts w:eastAsia="FangSong_GB2312"/>
                <w:szCs w:val="21"/>
              </w:rPr>
            </w:pPr>
          </w:p>
        </w:tc>
        <w:tc>
          <w:tcPr>
            <w:tcW w:w="1690" w:type="dxa"/>
            <w:vAlign w:val="center"/>
          </w:tcPr>
          <w:p w:rsidR="00FB4E7B" w:rsidRDefault="00FB4E7B" w:rsidP="001B2231">
            <w:pPr>
              <w:spacing w:line="240" w:lineRule="atLeast"/>
              <w:jc w:val="center"/>
              <w:rPr>
                <w:rFonts w:eastAsia="FangSong_GB2312"/>
                <w:color w:val="000000"/>
                <w:szCs w:val="21"/>
              </w:rPr>
            </w:pPr>
          </w:p>
        </w:tc>
        <w:tc>
          <w:tcPr>
            <w:tcW w:w="1128" w:type="dxa"/>
            <w:vAlign w:val="center"/>
          </w:tcPr>
          <w:p w:rsidR="00FB4E7B" w:rsidRDefault="00FB4E7B" w:rsidP="001B2231">
            <w:pPr>
              <w:spacing w:line="240" w:lineRule="atLeast"/>
              <w:jc w:val="center"/>
              <w:rPr>
                <w:rFonts w:eastAsia="FangSong_GB2312"/>
              </w:rPr>
            </w:pPr>
          </w:p>
        </w:tc>
        <w:tc>
          <w:tcPr>
            <w:tcW w:w="1284" w:type="dxa"/>
            <w:vAlign w:val="center"/>
          </w:tcPr>
          <w:p w:rsidR="00FB4E7B" w:rsidRDefault="00FB4E7B" w:rsidP="001B2231">
            <w:pPr>
              <w:spacing w:line="240" w:lineRule="atLeast"/>
              <w:jc w:val="center"/>
              <w:rPr>
                <w:rFonts w:eastAsia="FangSong_GB2312"/>
              </w:rPr>
            </w:pPr>
            <w:r>
              <w:rPr>
                <w:rFonts w:eastAsia="FangSong_GB2312"/>
              </w:rPr>
              <w:t>311.2</w:t>
            </w:r>
          </w:p>
        </w:tc>
        <w:tc>
          <w:tcPr>
            <w:tcW w:w="1282" w:type="dxa"/>
            <w:vAlign w:val="center"/>
          </w:tcPr>
          <w:p w:rsidR="00FB4E7B" w:rsidRDefault="00FB4E7B" w:rsidP="001B2231">
            <w:pPr>
              <w:spacing w:line="240" w:lineRule="atLeast"/>
              <w:jc w:val="center"/>
              <w:rPr>
                <w:rFonts w:eastAsia="FangSong_GB2312"/>
              </w:rPr>
            </w:pPr>
            <w:r>
              <w:rPr>
                <w:rFonts w:eastAsia="FangSong_GB2312"/>
              </w:rPr>
              <w:t>20</w:t>
            </w:r>
          </w:p>
        </w:tc>
        <w:tc>
          <w:tcPr>
            <w:tcW w:w="1316" w:type="dxa"/>
            <w:vAlign w:val="center"/>
          </w:tcPr>
          <w:p w:rsidR="00FB4E7B" w:rsidRDefault="00FB4E7B" w:rsidP="001B2231">
            <w:pPr>
              <w:spacing w:line="240" w:lineRule="atLeast"/>
              <w:jc w:val="center"/>
              <w:rPr>
                <w:rFonts w:eastAsia="FangSong_GB2312"/>
                <w:color w:val="000000"/>
              </w:rPr>
            </w:pPr>
            <w:r>
              <w:rPr>
                <w:rFonts w:eastAsia="FangSong_GB2312"/>
                <w:color w:val="000000"/>
              </w:rPr>
              <w:t>165.0</w:t>
            </w:r>
          </w:p>
        </w:tc>
        <w:tc>
          <w:tcPr>
            <w:tcW w:w="1239" w:type="dxa"/>
            <w:vAlign w:val="center"/>
          </w:tcPr>
          <w:p w:rsidR="00FB4E7B" w:rsidRDefault="00FB4E7B" w:rsidP="001B2231">
            <w:pPr>
              <w:spacing w:line="240" w:lineRule="atLeast"/>
              <w:jc w:val="center"/>
              <w:rPr>
                <w:rFonts w:eastAsia="FangSong_GB2312"/>
                <w:color w:val="000000"/>
              </w:rPr>
            </w:pPr>
            <w:r>
              <w:rPr>
                <w:rFonts w:eastAsia="FangSong_GB2312"/>
                <w:color w:val="000000"/>
              </w:rPr>
              <w:t>10</w:t>
            </w:r>
          </w:p>
        </w:tc>
      </w:tr>
    </w:tbl>
    <w:p w:rsidR="00FB4E7B" w:rsidRDefault="00FB4E7B" w:rsidP="00FB4E7B">
      <w:pPr>
        <w:spacing w:line="360" w:lineRule="auto"/>
        <w:ind w:firstLineChars="200" w:firstLine="400"/>
        <w:rPr>
          <w:rFonts w:eastAsia="FangSong_GB2312"/>
          <w:szCs w:val="21"/>
          <w:lang w:eastAsia="zh-CN"/>
        </w:rPr>
      </w:pPr>
      <w:r>
        <w:rPr>
          <w:rFonts w:eastAsia="FangSong_GB2312"/>
          <w:szCs w:val="21"/>
          <w:lang w:eastAsia="zh-CN"/>
        </w:rPr>
        <w:t>注：附表</w:t>
      </w:r>
      <w:r>
        <w:rPr>
          <w:rFonts w:eastAsia="FangSong_GB2312"/>
          <w:szCs w:val="21"/>
          <w:lang w:eastAsia="zh-CN"/>
        </w:rPr>
        <w:t>3</w:t>
      </w:r>
      <w:r>
        <w:rPr>
          <w:rFonts w:eastAsia="FangSong_GB2312"/>
          <w:szCs w:val="21"/>
          <w:lang w:eastAsia="zh-CN"/>
        </w:rPr>
        <w:t>参考各组分色谱图出峰顺序排序；</w:t>
      </w:r>
      <w:r>
        <w:rPr>
          <w:rFonts w:eastAsia="FangSong_GB2312"/>
          <w:szCs w:val="21"/>
          <w:lang w:eastAsia="zh-CN"/>
        </w:rPr>
        <w:t>*</w:t>
      </w:r>
      <w:r>
        <w:rPr>
          <w:rFonts w:eastAsia="FangSong_GB2312"/>
          <w:szCs w:val="21"/>
          <w:lang w:eastAsia="zh-CN"/>
        </w:rPr>
        <w:t>：定量离子对</w:t>
      </w:r>
    </w:p>
    <w:p w:rsidR="00FB4E7B" w:rsidRDefault="00FB4E7B" w:rsidP="00FB4E7B">
      <w:pPr>
        <w:rPr>
          <w:szCs w:val="21"/>
          <w:lang w:eastAsia="zh-CN"/>
        </w:rPr>
      </w:pPr>
      <w:r>
        <w:rPr>
          <w:szCs w:val="21"/>
          <w:lang w:eastAsia="zh-CN"/>
        </w:rPr>
        <w:br w:type="page"/>
      </w:r>
    </w:p>
    <w:p w:rsidR="00FB4E7B" w:rsidRDefault="00FB4E7B" w:rsidP="00FB4E7B">
      <w:pPr>
        <w:spacing w:line="360" w:lineRule="auto"/>
        <w:jc w:val="center"/>
        <w:rPr>
          <w:b/>
          <w:color w:val="000000"/>
          <w:szCs w:val="21"/>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4961255</wp:posOffset>
                </wp:positionH>
                <wp:positionV relativeFrom="paragraph">
                  <wp:posOffset>396240</wp:posOffset>
                </wp:positionV>
                <wp:extent cx="314325" cy="281940"/>
                <wp:effectExtent l="0" t="0" r="9525" b="3175"/>
                <wp:wrapNone/>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37" o:spid="_x0000_s1026" type="#_x0000_t202" style="position:absolute;left:0;text-align:left;margin-left:390.65pt;margin-top:31.2pt;width:24.75pt;height:22.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JIFQIAAAYEAAAOAAAAZHJzL2Uyb0RvYy54bWysU9uO2yAQfa/Uf0C8N45z6SZWnNU2q1SV&#10;thdptx+AMY5RgaFAYqdf3wF702j3bVUeEMPMHM6cGTa3vVbkJJyXYEqaT6aUCMOhluZQ0p9P+w8r&#10;SnxgpmYKjCjpWXh6u33/btPZQsygBVULRxDE+KKzJW1DsEWWed4KzfwErDDobMBpFtB0h6x2rEN0&#10;rbLZdPox68DV1gEX3uPt/eCk24TfNIKH703jRSCqpMgtpN2lvYp7tt2w4uCYbSUfabA3sNBMGnz0&#10;AnXPAiNHJ19BackdeGjChIPOoGkkF6kGrCafvqjmsWVWpFpQHG8vMvn/B8u/nX44IuuSzuc3lBim&#10;sUlPog/kE/Qk3qFCnfUFBj5aDA09OrDTqVpvH4D/8sTArmXmIO6cg64VrEaGeczMrlIHHB9Bqu4r&#10;1PgQOwZIQH3jdJQPBSGIjp06X7oTyXC8nOeL+WxJCUfXbJWvF6l7GSuek63z4bMATeKhpA6bn8DZ&#10;6cGHSIYVzyHxLQ9K1nupVDLcodopR04MB2WfVuL/IkwZ0pV0vUQeMctAzE8zpGXAQVZSl3Q1jWtM&#10;V2ZUIRY+SBD6qh9VraA+ox4OhsHEj4SHFtwfSjocypL630fmBCXqi0FN1/kCqyYhGYvlzQwNd+2p&#10;rj3McIQqaaBkOO5CmvxUr71D7fcy6RKbNDAZueKwJbnGjxGn+dpOUf++7/YvAAAA//8DAFBLAwQU&#10;AAYACAAAACEAlV6Xqt4AAAAKAQAADwAAAGRycy9kb3ducmV2LnhtbEyPy07DMBBF90j8gzVI7Kjd&#10;FtIoxKkqKjYskChIdOnGk4fwS7abhr9nWMFyNEf3nltvZ2vYhDGN3klYLgQwdK3Xo+slfLw/35XA&#10;UlZOK+MdSvjGBNvm+qpWlfYX94bTIfeMQlyqlIQh51BxntoBrUoLH9DRr/PRqkxn7LmO6kLh1vCV&#10;EAW3anTUMKiATwO2X4ezlfBph1Hv4+ux02bav3S7hzDHIOXtzbx7BJZxzn8w/OqTOjTkdPJnpxMz&#10;Ejblck2ohGJ1D4yAci1oy4lIUZTAm5r/n9D8AAAA//8DAFBLAQItABQABgAIAAAAIQC2gziS/gAA&#10;AOEBAAATAAAAAAAAAAAAAAAAAAAAAABbQ29udGVudF9UeXBlc10ueG1sUEsBAi0AFAAGAAgAAAAh&#10;ADj9If/WAAAAlAEAAAsAAAAAAAAAAAAAAAAALwEAAF9yZWxzLy5yZWxzUEsBAi0AFAAGAAgAAAAh&#10;AKAJUkgVAgAABgQAAA4AAAAAAAAAAAAAAAAALgIAAGRycy9lMm9Eb2MueG1sUEsBAi0AFAAGAAgA&#10;AAAhAJVel6reAAAACgEAAA8AAAAAAAAAAAAAAAAAbwQAAGRycy9kb3ducmV2LnhtbFBLBQYAAAAA&#10;BAAEAPMAAAB6BQAAAAA=&#10;" stroked="f">
                <v:textbox style="mso-fit-shape-to-text:t">
                  <w:txbxContent>
                    <w:p w:rsidR="00FB4E7B" w:rsidRDefault="00FB4E7B" w:rsidP="00FB4E7B">
                      <w:pPr>
                        <w:rPr>
                          <w:b/>
                          <w:sz w:val="24"/>
                        </w:rPr>
                      </w:pPr>
                      <w:r>
                        <w:rPr>
                          <w:rFonts w:hint="eastAsia"/>
                          <w:b/>
                          <w:sz w:val="24"/>
                        </w:rPr>
                        <w:t>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3065780</wp:posOffset>
                </wp:positionH>
                <wp:positionV relativeFrom="paragraph">
                  <wp:posOffset>434340</wp:posOffset>
                </wp:positionV>
                <wp:extent cx="314325" cy="281940"/>
                <wp:effectExtent l="0" t="0" r="9525" b="3175"/>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38" o:spid="_x0000_s1027" type="#_x0000_t202" style="position:absolute;left:0;text-align:left;margin-left:241.4pt;margin-top:34.2pt;width:24.75pt;height:22.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6vFgIAAA0EAAAOAAAAZHJzL2Uyb0RvYy54bWysU9tuGyEQfa/Uf0C81+v1pbVXXkepI1eV&#10;0ouU9AMwy3pRgaED9m769R2w41jpW1UeEMPMHM6cGVY3gzXsqDBocDUvR2POlJPQaLev+Y/H7bsF&#10;ZyEK1wgDTtX8SQV+s377ZtX7Sk2gA9MoZATiQtX7mncx+qooguyUFWEEXjlytoBWRDJxXzQoekK3&#10;ppiMx++LHrDxCFKFQLd3JydfZ/y2VTJ+a9ugIjM1J24x75j3XdqL9UpUexS+0/JMQ/wDCyu0o0cv&#10;UHciCnZA/ReU1RIhQBtHEmwBbaulyjVQNeX4VTUPnfAq10LiBH+RKfw/WPn1+B2Zbmo+nVKrnLDU&#10;pEc1RPYRBpbuSKHeh4oCHzyFxoEc1OlcbfD3IH8G5mDTCbdXt4jQd0o0xLBMmcVV6gknJJBd/wUa&#10;ekgcImSgoUWb5CNBGKFTp54u3UlkJF1Oy9l0MudMkmuyKJez3L1CVM/JHkP8pMCydKg5UvMzuDje&#10;h5jIiOo5JL0VwOhmq43JBu53G4PsKGhQtnll/q/CjGN9zZdz4pGyHKT8PENWRxpko23NF+O0zunG&#10;nVVIhZ8kiMNuyJJniZJCO2ieSBaE03zSf6JDB/ibs55ms+bh10Gg4sx8diTtspxR8SxmYzb/MCED&#10;rz27a49wkqBqHjk7HTcxf4Bctr+lFmx1lueFyZkyzVxW7fw/0lBf2znq5Rev/wAAAP//AwBQSwME&#10;FAAGAAgAAAAhADjXPWLeAAAACgEAAA8AAABkcnMvZG93bnJldi54bWxMj8tOwzAQRfdI/IM1SOyo&#10;0/ShKMSpKio2LJBokWDpxk4cYY8t203D3zOsYDm6R/eeaXazs2zSMY0eBSwXBTCNnVcjDgLeT88P&#10;FbCUJSppPWoB3zrBrr29aWSt/BXf9HTMA6MSTLUUYHIONeepM9rJtPBBI2W9j05mOuPAVZRXKneW&#10;l0Wx5U6OSAtGBv1kdPd1vDgBH86M6hBfP3tlp8NLv9+EOQYh7u/m/SOwrOf8B8OvPqlDS05nf0GV&#10;mBWwrkpSzwK21RoYAZtVuQJ2JnJJCW8b/v+F9gcAAP//AwBQSwECLQAUAAYACAAAACEAtoM4kv4A&#10;AADhAQAAEwAAAAAAAAAAAAAAAAAAAAAAW0NvbnRlbnRfVHlwZXNdLnhtbFBLAQItABQABgAIAAAA&#10;IQA4/SH/1gAAAJQBAAALAAAAAAAAAAAAAAAAAC8BAABfcmVscy8ucmVsc1BLAQItABQABgAIAAAA&#10;IQAF7r6vFgIAAA0EAAAOAAAAAAAAAAAAAAAAAC4CAABkcnMvZTJvRG9jLnhtbFBLAQItABQABgAI&#10;AAAAIQA41z1i3gAAAAoBAAAPAAAAAAAAAAAAAAAAAHAEAABkcnMvZG93bnJldi54bWxQSwUGAAAA&#10;AAQABADzAAAAewUAAAAA&#10;" stroked="f">
                <v:textbox style="mso-fit-shape-to-text:t">
                  <w:txbxContent>
                    <w:p w:rsidR="00FB4E7B" w:rsidRDefault="00FB4E7B" w:rsidP="00FB4E7B">
                      <w:pPr>
                        <w:rPr>
                          <w:b/>
                          <w:sz w:val="24"/>
                        </w:rPr>
                      </w:pPr>
                      <w:r>
                        <w:rPr>
                          <w:rFonts w:hint="eastAsia"/>
                          <w:b/>
                          <w:sz w:val="24"/>
                        </w:rPr>
                        <w:t>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1056005</wp:posOffset>
                </wp:positionH>
                <wp:positionV relativeFrom="paragraph">
                  <wp:posOffset>462915</wp:posOffset>
                </wp:positionV>
                <wp:extent cx="314325" cy="281940"/>
                <wp:effectExtent l="0" t="0" r="9525" b="3175"/>
                <wp:wrapNone/>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1940"/>
                        </a:xfrm>
                        <a:prstGeom prst="rect">
                          <a:avLst/>
                        </a:prstGeom>
                        <a:solidFill>
                          <a:srgbClr val="FFFFFF"/>
                        </a:solidFill>
                        <a:ln w="9525">
                          <a:noFill/>
                          <a:miter lim="800000"/>
                        </a:ln>
                      </wps:spPr>
                      <wps:txbx>
                        <w:txbxContent>
                          <w:p w:rsidR="00FB4E7B" w:rsidRDefault="00FB4E7B" w:rsidP="00FB4E7B">
                            <w:pPr>
                              <w:rPr>
                                <w:b/>
                                <w:sz w:val="24"/>
                              </w:rPr>
                            </w:pPr>
                            <w:r>
                              <w:rPr>
                                <w:b/>
                                <w:sz w:val="24"/>
                              </w:rPr>
                              <w:t>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39" o:spid="_x0000_s1028" type="#_x0000_t202" style="position:absolute;left:0;text-align:left;margin-left:83.15pt;margin-top:36.45pt;width:24.75pt;height:22.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IOFwIAAA0EAAAOAAAAZHJzL2Uyb0RvYy54bWysU8GO2yAQvVfqPyDujWMnaRMrzmqbVapK&#10;222l3X4AxjhGBYYCiZ1+fQecpNH2VpUDYpiZx5s3w/pu0IochfMSTEXzyZQSYTg00uwr+v1l925J&#10;iQ/MNEyBERU9CU/vNm/frHtbigI6UI1wBEGML3tb0S4EW2aZ553QzE/ACoPOFpxmAU23zxrHekTX&#10;Kium0/dZD66xDrjwHm8fRifdJPy2FTx8bVsvAlEVRW4h7S7tddyzzZqVe8dsJ/mZBvsHFppJg49e&#10;oR5YYOTg5F9QWnIHHtow4aAzaFvJRaoBq8mnr6p57pgVqRYUx9urTP7/wfKn4zdHZFPR2WxFiWEa&#10;m/QihkA+wkDiHSrUW19i4LPF0DCgAzudqvX2EfgPTwxsO2b24t456DvBGmSYx8zsJnXE8RGk7r9A&#10;gw+xQ4AENLROR/lQEILo2KnTtTuRDMfLWT6fFQtKOLqKZb6ap+5lrLwkW+fDJwGaxENFHTY/gbPj&#10;ow+RDCsvIfEtD0o2O6lUMty+3ipHjgwHZZdW4v8qTBnSV3S1QB4xy0DMTzOkZcBBVlJXdDmN65yu&#10;zFmFWPgoQRjqIUleXMStoTmhLA7G+cT/hIcO3C9KepzNivqfB+YEJeqzQWlX+RyLJyEZ88WHAg13&#10;66lvPcxwhKpooGQ8bkP6AKlse48t2MkkT+zVyORMGWcuqXb+H3Gob+0U9ecXb34DAAD//wMAUEsD&#10;BBQABgAIAAAAIQActO3Y3gAAAAoBAAAPAAAAZHJzL2Rvd25yZXYueG1sTI8xT8MwFIR3JP6D9ZDY&#10;qJNUTWmIU1VULAxIFCQ6urETR8TPlu2m4d/zmOh4utPdd/V2tiObdIiDQwH5IgOmsXVqwF7A58fL&#10;wyOwmCQqOTrUAn50hG1ze1PLSrkLvuvpkHpGJRgrKcCk5CvOY2u0lXHhvEbyOhesTCRDz1WQFyq3&#10;Iy+yrORWDkgLRnr9bHT7fThbAV/WDGof3o6dGqf9a7db+Tl4Ie7v5t0TsKTn9B+GP3xCh4aYTu6M&#10;KrKRdFkuKSpgXWyAUaDIV/TlRE6+XgJvan59ofkFAAD//wMAUEsBAi0AFAAGAAgAAAAhALaDOJL+&#10;AAAA4QEAABMAAAAAAAAAAAAAAAAAAAAAAFtDb250ZW50X1R5cGVzXS54bWxQSwECLQAUAAYACAAA&#10;ACEAOP0h/9YAAACUAQAACwAAAAAAAAAAAAAAAAAvAQAAX3JlbHMvLnJlbHNQSwECLQAUAAYACAAA&#10;ACEArA2iDhcCAAANBAAADgAAAAAAAAAAAAAAAAAuAgAAZHJzL2Uyb0RvYy54bWxQSwECLQAUAAYA&#10;CAAAACEAHLTt2N4AAAAKAQAADwAAAAAAAAAAAAAAAABxBAAAZHJzL2Rvd25yZXYueG1sUEsFBgAA&#10;AAAEAAQA8wAAAHwFAAAAAA==&#10;" stroked="f">
                <v:textbox style="mso-fit-shape-to-text:t">
                  <w:txbxContent>
                    <w:p w:rsidR="00FB4E7B" w:rsidRDefault="00FB4E7B" w:rsidP="00FB4E7B">
                      <w:pPr>
                        <w:rPr>
                          <w:b/>
                          <w:sz w:val="24"/>
                        </w:rPr>
                      </w:pPr>
                      <w:r>
                        <w:rPr>
                          <w:b/>
                          <w:sz w:val="24"/>
                        </w:rPr>
                        <w:t>1</w:t>
                      </w:r>
                    </w:p>
                  </w:txbxContent>
                </v:textbox>
              </v:shape>
            </w:pict>
          </mc:Fallback>
        </mc:AlternateContent>
      </w:r>
      <w:r>
        <w:rPr>
          <w:b/>
          <w:noProof/>
          <w:color w:val="000000"/>
          <w:szCs w:val="21"/>
        </w:rPr>
        <w:drawing>
          <wp:inline distT="0" distB="0" distL="0" distR="0">
            <wp:extent cx="5267325" cy="1666875"/>
            <wp:effectExtent l="0" t="0" r="9525" b="9525"/>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67325" cy="1666875"/>
                    </a:xfrm>
                    <a:prstGeom prst="rect">
                      <a:avLst/>
                    </a:prstGeom>
                    <a:noFill/>
                    <a:ln>
                      <a:noFill/>
                    </a:ln>
                  </pic:spPr>
                </pic:pic>
              </a:graphicData>
            </a:graphic>
          </wp:inline>
        </w:drawing>
      </w:r>
    </w:p>
    <w:p w:rsidR="00FB4E7B" w:rsidRDefault="00FB4E7B" w:rsidP="00FB4E7B">
      <w:pPr>
        <w:spacing w:line="360" w:lineRule="auto"/>
        <w:jc w:val="center"/>
        <w:rPr>
          <w:b/>
          <w:color w:val="000000"/>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3008630</wp:posOffset>
                </wp:positionH>
                <wp:positionV relativeFrom="paragraph">
                  <wp:posOffset>365760</wp:posOffset>
                </wp:positionV>
                <wp:extent cx="314325" cy="281940"/>
                <wp:effectExtent l="0" t="0" r="9525" b="3175"/>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5</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40" o:spid="_x0000_s1029" type="#_x0000_t202" style="position:absolute;left:0;text-align:left;margin-left:236.9pt;margin-top:28.8pt;width:24.75pt;height:22.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VPFQIAAA0EAAAOAAAAZHJzL2Uyb0RvYy54bWysU9uO2yAQfa/Uf0C8N45zaRMrzmqbVapK&#10;222l3X4AxjhGBYYCiZ1+fQfspNH2rSoPiGFmDmfODJu7XityEs5LMCXNJ1NKhOFQS3Mo6feX/bsV&#10;JT4wUzMFRpT0LDy92759s+lsIWbQgqqFIwhifNHZkrYh2CLLPG+FZn4CVhh0NuA0C2i6Q1Y71iG6&#10;VtlsOn2fdeBq64AL7/H2YXDSbcJvGsHD16bxIhBVUuQW0u7SXsU9225YcXDMtpKPNNg/sNBMGnz0&#10;CvXAAiNHJ/+C0pI78NCECQedQdNILlINWE0+fVXNc8usSLWgON5eZfL/D5Y/nb45IuuSzheoj2Ea&#10;m/Qi+kA+Qk/iHSrUWV9g4LPF0NCjAzudqvX2EfgPTwzsWmYO4t456FrBamSYx8zsJnXA8RGk6r5A&#10;jQ+xY4AE1DdOR/lQEILoyOR87U4kw/Fyni/msyUlHF2zVb4euGWsuCRb58MnAZrEQ0kdNj+Bs9Oj&#10;D5EMKy4h8S0PStZ7qVQy3KHaKUdODAdln1bi/ypMGdKVdL1EHjHLQMxPM6RlwEFWUpd0NY1rTFdm&#10;VCEWPkgQ+qofJL+IW0F9RlkcDPOJ/wkPLbhflHQ4myX1P4/MCUrUZ4PSrvNFbFZIxmL5YYaGu/VU&#10;tx5mOEKVNFAyHHchfYBUtr3HFuxlkif2amAyUsaZS6qN/yMO9a2dov784u1vAAAA//8DAFBLAwQU&#10;AAYACAAAACEAcrrvRN8AAAAKAQAADwAAAGRycy9kb3ducmV2LnhtbEyPy07DMBBF90j8gzVI7KhN&#10;QloU4lQVFRsWSBQkWLrxJI6IH7LdNPw9wwqWo3t075lmu9iJzRjT6J2E25UAhq7zenSDhPe3p5t7&#10;YCkrp9XkHUr4xgTb9vKiUbX2Z/eK8yEPjEpcqpUEk3OoOU+dQavSygd0lPU+WpXpjAPXUZ2p3E68&#10;EGLNrRodLRgV8NFg93U4WQkf1ox6H18+ez3N++d+V4UlBimvr5bdA7CMS/6D4Vef1KElp6M/OZ3Y&#10;JOFuU5J6llBt1sAIqIqyBHYkUhQCeNvw/y+0PwAAAP//AwBQSwECLQAUAAYACAAAACEAtoM4kv4A&#10;AADhAQAAEwAAAAAAAAAAAAAAAAAAAAAAW0NvbnRlbnRfVHlwZXNdLnhtbFBLAQItABQABgAIAAAA&#10;IQA4/SH/1gAAAJQBAAALAAAAAAAAAAAAAAAAAC8BAABfcmVscy8ucmVsc1BLAQItABQABgAIAAAA&#10;IQDoRiVPFQIAAA0EAAAOAAAAAAAAAAAAAAAAAC4CAABkcnMvZTJvRG9jLnhtbFBLAQItABQABgAI&#10;AAAAIQByuu9E3wAAAAoBAAAPAAAAAAAAAAAAAAAAAG8EAABkcnMvZG93bnJldi54bWxQSwUGAAAA&#10;AAQABADzAAAAewUAAAAA&#10;" stroked="f">
                <v:textbox style="mso-fit-shape-to-text:t">
                  <w:txbxContent>
                    <w:p w:rsidR="00FB4E7B" w:rsidRDefault="00FB4E7B" w:rsidP="00FB4E7B">
                      <w:pPr>
                        <w:rPr>
                          <w:b/>
                          <w:sz w:val="24"/>
                        </w:rPr>
                      </w:pPr>
                      <w:r>
                        <w:rPr>
                          <w:rFonts w:hint="eastAsia"/>
                          <w:b/>
                          <w:sz w:val="24"/>
                        </w:rPr>
                        <w:t>5</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1075055</wp:posOffset>
                </wp:positionH>
                <wp:positionV relativeFrom="paragraph">
                  <wp:posOffset>394335</wp:posOffset>
                </wp:positionV>
                <wp:extent cx="314325" cy="281940"/>
                <wp:effectExtent l="0" t="0" r="9525" b="3175"/>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4</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41" o:spid="_x0000_s1030" type="#_x0000_t202" style="position:absolute;left:0;text-align:left;margin-left:84.65pt;margin-top:31.05pt;width:24.75pt;height:2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GBGQIAAA0EAAAOAAAAZHJzL2Uyb0RvYy54bWysU8GO0zAQvSPxD5bvNE2bQhs1XS1dFSEt&#10;C9IuH+A4TmNhe4ztNilfz9hpS4EbwgfL45l5nvdmvL4btCJH4bwEU9F8MqVEGA6NNPuKfn3ZvVlS&#10;4gMzDVNgREVPwtO7zetX696WYgYdqEY4giDGl72taBeCLbPM805o5idghUFnC06zgKbbZ41jPaJr&#10;lc2m07dZD66xDrjwHm8fRifdJPy2FTx8blsvAlEVxdpC2l3a67hnmzUr947ZTvJzGewfqtBMGnz0&#10;CvXAAiMHJ/+C0pI78NCGCQedQdtKLhIHZJNP/2Dz3DErEhcUx9urTP7/wfKn4xdHZFPReZFTYpjG&#10;Jr2IIZD3MJB4hwr11pcY+GwxNAzowE4ntt4+Av/miYFtx8xe3DsHfSdYgxWmzOwmdcTxEaTuP0GD&#10;D7FDgAQ0tE5H+VAQgujYqdO1O7EYjpfzvJjPFpRwdM2W+apI3ctYeUm2zocPAjSJh4o6bH4CZ8dH&#10;H5AGhl5C4lselGx2UqlkuH29VY4cGQ7KLq3IHFN+C1OG9BVdLbCOmGUg5qcZ0jLgICupK7qcxnVO&#10;VwZRogqR+ChBGOohSV5cxK2hOaEsDsb5xP+Ehw7cD0p6nM2K+u8H5gQl6qNBaVd5geRJSEaxeDdD&#10;w9166lsPMxyhKhooGY/bkD5Aom3vsQU7meSJVY6VnEvGmUsSnP9HHOpbO0X9+sWbnwAAAP//AwBQ&#10;SwMEFAAGAAgAAAAhAPXLtVvdAAAACgEAAA8AAABkcnMvZG93bnJldi54bWxMj09Lw0AUxO+C32F5&#10;gje7SaShxmxKsXjxINgKetxmX7LB/cfuNo3f3udJj8MMM79pt4s1bMaYJu8ElKsCGLreq8mNAt6P&#10;z3cbYClLp6TxDgV8Y4Jtd33Vykb5i3vD+ZBHRiUuNVKAzjk0nKdeo5Vp5QM68gYfrcwk48hVlBcq&#10;t4ZXRVFzKydHC1oGfNLYfx3OVsCH1ZPax9fPQZl5/zLs1mGJQYjbm2X3CCzjkv/C8ItP6NAR08mf&#10;nUrMkK4f7ikqoK5KYBSoyg19OZFT1GvgXcv/X+h+AAAA//8DAFBLAQItABQABgAIAAAAIQC2gziS&#10;/gAAAOEBAAATAAAAAAAAAAAAAAAAAAAAAABbQ29udGVudF9UeXBlc10ueG1sUEsBAi0AFAAGAAgA&#10;AAAhADj9If/WAAAAlAEAAAsAAAAAAAAAAAAAAAAALwEAAF9yZWxzLy5yZWxzUEsBAi0AFAAGAAgA&#10;AAAhAIt2YYEZAgAADQQAAA4AAAAAAAAAAAAAAAAALgIAAGRycy9lMm9Eb2MueG1sUEsBAi0AFAAG&#10;AAgAAAAhAPXLtVvdAAAACgEAAA8AAAAAAAAAAAAAAAAAcwQAAGRycy9kb3ducmV2LnhtbFBLBQYA&#10;AAAABAAEAPMAAAB9BQAAAAA=&#10;" stroked="f">
                <v:textbox style="mso-fit-shape-to-text:t">
                  <w:txbxContent>
                    <w:p w:rsidR="00FB4E7B" w:rsidRDefault="00FB4E7B" w:rsidP="00FB4E7B">
                      <w:pPr>
                        <w:rPr>
                          <w:b/>
                          <w:sz w:val="24"/>
                        </w:rPr>
                      </w:pPr>
                      <w:r>
                        <w:rPr>
                          <w:rFonts w:hint="eastAsia"/>
                          <w:b/>
                          <w:sz w:val="24"/>
                        </w:rPr>
                        <w:t>4</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4751705</wp:posOffset>
                </wp:positionH>
                <wp:positionV relativeFrom="paragraph">
                  <wp:posOffset>375285</wp:posOffset>
                </wp:positionV>
                <wp:extent cx="314325" cy="281940"/>
                <wp:effectExtent l="0" t="0" r="9525" b="3175"/>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6</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42" o:spid="_x0000_s1031" type="#_x0000_t202" style="position:absolute;left:0;text-align:left;margin-left:374.15pt;margin-top:29.55pt;width:24.75pt;height:22.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3WFwIAAA0EAAAOAAAAZHJzL2Uyb0RvYy54bWysU8GO2yAQvVfqPyDujWMnaRMrzmqbVapK&#10;222l3X4AxjhGBYYCiZ1+fQecpNH2VpUDYpiZx5s3w/pu0IochfMSTEXzyZQSYTg00uwr+v1l925J&#10;iQ/MNEyBERU9CU/vNm/frHtbigI6UI1wBEGML3tb0S4EW2aZ553QzE/ACoPOFpxmAU23zxrHekTX&#10;Kium0/dZD66xDrjwHm8fRifdJPy2FTx8bVsvAlEVRW4h7S7tddyzzZqVe8dsJ/mZBvsHFppJg49e&#10;oR5YYOTg5F9QWnIHHtow4aAzaFvJRaoBq8mnr6p57pgVqRYUx9urTP7/wfKn4zdHZFPR2bygxDCN&#10;TXoRQyAfYSDxDhXqrS8x8NliaBjQgZ1O1Xr7CPyHJwa2HTN7ce8c9J1gDTLMY2Z2kzri+AhS91+g&#10;wYfYIUACGlqno3woCEF07NTp2p1IhuPlLJ/PigUlHF3FMl/NU/cyVl6SrfPhkwBN4qGiDpufwNnx&#10;0YdIhpWXkPiWByWbnVQqGW5fb5UjR4aDsksr8X8VpgzpK7paII+YZSDmpxnSMuAgK6krupzGdU5X&#10;5qxCLHyUIAz1kCRfXMStoTmhLA7G+cT/hIcO3C9KepzNivqfB+YEJeqzQWlX+RyLJyEZ88WHAg13&#10;66lvPcxwhKpooGQ8bkP6AKlse48t2MkkT+zVyORMGWcuqXb+H3Gob+0U9ecXb34DAAD//wMAUEsD&#10;BBQABgAIAAAAIQD6gwYo3wAAAAoBAAAPAAAAZHJzL2Rvd25yZXYueG1sTI/LTsMwEEX3SPyDNUjs&#10;qFNKSBviVBUVGxZIFCRYuvEkjvBLtpuGv2dYwXI0R/ee22xna9iEMY3eCVguCmDoOq9GNwh4f3u6&#10;WQNLWToljXco4BsTbNvLi0bWyp/dK06HPDAKcamWAnTOoeY8dRqtTAsf0NGv99HKTGccuIryTOHW&#10;8NuiuOdWjo4atAz4qLH7OpysgA+rR7WPL5+9MtP+ud+VYY5BiOurefcALOOc/2D41Sd1aMnp6E9O&#10;JWYEVHfrFaECys0SGAHVpqItRyKLVQm8bfj/Ce0PAAAA//8DAFBLAQItABQABgAIAAAAIQC2gziS&#10;/gAAAOEBAAATAAAAAAAAAAAAAAAAAAAAAABbQ29udGVudF9UeXBlc10ueG1sUEsBAi0AFAAGAAgA&#10;AAAhADj9If/WAAAAlAEAAAsAAAAAAAAAAAAAAAAALwEAAF9yZWxzLy5yZWxzUEsBAi0AFAAGAAgA&#10;AAAhAPuHbdYXAgAADQQAAA4AAAAAAAAAAAAAAAAALgIAAGRycy9lMm9Eb2MueG1sUEsBAi0AFAAG&#10;AAgAAAAhAPqDBijfAAAACgEAAA8AAAAAAAAAAAAAAAAAcQQAAGRycy9kb3ducmV2LnhtbFBLBQYA&#10;AAAABAAEAPMAAAB9BQAAAAA=&#10;" stroked="f">
                <v:textbox style="mso-fit-shape-to-text:t">
                  <w:txbxContent>
                    <w:p w:rsidR="00FB4E7B" w:rsidRDefault="00FB4E7B" w:rsidP="00FB4E7B">
                      <w:pPr>
                        <w:rPr>
                          <w:b/>
                          <w:sz w:val="24"/>
                        </w:rPr>
                      </w:pPr>
                      <w:r>
                        <w:rPr>
                          <w:rFonts w:hint="eastAsia"/>
                          <w:b/>
                          <w:sz w:val="24"/>
                        </w:rPr>
                        <w:t>6</w:t>
                      </w:r>
                    </w:p>
                  </w:txbxContent>
                </v:textbox>
              </v:shape>
            </w:pict>
          </mc:Fallback>
        </mc:AlternateContent>
      </w:r>
      <w:r>
        <w:rPr>
          <w:b/>
          <w:noProof/>
          <w:color w:val="000000"/>
          <w:szCs w:val="21"/>
        </w:rPr>
        <w:drawing>
          <wp:inline distT="0" distB="0" distL="0" distR="0">
            <wp:extent cx="5324475" cy="1676400"/>
            <wp:effectExtent l="0" t="0" r="9525"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24475" cy="1676400"/>
                    </a:xfrm>
                    <a:prstGeom prst="rect">
                      <a:avLst/>
                    </a:prstGeom>
                    <a:noFill/>
                    <a:ln>
                      <a:noFill/>
                    </a:ln>
                  </pic:spPr>
                </pic:pic>
              </a:graphicData>
            </a:graphic>
          </wp:inline>
        </w:drawing>
      </w:r>
    </w:p>
    <w:p w:rsidR="00FB4E7B" w:rsidRDefault="00FB4E7B" w:rsidP="00FB4E7B">
      <w:pPr>
        <w:spacing w:line="360" w:lineRule="auto"/>
        <w:jc w:val="center"/>
        <w:rPr>
          <w:b/>
          <w:color w:val="000000"/>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1132205</wp:posOffset>
                </wp:positionH>
                <wp:positionV relativeFrom="paragraph">
                  <wp:posOffset>430530</wp:posOffset>
                </wp:positionV>
                <wp:extent cx="314325" cy="281940"/>
                <wp:effectExtent l="0" t="0" r="9525" b="3175"/>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7</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43" o:spid="_x0000_s1032" type="#_x0000_t202" style="position:absolute;left:0;text-align:left;margin-left:89.15pt;margin-top:33.9pt;width:24.75pt;height:22.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F3FwIAAA0EAAAOAAAAZHJzL2Uyb0RvYy54bWysU9uO2yAQfa/Uf0C8N7Zz2SZWnNU2q1SV&#10;thdptx+AMY5RgaFAYqdf3wEnabR9q8oDYpiZw5kzw/p+0IochfMSTEWLSU6JMBwaafYV/f6ye7ek&#10;xAdmGqbAiIqehKf3m7dv1r0txRQ6UI1wBEGML3tb0S4EW2aZ553QzE/ACoPOFpxmAU23zxrHekTX&#10;Kpvm+V3Wg2usAy68x9vH0Uk3Cb9tBQ9f29aLQFRFkVtIu0t7Hfdss2bl3jHbSX6mwf6BhWbS4KNX&#10;qEcWGDk4+ReUltyBhzZMOOgM2lZykWrAaor8VTXPHbMi1YLieHuVyf8/WP7l+M0R2VR0Np9RYpjG&#10;Jr2IIZAPMJB4hwr11pcY+GwxNAzowE6nar19Av7DEwPbjpm9eHAO+k6wBhkWMTO7SR1xfASp+8/Q&#10;4EPsECABDa3TUT4UhCA6dup07U4kw/FyVsxn0wUlHF3TZbGap+5lrLwkW+fDRwGaxENFHTY/gbPj&#10;kw+RDCsvIfEtD0o2O6lUMty+3ipHjgwHZZdW4v8qTBnSV3S1QB4xy0DMTzOkZcBBVlJXdJnHdU5X&#10;5qxCLHyUIAz1kCS/u4hbQ3NCWRyM84n/CQ8duF+U9DibFfU/D8wJStQng9KuijkWT0Iy5ov3UzTc&#10;rae+9TDDEaqigZLxuA3pA6Sy7QO2YCeTPLFXI5MzZZy5pNr5f8ShvrVT1J9fvPkNAAD//wMAUEsD&#10;BBQABgAIAAAAIQBA63lE3QAAAAoBAAAPAAAAZHJzL2Rvd25yZXYueG1sTI/NTsMwEITvSLyDtUjc&#10;qFMj2irEqSoqLhyQKEhwdONNHOE/2W4a3p7tCW47mk+zM812dpZNmPIYvITlogKGvgt69IOEj/fn&#10;uw2wXJTXygaPEn4ww7a9vmpUrcPZv+F0KAOjEJ9rJcGUEmvOc2fQqbwIET15fUhOFZJp4DqpM4U7&#10;y0VVrbhTo6cPRkV8Mth9H05Owqczo96n169e22n/0u8e4pyilLc38+4RWMG5/MFwqU/VoaVOx3Dy&#10;OjNLer25J1TCak0TCBDichzJWQoBvG34/wntLwAAAP//AwBQSwECLQAUAAYACAAAACEAtoM4kv4A&#10;AADhAQAAEwAAAAAAAAAAAAAAAAAAAAAAW0NvbnRlbnRfVHlwZXNdLnhtbFBLAQItABQABgAIAAAA&#10;IQA4/SH/1gAAAJQBAAALAAAAAAAAAAAAAAAAAC8BAABfcmVscy8ucmVsc1BLAQItABQABgAIAAAA&#10;IQBSZHF3FwIAAA0EAAAOAAAAAAAAAAAAAAAAAC4CAABkcnMvZTJvRG9jLnhtbFBLAQItABQABgAI&#10;AAAAIQBA63lE3QAAAAoBAAAPAAAAAAAAAAAAAAAAAHEEAABkcnMvZG93bnJldi54bWxQSwUGAAAA&#10;AAQABADzAAAAewUAAAAA&#10;" stroked="f">
                <v:textbox style="mso-fit-shape-to-text:t">
                  <w:txbxContent>
                    <w:p w:rsidR="00FB4E7B" w:rsidRDefault="00FB4E7B" w:rsidP="00FB4E7B">
                      <w:pPr>
                        <w:rPr>
                          <w:b/>
                          <w:sz w:val="24"/>
                        </w:rPr>
                      </w:pPr>
                      <w:r>
                        <w:rPr>
                          <w:rFonts w:hint="eastAsia"/>
                          <w:b/>
                          <w:sz w:val="24"/>
                        </w:rPr>
                        <w:t>7</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4751705</wp:posOffset>
                </wp:positionH>
                <wp:positionV relativeFrom="paragraph">
                  <wp:posOffset>392430</wp:posOffset>
                </wp:positionV>
                <wp:extent cx="314325" cy="281940"/>
                <wp:effectExtent l="0" t="0" r="9525" b="317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9</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44" o:spid="_x0000_s1033" type="#_x0000_t202" style="position:absolute;left:0;text-align:left;margin-left:374.15pt;margin-top:30.9pt;width:24.75pt;height:22.2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R4FwIAAA0EAAAOAAAAZHJzL2Uyb0RvYy54bWysU9uO2yAQfa/Uf0C8N44Tp5tYcVbbrFJV&#10;2l6k3X4AxjhGBYYCiZ1+fQecpNH2rSoPiGFmDmfODOv7QStyFM5LMBXNJ1NKhOHQSLOv6PeX3bsl&#10;JT4w0zAFRlT0JDy937x9s+5tKWbQgWqEIwhifNnbinYh2DLLPO+EZn4CVhh0tuA0C2i6fdY41iO6&#10;VtlsOn2f9eAa64AL7/H2cXTSTcJvW8HD17b1IhBVUeQW0u7SXsc926xZuXfMdpKfabB/YKGZNPjo&#10;FeqRBUYOTv4FpSV34KENEw46g7aVXKQasJp8+qqa545ZkWpBcby9yuT/Hyz/cvzmiGwqOi8KSgzT&#10;2KQXMQTyAQYS71Ch3voSA58thoYBHdjpVK23T8B/eGJg2zGzFw/OQd8J1iDDPGZmN6kjjo8gdf8Z&#10;GnyIHQIkoKF1OsqHghBEx06drt2JZDhezvNiPltQwtE1W+arInUvY+Ul2TofPgrQJB4q6rD5CZwd&#10;n3yIZFh5CYlveVCy2UmlkuH29VY5cmQ4KLu0Ev9XYcqQvqKrBfKIWQZifpohLQMOspK6ostpXOd0&#10;Zc4qxMJHCcJQD0nyu4u4NTQnlMXBOJ/4n/DQgftFSY+zWVH/88CcoER9MijtKi+weBKSUSzuZmi4&#10;W09962GGI1RFAyXjcRvSB0hl2wdswU4meWKvRiZnyjhzSbXz/4hDfWunqD+/ePMbAAD//wMAUEsD&#10;BBQABgAIAAAAIQCihB5x3wAAAAoBAAAPAAAAZHJzL2Rvd25yZXYueG1sTI/BTsMwDIbvSLxDZCRu&#10;LN2AdpSm08TEhQMSAwmOWZM2FYkTJVlX3h5zYjdb/vT7+5vN7CybdEyjRwHLRQFMY+fViIOAj/fn&#10;mzWwlCUqaT1qAT86waa9vGhkrfwJ3/S0zwOjEEy1FGByDjXnqTPaybTwQSPdeh+dzLTGgasoTxTu&#10;LF8VRcmdHJE+GBn0k9Hd9/7oBHw6M6pdfP3qlZ12L/32PswxCHF9NW8fgWU9538Y/vRJHVpyOvgj&#10;qsSsgOpufUuogHJJFQioHioaDkQW5Qp42/DzCu0vAAAA//8DAFBLAQItABQABgAIAAAAIQC2gziS&#10;/gAAAOEBAAATAAAAAAAAAAAAAAAAAAAAAABbQ29udGVudF9UeXBlc10ueG1sUEsBAi0AFAAGAAgA&#10;AAAhADj9If/WAAAAlAEAAAsAAAAAAAAAAAAAAAAALwEAAF9yZWxzLy5yZWxzUEsBAi0AFAAGAAgA&#10;AAAhABtldHgXAgAADQQAAA4AAAAAAAAAAAAAAAAALgIAAGRycy9lMm9Eb2MueG1sUEsBAi0AFAAG&#10;AAgAAAAhAKKEHnHfAAAACgEAAA8AAAAAAAAAAAAAAAAAcQQAAGRycy9kb3ducmV2LnhtbFBLBQYA&#10;AAAABAAEAPMAAAB9BQAAAAA=&#10;" stroked="f">
                <v:textbox style="mso-fit-shape-to-text:t">
                  <w:txbxContent>
                    <w:p w:rsidR="00FB4E7B" w:rsidRDefault="00FB4E7B" w:rsidP="00FB4E7B">
                      <w:pPr>
                        <w:rPr>
                          <w:b/>
                          <w:sz w:val="24"/>
                        </w:rPr>
                      </w:pPr>
                      <w:r>
                        <w:rPr>
                          <w:rFonts w:hint="eastAsia"/>
                          <w:b/>
                          <w:sz w:val="24"/>
                        </w:rPr>
                        <w:t>9</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3018155</wp:posOffset>
                </wp:positionH>
                <wp:positionV relativeFrom="paragraph">
                  <wp:posOffset>401955</wp:posOffset>
                </wp:positionV>
                <wp:extent cx="314325" cy="281940"/>
                <wp:effectExtent l="0" t="0" r="9525" b="3175"/>
                <wp:wrapNone/>
                <wp:docPr id="3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8</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45" o:spid="_x0000_s1034" type="#_x0000_t202" style="position:absolute;left:0;text-align:left;margin-left:237.65pt;margin-top:31.65pt;width:24.75pt;height:22.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FoFwIAAA0EAAAOAAAAZHJzL2Uyb0RvYy54bWysU9uO2yAQfa/Uf0C8N45zaRMrzmqbVapK&#10;222l3X4AxjhGBYYCiZ1+fQfspNH2rSoPiGFmDmfODJu7XityEs5LMCXNJ1NKhOFQS3Mo6feX/bsV&#10;JT4wUzMFRpT0LDy92759s+lsIWbQgqqFIwhifNHZkrYh2CLLPG+FZn4CVhh0NuA0C2i6Q1Y71iG6&#10;VtlsOn2fdeBq64AL7/H2YXDSbcJvGsHD16bxIhBVUuQW0u7SXsU9225YcXDMtpKPNNg/sNBMGnz0&#10;CvXAAiNHJ/+C0pI78NCECQedQdNILlINWE0+fVXNc8usSLWgON5eZfL/D5Y/nb45IuuSzhdLSgzT&#10;2KQX0QfyEXoS71ChzvoCA58thoYeHdjpVK23j8B/eGJg1zJzEPfOQdcKViPDPGZmN6kDjo8gVfcF&#10;anyIHQMkoL5xOsqHghBEx06dr92JZDhezvPFfIYcObpmq3y9SN3LWHFJts6HTwI0iYeSOmx+Amen&#10;Rx8iGVZcQuJbHpSs91KpZLhDtVOOnBgOyj6txP9VmDKkK+l6iTxiloGYn2ZIy4CDrKQu6Woa15iu&#10;zKhCLHyQIPRVnyRfXcStoD6jLA6G+cT/hIcW3C9KOpzNkvqfR+YEJeqzQWnX+QKLJyEZi+WHGRru&#10;1lPdepjhCFXSQMlw3IX0AVLZ9h5bsJdJntirgclIGWcuqTb+jzjUt3aK+vOLt78BAAD//wMAUEsD&#10;BBQABgAIAAAAIQBd1y1G3wAAAAoBAAAPAAAAZHJzL2Rvd25yZXYueG1sTI/BTsMwDIbvSLxDZCRu&#10;LGVbV1SaThMTFw5IDCQ4Zk3aVCROlGRdeXvMiZ0sy59+f3+znZ1lk45p9CjgflEA09h5NeIg4OP9&#10;+e4BWMoSlbQetYAfnWDbXl81slb+jG96OuSBUQimWgowOYea89QZ7WRa+KCRbr2PTmZa48BVlGcK&#10;d5Yvi2LDnRyRPhgZ9JPR3ffh5AR8OjOqfXz96pWd9i/9rgxzDELc3sy7R2BZz/kfhj99UoeWnI7+&#10;hCoxK2BdlStCBWxWNAkol2vqciSyqCrgbcMvK7S/AAAA//8DAFBLAQItABQABgAIAAAAIQC2gziS&#10;/gAAAOEBAAATAAAAAAAAAAAAAAAAAAAAAABbQ29udGVudF9UeXBlc10ueG1sUEsBAi0AFAAGAAgA&#10;AAAhADj9If/WAAAAlAEAAAsAAAAAAAAAAAAAAAAALwEAAF9yZWxzLy5yZWxzUEsBAi0AFAAGAAgA&#10;AAAhAOzygWgXAgAADQQAAA4AAAAAAAAAAAAAAAAALgIAAGRycy9lMm9Eb2MueG1sUEsBAi0AFAAG&#10;AAgAAAAhAF3XLUbfAAAACgEAAA8AAAAAAAAAAAAAAAAAcQQAAGRycy9kb3ducmV2LnhtbFBLBQYA&#10;AAAABAAEAPMAAAB9BQAAAAA=&#10;" stroked="f">
                <v:textbox style="mso-fit-shape-to-text:t">
                  <w:txbxContent>
                    <w:p w:rsidR="00FB4E7B" w:rsidRDefault="00FB4E7B" w:rsidP="00FB4E7B">
                      <w:pPr>
                        <w:rPr>
                          <w:b/>
                          <w:sz w:val="24"/>
                        </w:rPr>
                      </w:pPr>
                      <w:r>
                        <w:rPr>
                          <w:rFonts w:hint="eastAsia"/>
                          <w:b/>
                          <w:sz w:val="24"/>
                        </w:rPr>
                        <w:t>8</w:t>
                      </w:r>
                    </w:p>
                  </w:txbxContent>
                </v:textbox>
              </v:shape>
            </w:pict>
          </mc:Fallback>
        </mc:AlternateContent>
      </w:r>
      <w:r>
        <w:rPr>
          <w:b/>
          <w:noProof/>
          <w:color w:val="000000"/>
          <w:szCs w:val="21"/>
        </w:rPr>
        <w:drawing>
          <wp:inline distT="0" distB="0" distL="0" distR="0">
            <wp:extent cx="5324475" cy="1676400"/>
            <wp:effectExtent l="0" t="0" r="9525"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24475" cy="1676400"/>
                    </a:xfrm>
                    <a:prstGeom prst="rect">
                      <a:avLst/>
                    </a:prstGeom>
                    <a:noFill/>
                    <a:ln>
                      <a:noFill/>
                    </a:ln>
                  </pic:spPr>
                </pic:pic>
              </a:graphicData>
            </a:graphic>
          </wp:inline>
        </w:drawing>
      </w:r>
    </w:p>
    <w:p w:rsidR="00FB4E7B" w:rsidRDefault="00FB4E7B" w:rsidP="00FB4E7B">
      <w:pPr>
        <w:spacing w:line="360" w:lineRule="auto"/>
        <w:jc w:val="center"/>
        <w:rPr>
          <w:b/>
          <w:color w:val="000000"/>
          <w:szCs w:val="21"/>
        </w:rPr>
      </w:pPr>
      <w:r>
        <w:rPr>
          <w:noProof/>
        </w:rPr>
        <mc:AlternateContent>
          <mc:Choice Requires="wps">
            <w:drawing>
              <wp:anchor distT="0" distB="0" distL="114300" distR="114300" simplePos="0" relativeHeight="251669504" behindDoc="0" locked="0" layoutInCell="1" allowOverlap="1">
                <wp:simplePos x="0" y="0"/>
                <wp:positionH relativeFrom="column">
                  <wp:posOffset>2962275</wp:posOffset>
                </wp:positionH>
                <wp:positionV relativeFrom="paragraph">
                  <wp:posOffset>382905</wp:posOffset>
                </wp:positionV>
                <wp:extent cx="428625" cy="281940"/>
                <wp:effectExtent l="0" t="0" r="9525" b="3175"/>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46" o:spid="_x0000_s1035" type="#_x0000_t202" style="position:absolute;left:0;text-align:left;margin-left:233.25pt;margin-top:30.15pt;width:33.75pt;height:22.2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iWFwIAAA0EAAAOAAAAZHJzL2Uyb0RvYy54bWysU8GO2yAQvVfqPyDujRM3SRMrzmqbVapK&#10;222l3X4AxjhGBYYCiZ1+fQfspNH2VpUDYpiZx5s3w+au14qchPMSTElnkyklwnCopTmU9PvL/t2K&#10;Eh+YqZkCI0p6Fp7ebd++2XS2EDm0oGrhCIIYX3S2pG0Itsgyz1uhmZ+AFQadDTjNAprukNWOdYiu&#10;VZZPp8usA1dbB1x4j7cPg5NuE37TCB6+No0XgaiSIreQdpf2Ku7ZdsOKg2O2lXykwf6BhWbS4KNX&#10;qAcWGDk6+ReUltyBhyZMOOgMmkZykWrAambTV9U8t8yKVAuK4+1VJv//YPnT6Zsjsi7p+/mSEsM0&#10;NulF9IF8hJ7EO1Sos77AwGeLoaFHB3Y6VevtI/AfnhjYtcwcxL1z0LWC1chwFjOzm9QBx0eQqvsC&#10;NT7EjgESUN84HeVDQQiiY6fO1+5EMhwv5/lqmS8o4ejKV7P1PHUvY8Ul2TofPgnQJB5K6rD5CZyd&#10;Hn2IZFhxCYlveVCy3kulkuEO1U45cmI4KPu0Ev9XYcqQrqTrBfKIWQZifpohLQMOspK6pKtpXGO6&#10;MqMKsfBBgtBXfZJ8fRG3gvqMsjgY5hP/Ex5acL8o6XA2S+p/HpkTlKjPBqVdz+ZYPAnJmC8+5Gi4&#10;W09162GGI1RJAyXDcRfSB0hl23tswV4meWKvBiYjZZy5pNr4P+JQ39op6s8v3v4GAAD//wMAUEsD&#10;BBQABgAIAAAAIQDqyxYD3gAAAAoBAAAPAAAAZHJzL2Rvd25yZXYueG1sTI/LTsMwEEX3SPyDNUjs&#10;qA1NAgpxqoqKDQskChIs3XgSR8QP2W4a/p5hRZejObr33Gaz2InNGNPonYTblQCGrvN6dIOEj/fn&#10;mwdgKSun1eQdSvjBBJv28qJRtfYn94bzPg+MQlyqlQSTc6g5T51Bq9LKB3T06320KtMZB66jOlG4&#10;nfidEBW3anTUYFTAJ4Pd9/5oJXxaM+pdfP3q9TTvXvptGZYYpLy+WraPwDIu+R+GP31Sh5acDv7o&#10;dGKThKKqSkIlVGINjIByXdC4A5GiuAfeNvx8QvsLAAD//wMAUEsBAi0AFAAGAAgAAAAhALaDOJL+&#10;AAAA4QEAABMAAAAAAAAAAAAAAAAAAAAAAFtDb250ZW50X1R5cGVzXS54bWxQSwECLQAUAAYACAAA&#10;ACEAOP0h/9YAAACUAQAACwAAAAAAAAAAAAAAAAAvAQAAX3JlbHMvLnJlbHNQSwECLQAUAAYACAAA&#10;ACEAJh34lhcCAAANBAAADgAAAAAAAAAAAAAAAAAuAgAAZHJzL2Uyb0RvYy54bWxQSwECLQAUAAYA&#10;CAAAACEA6ssWA94AAAAKAQAADwAAAAAAAAAAAAAAAABxBAAAZHJzL2Rvd25yZXYueG1sUEsFBgAA&#10;AAAEAAQA8wAAAHwFAAAAAA==&#10;" stroked="f">
                <v:textbox style="mso-fit-shape-to-text:t">
                  <w:txbxContent>
                    <w:p w:rsidR="00FB4E7B" w:rsidRDefault="00FB4E7B" w:rsidP="00FB4E7B">
                      <w:pPr>
                        <w:rPr>
                          <w:b/>
                          <w:sz w:val="24"/>
                        </w:rPr>
                      </w:pPr>
                      <w:r>
                        <w:rPr>
                          <w:rFonts w:hint="eastAsia"/>
                          <w:b/>
                          <w:sz w:val="24"/>
                        </w:rPr>
                        <w:t>11</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4705350</wp:posOffset>
                </wp:positionH>
                <wp:positionV relativeFrom="paragraph">
                  <wp:posOffset>392430</wp:posOffset>
                </wp:positionV>
                <wp:extent cx="428625" cy="281940"/>
                <wp:effectExtent l="0" t="0" r="9525" b="3175"/>
                <wp:wrapNone/>
                <wp:docPr id="347"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12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47" o:spid="_x0000_s1036" type="#_x0000_t202" style="position:absolute;left:0;text-align:left;margin-left:370.5pt;margin-top:30.9pt;width:33.75pt;height:22.2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zmFwIAAA4EAAAOAAAAZHJzL2Uyb0RvYy54bWysU8FuGyEQvVfqPyDu9Xq3dmKvjKPUkatK&#10;aVop6QewLOtFBYYC9m769R2w41jprSoHxDAzjzdvhtXNaDQ5SB8UWEbLyZQSaQW0yu4Y/fG0/bCg&#10;JERuW67BSkafZaA36/fvVoOrZQU96FZ6giA21INjtI/R1UURRC8NDxNw0qKzA294RNPvitbzAdGN&#10;Lqrp9KoYwLfOg5Ah4O3d0UnXGb/rpIjfui7ISDSjyC3m3ee9SXuxXvF657nrlTjR4P/AwnBl8dEz&#10;1B2PnOy9+gvKKOEhQBcnAkwBXaeEzDVgNeX0TTWPPXcy14LiBHeWKfw/WPFw+O6Jahn9OLumxHKD&#10;TXqSYySfYCTpDhUaXKgx8NFhaBzRgZ3O1QZ3D+JnIBY2Pbc7ees9DL3kLTIsU2ZxkXrECQmkGb5C&#10;iw/xfYQMNHbeJPlQEILo2Knnc3cSGYGXs2pxVc0pEeiqFuVylrtX8Pol2fkQP0swJB0Y9dj8DM4P&#10;9yEmMrx+CUlvBdCq3Sqts+F3zUZ7cuA4KNu8Mv83YdqSgdHlHHmkLAspP8+QUREHWSvD6GKa1ild&#10;25MKqfCjBHFsxix5mYOSRA20z6iLh+OA4ofCQw/+NyUDDiej4deee0mJ/mJR22U5w+pJzMZsfl2h&#10;4S89zaWHW4FQjEZKjsdNzD8g1+1usQdblfV5ZXLijEOXZTt9kDTVl3aOev3G6z8AAAD//wMAUEsD&#10;BBQABgAIAAAAIQCWvVt03wAAAAoBAAAPAAAAZHJzL2Rvd25yZXYueG1sTI/LTsMwEEX3SPyDNUjs&#10;qJ2KhijEqSoqNiyQaJFg6caTOCJ+yHbT8PcMK1iO5urec5rtYic2Y0yjdxKKlQCGrvN6dIOE9+Pz&#10;XQUsZeW0mrxDCd+YYNteXzWq1v7i3nA+5IFRiUu1kmByDjXnqTNoVVr5gI5+vY9WZTrjwHVUFyq3&#10;E18LUXKrRkcLRgV8Mth9Hc5Wwoc1o97H189eT/P+pd9twhKDlLc3y+4RWMYl/4XhF5/QoSWmkz87&#10;ndgk4eG+IJcsoSxIgQKVqDbATpQU5Rp42/D/Cu0PAAAA//8DAFBLAQItABQABgAIAAAAIQC2gziS&#10;/gAAAOEBAAATAAAAAAAAAAAAAAAAAAAAAABbQ29udGVudF9UeXBlc10ueG1sUEsBAi0AFAAGAAgA&#10;AAAhADj9If/WAAAAlAEAAAsAAAAAAAAAAAAAAAAALwEAAF9yZWxzLy5yZWxzUEsBAi0AFAAGAAgA&#10;AAAhAJ6HbOYXAgAADgQAAA4AAAAAAAAAAAAAAAAALgIAAGRycy9lMm9Eb2MueG1sUEsBAi0AFAAG&#10;AAgAAAAhAJa9W3TfAAAACgEAAA8AAAAAAAAAAAAAAAAAcQQAAGRycy9kb3ducmV2LnhtbFBLBQYA&#10;AAAABAAEAPMAAAB9BQAAAAA=&#10;" stroked="f">
                <v:textbox style="mso-fit-shape-to-text:t">
                  <w:txbxContent>
                    <w:p w:rsidR="00FB4E7B" w:rsidRDefault="00FB4E7B" w:rsidP="00FB4E7B">
                      <w:pPr>
                        <w:rPr>
                          <w:b/>
                          <w:sz w:val="24"/>
                        </w:rPr>
                      </w:pPr>
                      <w:r>
                        <w:rPr>
                          <w:rFonts w:hint="eastAsia"/>
                          <w:b/>
                          <w:sz w:val="24"/>
                        </w:rPr>
                        <w:t>12</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1133475</wp:posOffset>
                </wp:positionH>
                <wp:positionV relativeFrom="paragraph">
                  <wp:posOffset>421005</wp:posOffset>
                </wp:positionV>
                <wp:extent cx="428625" cy="281940"/>
                <wp:effectExtent l="0" t="0" r="9525" b="3175"/>
                <wp:wrapNone/>
                <wp:docPr id="3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10</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48" o:spid="_x0000_s1037" type="#_x0000_t202" style="position:absolute;left:0;text-align:left;margin-left:89.25pt;margin-top:33.15pt;width:33.75pt;height:22.2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3JFwIAAA4EAAAOAAAAZHJzL2Uyb0RvYy54bWysU9uO2yAQfa/Uf0C8N47dZJtYIattVqkq&#10;bS/Sbj8AYxyjAkOBxE6/vgPJZqPtW1UeEMPMHM6cGVa3o9HkIH1QYBktJ1NKpBXQKrtj9MfT9t2C&#10;khC5bbkGKxk9ykBv12/frAZXywp60K30BEFsqAfHaB+jq4siiF4aHibgpEVnB97wiKbfFa3nA6Ib&#10;XVTT6U0xgG+dByFDwNv7k5OuM37XSRG/dV2QkWhGkVvMu897k/ZiveL1znPXK3Gmwf+BheHK4qMX&#10;qHseOdl79ReUUcJDgC5OBJgCuk4JmWvAasrpq2oee+5krgXFCe4iU/h/sOLr4bsnqmX0/QxbZbnB&#10;Jj3JMZKPMJJ0hwoNLtQY+OgwNI7owE7naoN7APEzEAubntudvPMehl7yFhmWKbO4Sj3hhATSDF+g&#10;xYf4PkIGGjtvknwoCEF07NTx0p1ERuDlrFrcVHNKBLqqRbmc5e4VvH5Odj7ETxIMSQdGPTY/g/PD&#10;Q4iJDK+fQ9JbAbRqt0rrbPhds9GeHDgOyjavzP9VmLZkYHQ5Rx4py0LKzzNkVMRB1sowupimdU7X&#10;9qxCKvwkQRybMUteZo2SRA20R9TFw2lA8UPhoQf/m5IBh5PR8GvPvaREf7ao7bKcYfUkZmM2/1Ch&#10;4a89zbWHW4FQjEZKTsdNzD8g1+3usAdblfV5YXLmjEOXZTt/kDTV13aOevnG6z8AAAD//wMAUEsD&#10;BBQABgAIAAAAIQBc+Q4j3gAAAAoBAAAPAAAAZHJzL2Rvd25yZXYueG1sTI8xT8MwFIR3JP6D9ZDY&#10;qNNC0yqNU1VULAxIFCQY3diJo9rPlu2m4d/zmOh4utPdd/V2cpaNOqbBo4D5rACmsfVqwF7A58fL&#10;wxpYyhKVtB61gB+dYNvc3tSyUv6C73o85J5RCaZKCjA5h4rz1BrtZJr5oJG8zkcnM8nYcxXlhcqd&#10;5YuiKLmTA9KCkUE/G92eDmcn4MuZQe3j23en7Lh/7XbLMMUgxP3dtNsAy3rK/2H4wyd0aIjp6M+o&#10;ErOkV+slRQWU5SMwCiyeSjp3JGderIA3Nb++0PwCAAD//wMAUEsBAi0AFAAGAAgAAAAhALaDOJL+&#10;AAAA4QEAABMAAAAAAAAAAAAAAAAAAAAAAFtDb250ZW50X1R5cGVzXS54bWxQSwECLQAUAAYACAAA&#10;ACEAOP0h/9YAAACUAQAACwAAAAAAAAAAAAAAAAAvAQAAX3JlbHMvLnJlbHNQSwECLQAUAAYACAAA&#10;ACEAxhKdyRcCAAAOBAAADgAAAAAAAAAAAAAAAAAuAgAAZHJzL2Uyb0RvYy54bWxQSwECLQAUAAYA&#10;CAAAACEAXPkOI94AAAAKAQAADwAAAAAAAAAAAAAAAABxBAAAZHJzL2Rvd25yZXYueG1sUEsFBgAA&#10;AAAEAAQA8wAAAHwFAAAAAA==&#10;" stroked="f">
                <v:textbox style="mso-fit-shape-to-text:t">
                  <w:txbxContent>
                    <w:p w:rsidR="00FB4E7B" w:rsidRDefault="00FB4E7B" w:rsidP="00FB4E7B">
                      <w:pPr>
                        <w:rPr>
                          <w:b/>
                          <w:sz w:val="24"/>
                        </w:rPr>
                      </w:pPr>
                      <w:r>
                        <w:rPr>
                          <w:rFonts w:hint="eastAsia"/>
                          <w:b/>
                          <w:sz w:val="24"/>
                        </w:rPr>
                        <w:t>10</w:t>
                      </w:r>
                    </w:p>
                  </w:txbxContent>
                </v:textbox>
              </v:shape>
            </w:pict>
          </mc:Fallback>
        </mc:AlternateContent>
      </w:r>
      <w:r>
        <w:rPr>
          <w:b/>
          <w:noProof/>
          <w:color w:val="000000"/>
          <w:szCs w:val="21"/>
        </w:rPr>
        <w:drawing>
          <wp:inline distT="0" distB="0" distL="0" distR="0">
            <wp:extent cx="5276850" cy="1685925"/>
            <wp:effectExtent l="0" t="0" r="0" b="9525"/>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76850" cy="1685925"/>
                    </a:xfrm>
                    <a:prstGeom prst="rect">
                      <a:avLst/>
                    </a:prstGeom>
                    <a:noFill/>
                    <a:ln>
                      <a:noFill/>
                    </a:ln>
                  </pic:spPr>
                </pic:pic>
              </a:graphicData>
            </a:graphic>
          </wp:inline>
        </w:drawing>
      </w:r>
    </w:p>
    <w:p w:rsidR="00FB4E7B" w:rsidRDefault="00FB4E7B" w:rsidP="00FB4E7B">
      <w:pPr>
        <w:spacing w:line="360" w:lineRule="auto"/>
        <w:jc w:val="center"/>
        <w:rPr>
          <w:rFonts w:eastAsia="SimHei"/>
          <w:color w:val="000000"/>
          <w:sz w:val="28"/>
          <w:szCs w:val="28"/>
          <w:lang w:eastAsia="zh-CN"/>
        </w:rPr>
      </w:pPr>
      <w:r>
        <w:rPr>
          <w:rFonts w:eastAsia="SimHei"/>
          <w:color w:val="000000"/>
          <w:sz w:val="28"/>
          <w:szCs w:val="28"/>
          <w:lang w:eastAsia="zh-CN"/>
        </w:rPr>
        <w:t>图</w:t>
      </w:r>
      <w:r>
        <w:rPr>
          <w:rFonts w:eastAsia="SimHei"/>
          <w:color w:val="000000"/>
          <w:sz w:val="28"/>
          <w:szCs w:val="28"/>
          <w:lang w:eastAsia="zh-CN"/>
        </w:rPr>
        <w:t>1  36</w:t>
      </w:r>
      <w:r>
        <w:rPr>
          <w:rFonts w:eastAsia="SimHei"/>
          <w:color w:val="000000"/>
          <w:sz w:val="28"/>
          <w:szCs w:val="28"/>
          <w:lang w:eastAsia="zh-CN"/>
        </w:rPr>
        <w:t>中抗感染药物</w:t>
      </w:r>
      <w:r>
        <w:rPr>
          <w:rFonts w:eastAsia="SimHei"/>
          <w:color w:val="000000"/>
          <w:sz w:val="28"/>
          <w:szCs w:val="28"/>
          <w:lang w:eastAsia="zh-CN"/>
        </w:rPr>
        <w:t>HPLC-MS/MS</w:t>
      </w:r>
      <w:r>
        <w:rPr>
          <w:rFonts w:eastAsia="SimHei"/>
          <w:color w:val="000000"/>
          <w:sz w:val="28"/>
          <w:szCs w:val="28"/>
          <w:lang w:eastAsia="zh-CN"/>
        </w:rPr>
        <w:t>色谱图</w:t>
      </w:r>
    </w:p>
    <w:p w:rsidR="00FB4E7B" w:rsidRDefault="00FB4E7B" w:rsidP="00FB4E7B">
      <w:pPr>
        <w:spacing w:line="360" w:lineRule="auto"/>
        <w:jc w:val="center"/>
        <w:rPr>
          <w:b/>
          <w:color w:val="000000"/>
          <w:szCs w:val="21"/>
          <w:lang w:eastAsia="zh-CN"/>
        </w:rPr>
      </w:pPr>
    </w:p>
    <w:p w:rsidR="00FB4E7B" w:rsidRDefault="00FB4E7B" w:rsidP="00FB4E7B">
      <w:pPr>
        <w:spacing w:line="360" w:lineRule="auto"/>
        <w:jc w:val="center"/>
        <w:rPr>
          <w:b/>
          <w:color w:val="000000"/>
          <w:szCs w:val="21"/>
          <w:lang w:eastAsia="zh-CN"/>
        </w:rPr>
      </w:pPr>
    </w:p>
    <w:p w:rsidR="00FB4E7B" w:rsidRDefault="00FB4E7B" w:rsidP="00FB4E7B">
      <w:pPr>
        <w:spacing w:line="360" w:lineRule="auto"/>
        <w:jc w:val="center"/>
        <w:rPr>
          <w:b/>
          <w:color w:val="000000"/>
          <w:szCs w:val="21"/>
          <w:lang w:eastAsia="zh-CN"/>
        </w:rPr>
      </w:pPr>
    </w:p>
    <w:p w:rsidR="00FB4E7B" w:rsidRDefault="00FB4E7B" w:rsidP="00FB4E7B">
      <w:pPr>
        <w:spacing w:line="360" w:lineRule="auto"/>
        <w:jc w:val="center"/>
        <w:rPr>
          <w:b/>
          <w:color w:val="000000"/>
          <w:szCs w:val="21"/>
        </w:rPr>
      </w:pPr>
      <w:r>
        <w:rPr>
          <w:noProof/>
        </w:rPr>
        <mc:AlternateContent>
          <mc:Choice Requires="wps">
            <w:drawing>
              <wp:anchor distT="0" distB="0" distL="114300" distR="114300" simplePos="0" relativeHeight="251673600" behindDoc="0" locked="0" layoutInCell="1" allowOverlap="1">
                <wp:simplePos x="0" y="0"/>
                <wp:positionH relativeFrom="column">
                  <wp:posOffset>4743450</wp:posOffset>
                </wp:positionH>
                <wp:positionV relativeFrom="paragraph">
                  <wp:posOffset>381000</wp:posOffset>
                </wp:positionV>
                <wp:extent cx="428625" cy="281940"/>
                <wp:effectExtent l="0" t="0" r="9525" b="3175"/>
                <wp:wrapNone/>
                <wp:docPr id="34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15</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49" o:spid="_x0000_s1038" type="#_x0000_t202" style="position:absolute;left:0;text-align:left;margin-left:373.5pt;margin-top:30pt;width:33.75pt;height:22.2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gfGAIAAA4EAAAOAAAAZHJzL2Uyb0RvYy54bWysU1Fv2yAQfp+0/4B4Xxx7SZdYcaouVaZJ&#10;XTep7Q/AGMdowDEgsbNfvwMnWdS9VeMBcdzdx3ffHavbQStyEM5LMBXNJ1NKhOHQSLOr6Mvz9sOC&#10;Eh+YaZgCIyp6FJ7ert+/W/W2FAV0oBrhCIIYX/a2ol0ItswyzzuhmZ+AFQadLTjNAppulzWO9Yiu&#10;VVZMpzdZD66xDrjwHm/vRyddJ/y2FTx8b1svAlEVRW4h7S7tddyz9YqVO8dsJ/mJBnsDC82kwUcv&#10;UPcsMLJ38h8oLbkDD22YcNAZtK3kItWA1eTTV9U8dcyKVAuK4+1FJv//YPnj4Ycjsqnox9mSEsM0&#10;NulZDIF8hoHEO1Sot77EwCeLoWFAB3Y6VevtA/CfnhjYdMzsxJ1z0HeCNcgwj5nZVeqI4yNI3X+D&#10;Bh9i+wAJaGidjvKhIATRsVPHS3ciGY6Xs2JxU8wp4egqFvlylrqXsfKcbJ0PXwRoEg8Vddj8BM4O&#10;Dz5EMqw8h8S3PCjZbKVSyXC7eqMcOTAclG1aif+rMGVIX9HlHHnELAMxP82QlgEHWUld0cU0rlO6&#10;MicVYuGjBGGohyR5XpzVraE5oi4OxgHFD4WHDtxvSnoczor6X3vmBCXqq0Ftl/kMqychGbP5pwIN&#10;d+2prz3McISqaKBkPG5C+gGpbnuHPdjKpE9s1sjkxBmHLsl2+iBxqq/tFPX3G6//AAAA//8DAFBL&#10;AwQUAAYACAAAACEAxYtxbN8AAAAKAQAADwAAAGRycy9kb3ducmV2LnhtbEyPTUvEMBCG74L/IYzg&#10;zU1Wuh/Upsvi4sWD4CroMdukTTGZhCTbrf/e8aSnYZiHd5632c3escmkPAaUsFwIYAa7oEccJLy/&#10;Pd1tgeWiUCsX0Ej4Nhl27fVVo2odLvhqpmMZGIVgrpUEW0qsOc+dNV7lRYgG6daH5FWhNQ1cJ3Wh&#10;cO/4vRBr7tWI9MGqaB6t6b6OZy/hw9tRH9LLZ6/ddHju96s4pyjl7c28fwBWzFz+YPjVJ3VoyekU&#10;zqgzcxI21Ya6FAlrQZOA7bJaATsRKaoKeNvw/xXaHwAAAP//AwBQSwECLQAUAAYACAAAACEAtoM4&#10;kv4AAADhAQAAEwAAAAAAAAAAAAAAAAAAAAAAW0NvbnRlbnRfVHlwZXNdLnhtbFBLAQItABQABgAI&#10;AAAAIQA4/SH/1gAAAJQBAAALAAAAAAAAAAAAAAAAAC8BAABfcmVscy8ucmVsc1BLAQItABQABgAI&#10;AAAAIQCPrIgfGAIAAA4EAAAOAAAAAAAAAAAAAAAAAC4CAABkcnMvZTJvRG9jLnhtbFBLAQItABQA&#10;BgAIAAAAIQDFi3Fs3wAAAAoBAAAPAAAAAAAAAAAAAAAAAHIEAABkcnMvZG93bnJldi54bWxQSwUG&#10;AAAAAAQABADzAAAAfgUAAAAA&#10;" stroked="f">
                <v:textbox style="mso-fit-shape-to-text:t">
                  <w:txbxContent>
                    <w:p w:rsidR="00FB4E7B" w:rsidRDefault="00FB4E7B" w:rsidP="00FB4E7B">
                      <w:pPr>
                        <w:rPr>
                          <w:b/>
                          <w:sz w:val="24"/>
                        </w:rPr>
                      </w:pPr>
                      <w:r>
                        <w:rPr>
                          <w:rFonts w:hint="eastAsia"/>
                          <w:b/>
                          <w:sz w:val="24"/>
                        </w:rPr>
                        <w:t>15</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2962275</wp:posOffset>
                </wp:positionH>
                <wp:positionV relativeFrom="paragraph">
                  <wp:posOffset>409575</wp:posOffset>
                </wp:positionV>
                <wp:extent cx="428625" cy="281940"/>
                <wp:effectExtent l="0" t="0" r="9525" b="3175"/>
                <wp:wrapNone/>
                <wp:docPr id="35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14</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50" o:spid="_x0000_s1039" type="#_x0000_t202" style="position:absolute;left:0;text-align:left;margin-left:233.25pt;margin-top:32.25pt;width:33.75pt;height:22.2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D3GAIAAA4EAAAOAAAAZHJzL2Uyb0RvYy54bWysU9uO2yAQfa/Uf0C8N469yTax4qy2WaWq&#10;tL1Iu/0AjHGMCgwFEjv9+g44SaPdt1V5QAwzczhzZljdDVqRg3BegqloPplSIgyHRppdRX8+bz8s&#10;KPGBmYYpMKKiR+Hp3fr9u1VvS1FAB6oRjiCI8WVvK9qFYMss87wTmvkJWGHQ2YLTLKDpdlnjWI/o&#10;WmXFdHqb9eAa64AL7/H2YXTSdcJvW8HD97b1IhBVUeQW0u7SXsc9W69YuXPMdpKfaLA3sNBMGnz0&#10;AvXAAiN7J19BackdeGjDhIPOoG0lF6kGrCafvqjmqWNWpFpQHG8vMvn/B8u/HX44IpuK3sxRH8M0&#10;NulZDIF8goHEO1Sot77EwCeLoWFAB3Y6VevtI/BfnhjYdMzsxL1z0HeCNcgwj5nZVeqI4yNI3X+F&#10;Bh9i+wAJaGidjvKhIATRkcnx0p1IhuPlrFjcFnNKOLqKRb6cJW4ZK8/J1vnwWYAm8VBRh81P4Ozw&#10;6EMkw8pzSHzLg5LNViqVDLerN8qRA8NB2aaV+L8IU4b0FV3OkUfMMhDz0wxpGXCQldQVXUzjOqUr&#10;c1IhFj5KEIZ6SJLnN2d1a2iOqIuDcUDxQ+GhA/eHkh6Hs6L+9545QYn6YlDbZT7D6klIxmz+sUDD&#10;XXvqaw8zHKEqGigZj5uQfkCq295jD7Yy6RObNTI5ccahS7KdPkic6ms7Rf37xuu/AAAA//8DAFBL&#10;AwQUAAYACAAAACEAHGMvq94AAAAKAQAADwAAAGRycy9kb3ducmV2LnhtbEyPwUrEMBCG74LvEEbw&#10;5qZqW9badFlcvHgQXAU9Zpu0KSaTkGS79e0dT+5pGObjn+9vN4uzbNYxTR4F3K4KYBp7ryYcBXy8&#10;P9+sgaUsUUnrUQv40Qk23eVFKxvlT/im530eGYVgaqQAk3NoOE+90U6mlQ8a6Tb46GSmNY5cRXmi&#10;cGf5XVHU3MkJ6YORQT8Z3X/vj07ApzOT2sXXr0HZefcybKuwxCDE9dWyfQSW9ZL/YfjTJ3XoyOng&#10;j6gSswLKuq4IFVCXNAmo7ksqdyCyWD8A71p+XqH7BQAA//8DAFBLAQItABQABgAIAAAAIQC2gziS&#10;/gAAAOEBAAATAAAAAAAAAAAAAAAAAAAAAABbQ29udGVudF9UeXBlc10ueG1sUEsBAi0AFAAGAAgA&#10;AAAhADj9If/WAAAAlAEAAAsAAAAAAAAAAAAAAAAALwEAAF9yZWxzLy5yZWxzUEsBAi0AFAAGAAgA&#10;AAAhAIjzIPcYAgAADgQAAA4AAAAAAAAAAAAAAAAALgIAAGRycy9lMm9Eb2MueG1sUEsBAi0AFAAG&#10;AAgAAAAhABxjL6veAAAACgEAAA8AAAAAAAAAAAAAAAAAcgQAAGRycy9kb3ducmV2LnhtbFBLBQYA&#10;AAAABAAEAPMAAAB9BQAAAAA=&#10;" stroked="f">
                <v:textbox style="mso-fit-shape-to-text:t">
                  <w:txbxContent>
                    <w:p w:rsidR="00FB4E7B" w:rsidRDefault="00FB4E7B" w:rsidP="00FB4E7B">
                      <w:pPr>
                        <w:rPr>
                          <w:b/>
                          <w:sz w:val="24"/>
                        </w:rPr>
                      </w:pPr>
                      <w:r>
                        <w:rPr>
                          <w:rFonts w:hint="eastAsia"/>
                          <w:b/>
                          <w:sz w:val="24"/>
                        </w:rPr>
                        <w:t>14</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1085850</wp:posOffset>
                </wp:positionH>
                <wp:positionV relativeFrom="paragraph">
                  <wp:posOffset>438150</wp:posOffset>
                </wp:positionV>
                <wp:extent cx="428625" cy="281940"/>
                <wp:effectExtent l="0" t="0" r="9525" b="3175"/>
                <wp:wrapNone/>
                <wp:docPr id="35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13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51" o:spid="_x0000_s1040" type="#_x0000_t202" style="position:absolute;left:0;text-align:left;margin-left:85.5pt;margin-top:34.5pt;width:33.75pt;height:22.2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1OGgIAAA4EAAAOAAAAZHJzL2Uyb0RvYy54bWysU8GO2yAQvVfqPyDujWM32SZWnNU2q1SV&#10;tttKu/sBGOMYFRgKJHb69R1wkqbdW1UOiGFmHvPeDKvbQStyEM5LMBXNJ1NKhOHQSLOr6Mvz9t2C&#10;Eh+YaZgCIyp6FJ7ert++WfW2FAV0oBrhCIIYX/a2ol0ItswyzzuhmZ+AFQadLTjNAppulzWO9Yiu&#10;VVZMpzdZD66xDrjwHm/vRyddJ/y2FTx8bVsvAlEVxdpC2l3a67hn6xUrd47ZTvJTGewfqtBMGnz0&#10;AnXPAiN7J19BackdeGjDhIPOoG0lF4kDssmnf7F56pgViQuK4+1FJv//YPnj4Zsjsqno+3lOiWEa&#10;m/QshkA+wkDiHSrUW19i4JPF0DCgAzud2Hr7APy7JwY2HTM7cecc9J1gDVaYMrOr1BHHR5C6/wIN&#10;PsT2ARLQ0Dod5UNBCKJjp46X7sRiOF7OisVNMaeEo6tY5MtZ6l7GynOydT58EqBJPFTUYfMTODs8&#10;+IA0MPQcEt/yoGSzlUolw+3qjXLkwHBQtmlF5pjyR5gypK/oco51xCwDMT/NkJYBB1lJXdHFNK5T&#10;ujKIElWIxEcJwlAPSfJ8dla3huaIujgYBxQ/FB46cD8p6XE4K+p/7JkTlKjPBrVd5jNkT0IyZvMP&#10;BRru2lNfe5jhCFXRQMl43IT0AxJve4c92MqkTyxzrORUMw5d0uD0QeJUX9sp6vc3Xv8CAAD//wMA&#10;UEsDBBQABgAIAAAAIQC5d24u3gAAAAoBAAAPAAAAZHJzL2Rvd25yZXYueG1sTI9LT8MwEITvSPwH&#10;a5G4USctfRDiVBUVFw5IFKRydONNHOGXbDcN/57lBKfVaEaz39TbyRo2YkyDdwLKWQEMXevV4HoB&#10;H+/PdxtgKUunpPEOBXxjgm1zfVXLSvmLe8PxkHtGJS5VUoDOOVScp1ajlWnmAzryOh+tzCRjz1WU&#10;Fyq3hs+LYsWtHBx90DLgk8b263C2Ao5WD2ofXz87Zcb9S7dbhikGIW5vpt0jsIxT/gvDLz6hQ0NM&#10;J392KjFDel3Slixg9UCXAvPFZgnsRE65uAfe1Pz/hOYHAAD//wMAUEsBAi0AFAAGAAgAAAAhALaD&#10;OJL+AAAA4QEAABMAAAAAAAAAAAAAAAAAAAAAAFtDb250ZW50X1R5cGVzXS54bWxQSwECLQAUAAYA&#10;CAAAACEAOP0h/9YAAACUAQAACwAAAAAAAAAAAAAAAAAvAQAAX3JlbHMvLnJlbHNQSwECLQAUAAYA&#10;CAAAACEAC55tThoCAAAOBAAADgAAAAAAAAAAAAAAAAAuAgAAZHJzL2Uyb0RvYy54bWxQSwECLQAU&#10;AAYACAAAACEAuXduLt4AAAAKAQAADwAAAAAAAAAAAAAAAAB0BAAAZHJzL2Rvd25yZXYueG1sUEsF&#10;BgAAAAAEAAQA8wAAAH8FAAAAAA==&#10;" stroked="f">
                <v:textbox style="mso-fit-shape-to-text:t">
                  <w:txbxContent>
                    <w:p w:rsidR="00FB4E7B" w:rsidRDefault="00FB4E7B" w:rsidP="00FB4E7B">
                      <w:pPr>
                        <w:rPr>
                          <w:b/>
                          <w:sz w:val="24"/>
                        </w:rPr>
                      </w:pPr>
                      <w:r>
                        <w:rPr>
                          <w:rFonts w:hint="eastAsia"/>
                          <w:b/>
                          <w:sz w:val="24"/>
                        </w:rPr>
                        <w:t>13</w:t>
                      </w:r>
                    </w:p>
                  </w:txbxContent>
                </v:textbox>
              </v:shape>
            </w:pict>
          </mc:Fallback>
        </mc:AlternateContent>
      </w:r>
      <w:r>
        <w:rPr>
          <w:b/>
          <w:noProof/>
          <w:color w:val="000000"/>
          <w:szCs w:val="21"/>
        </w:rPr>
        <w:drawing>
          <wp:inline distT="0" distB="0" distL="0" distR="0">
            <wp:extent cx="5276850" cy="1685925"/>
            <wp:effectExtent l="0" t="0" r="0" b="9525"/>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76850" cy="1685925"/>
                    </a:xfrm>
                    <a:prstGeom prst="rect">
                      <a:avLst/>
                    </a:prstGeom>
                    <a:noFill/>
                    <a:ln>
                      <a:noFill/>
                    </a:ln>
                  </pic:spPr>
                </pic:pic>
              </a:graphicData>
            </a:graphic>
          </wp:inline>
        </w:drawing>
      </w:r>
    </w:p>
    <w:p w:rsidR="00FB4E7B" w:rsidRDefault="00FB4E7B" w:rsidP="00FB4E7B">
      <w:pPr>
        <w:spacing w:line="360" w:lineRule="auto"/>
        <w:jc w:val="center"/>
        <w:rPr>
          <w:b/>
          <w:color w:val="000000"/>
          <w:szCs w:val="21"/>
        </w:rPr>
      </w:pPr>
      <w:r>
        <w:rPr>
          <w:noProof/>
        </w:rPr>
        <mc:AlternateContent>
          <mc:Choice Requires="wps">
            <w:drawing>
              <wp:anchor distT="0" distB="0" distL="114300" distR="114300" simplePos="0" relativeHeight="251676672" behindDoc="0" locked="0" layoutInCell="1" allowOverlap="1">
                <wp:simplePos x="0" y="0"/>
                <wp:positionH relativeFrom="column">
                  <wp:posOffset>4781550</wp:posOffset>
                </wp:positionH>
                <wp:positionV relativeFrom="paragraph">
                  <wp:posOffset>407670</wp:posOffset>
                </wp:positionV>
                <wp:extent cx="428625" cy="281940"/>
                <wp:effectExtent l="0" t="0" r="9525" b="3175"/>
                <wp:wrapNone/>
                <wp:docPr id="3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18</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52" o:spid="_x0000_s1041" type="#_x0000_t202" style="position:absolute;left:0;text-align:left;margin-left:376.5pt;margin-top:32.1pt;width:33.75pt;height:22.2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qAGAIAAA4EAAAOAAAAZHJzL2Uyb0RvYy54bWysU1Fv2yAQfp+0/4B4Xxx7SZdYcaouVaZJ&#10;XTep7Q/AGMdowDEgsbNfvwMnWdS9VeMBcdzdx3ffHavbQStyEM5LMBXNJ1NKhOHQSLOr6Mvz9sOC&#10;Eh+YaZgCIyp6FJ7ert+/W/W2FAV0oBrhCIIYX/a2ol0ItswyzzuhmZ+AFQadLTjNAppulzWO9Yiu&#10;VVZMpzdZD66xDrjwHm/vRyddJ/y2FTx8b1svAlEVRW4h7S7tddyz9YqVO8dsJ/mJBnsDC82kwUcv&#10;UPcsMLJ38h8oLbkDD22YcNAZtK3kItWA1eTTV9U8dcyKVAuK4+1FJv//YPnj4Ycjsqnox3lBiWEa&#10;m/QshkA+w0DiHSrUW19i4JPF0DCgAzudqvX2AfhPTwxsOmZ24s456DvBGmSYx8zsKnXE8RGk7r9B&#10;gw+xfYAENLROR/lQEILo2KnjpTuRDMfLWbG4KeaUcHQVi3w5S93LWHlOts6HLwI0iYeKOmx+AmeH&#10;Bx8iGVaeQ+JbHpRstlKpZLhdvVGOHBgOyjatxP9VmDKkr+hyjjxiloGYn2ZIy4CDrKSu6GIa1yld&#10;mZMKsfBRgjDUQ5I8n5/VraE5oi4OxgHFD4WHDtxvSnoczor6X3vmBCXqq0Ftl/kMqychGbP5pwIN&#10;d+2prz3McISqaKBkPG5C+gGpbnuHPdjKpE9s1sjkxBmHLsl2+iBxqq/tFPX3G6//AAAA//8DAFBL&#10;AwQUAAYACAAAACEASkEzFN8AAAAKAQAADwAAAGRycy9kb3ducmV2LnhtbEyPwU7DMBBE70j8g7VI&#10;3KhNICFK41QVFRcOSBQkenRjJ46w15btpuHvMSd6XO3TzJt2s1hDZhXi5JDD/YoBUdg7OeHI4fPj&#10;5a4GEpNAKYxDxeFHRdh011etaKQ747ua92kkOQRjIzjolHxDaey1siKunFeYf4MLVqR8hpHKIM45&#10;3BpaMFZRKybMDVp49axV/70/WQ5fVk9yF94OgzTz7nXYln4JnvPbm2W7BpLUkv5h+NPP6tBlp6M7&#10;oYzEcHgqH/KWxKF6LIBkoC5YCeSYSVZXQLuWXk7ofgEAAP//AwBQSwECLQAUAAYACAAAACEAtoM4&#10;kv4AAADhAQAAEwAAAAAAAAAAAAAAAAAAAAAAW0NvbnRlbnRfVHlwZXNdLnhtbFBLAQItABQABgAI&#10;AAAAIQA4/SH/1gAAAJQBAAALAAAAAAAAAAAAAAAAAC8BAABfcmVscy8ucmVsc1BLAQItABQABgAI&#10;AAAAIQBbiXqAGAIAAA4EAAAOAAAAAAAAAAAAAAAAAC4CAABkcnMvZTJvRG9jLnhtbFBLAQItABQA&#10;BgAIAAAAIQBKQTMU3wAAAAoBAAAPAAAAAAAAAAAAAAAAAHIEAABkcnMvZG93bnJldi54bWxQSwUG&#10;AAAAAAQABADzAAAAfgUAAAAA&#10;" stroked="f">
                <v:textbox style="mso-fit-shape-to-text:t">
                  <w:txbxContent>
                    <w:p w:rsidR="00FB4E7B" w:rsidRDefault="00FB4E7B" w:rsidP="00FB4E7B">
                      <w:pPr>
                        <w:rPr>
                          <w:b/>
                          <w:sz w:val="24"/>
                        </w:rPr>
                      </w:pPr>
                      <w:r>
                        <w:rPr>
                          <w:rFonts w:hint="eastAsia"/>
                          <w:b/>
                          <w:sz w:val="24"/>
                        </w:rPr>
                        <w:t>18</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2971800</wp:posOffset>
                </wp:positionH>
                <wp:positionV relativeFrom="paragraph">
                  <wp:posOffset>407670</wp:posOffset>
                </wp:positionV>
                <wp:extent cx="428625" cy="281940"/>
                <wp:effectExtent l="0" t="0" r="9525" b="3175"/>
                <wp:wrapNone/>
                <wp:docPr id="35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17</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53" o:spid="_x0000_s1042" type="#_x0000_t202" style="position:absolute;left:0;text-align:left;margin-left:234pt;margin-top:32.1pt;width:33.75pt;height:22.2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29WGAIAAA4EAAAOAAAAZHJzL2Uyb0RvYy54bWysU9uO2yAQfa/Uf0C8N469SZpYcVbbrFJV&#10;2l6k3X4AxjhGBYYCiZ1+fQecpNH2rSoPiGFmDmfODOv7QStyFM5LMBXNJ1NKhOHQSLOv6PeX3bsl&#10;JT4w0zAFRlT0JDy937x9s+5tKQroQDXCEQQxvuxtRbsQbJllnndCMz8BKww6W3CaBTTdPmsc6xFd&#10;q6yYThdZD66xDrjwHm8fRyfdJPy2FTx8bVsvAlEVRW4h7S7tddyzzZqVe8dsJ/mZBvsHFppJg49e&#10;oR5ZYOTg5F9QWnIHHtow4aAzaFvJRaoBq8mnr6p57pgVqRYUx9urTP7/wfIvx2+OyKaid/M7SgzT&#10;2KQXMQTyAQYS71Ch3voSA58thoYBHdjpVK23T8B/eGJg2zGzFw/OQd8J1iDDPGZmN6kjjo8gdf8Z&#10;GnyIHQIkoKF1OsqHghBEx06drt2JZDhezorlophTwtFVLPPVLHUvY+Ul2TofPgrQJB4q6rD5CZwd&#10;n3yIZFh5CYlveVCy2UmlkuH29VY5cmQ4KLu0Ev9XYcqQvqKrOfKIWQZifpohLQMOspK6ostpXOd0&#10;Zc4qxMJHCcJQD0nyfHFRt4bmhLo4GAcUPxQeOnC/KOlxOCvqfx6YE5SoTwa1XeUzrJ6EZMzm7ws0&#10;3K2nvvUwwxGqooGS8bgN6Qekuu0D9mAnkz6xWSOTM2ccuiTb+YPEqb61U9Sfb7z5DQAA//8DAFBL&#10;AwQUAAYACAAAACEAzkDQa98AAAAKAQAADwAAAGRycy9kb3ducmV2LnhtbEyPwU7DMBBE70j8g7VI&#10;3KhDaaIoxKkqKi4ckGiR4OjGmzjCXlu2m4a/x5zguNqnmTftdrGGzRji5EjA/aoAhtQ7NdEo4P34&#10;fFcDi0mSksYRCvjGCNvu+qqVjXIXesP5kEaWQyg2UoBOyTecx16jlXHlPFL+DS5YmfIZRq6CvORw&#10;a/i6KCpu5US5QUuPTxr7r8PZCviwelL78Po5KDPvX4Zd6Zfghbi9WXaPwBIu6Q+GX/2sDl12Orkz&#10;qciMgE1V5y1JQLVZA8tA+VCWwE6ZLOoKeNfy/xO6HwAAAP//AwBQSwECLQAUAAYACAAAACEAtoM4&#10;kv4AAADhAQAAEwAAAAAAAAAAAAAAAAAAAAAAW0NvbnRlbnRfVHlwZXNdLnhtbFBLAQItABQABgAI&#10;AAAAIQA4/SH/1gAAAJQBAAALAAAAAAAAAAAAAAAAAC8BAABfcmVscy8ucmVsc1BLAQItABQABgAI&#10;AAAAIQASN29WGAIAAA4EAAAOAAAAAAAAAAAAAAAAAC4CAABkcnMvZTJvRG9jLnhtbFBLAQItABQA&#10;BgAIAAAAIQDOQNBr3wAAAAoBAAAPAAAAAAAAAAAAAAAAAHIEAABkcnMvZG93bnJldi54bWxQSwUG&#10;AAAAAAQABADzAAAAfgUAAAAA&#10;" stroked="f">
                <v:textbox style="mso-fit-shape-to-text:t">
                  <w:txbxContent>
                    <w:p w:rsidR="00FB4E7B" w:rsidRDefault="00FB4E7B" w:rsidP="00FB4E7B">
                      <w:pPr>
                        <w:rPr>
                          <w:b/>
                          <w:sz w:val="24"/>
                        </w:rPr>
                      </w:pPr>
                      <w:r>
                        <w:rPr>
                          <w:rFonts w:hint="eastAsia"/>
                          <w:b/>
                          <w:sz w:val="24"/>
                        </w:rPr>
                        <w:t>17</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1162050</wp:posOffset>
                </wp:positionH>
                <wp:positionV relativeFrom="paragraph">
                  <wp:posOffset>436245</wp:posOffset>
                </wp:positionV>
                <wp:extent cx="428625" cy="281940"/>
                <wp:effectExtent l="0" t="0" r="9525" b="3175"/>
                <wp:wrapNone/>
                <wp:docPr id="35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16</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54" o:spid="_x0000_s1043" type="#_x0000_t202" style="position:absolute;left:0;text-align:left;margin-left:91.5pt;margin-top:34.35pt;width:33.75pt;height:22.2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XHGQIAAA4EAAAOAAAAZHJzL2Uyb0RvYy54bWysU9uO2yAQfa/Uf0C8N47dZDex4qy2WaWq&#10;tL1Iu/0AjHGMCgwFEjv9+g44SaPdt1V5QAwzczhzZljdDVqRg3BegqloPplSIgyHRppdRX8+bz8s&#10;KPGBmYYpMKKiR+Hp3fr9u1VvS1FAB6oRjiCI8WVvK9qFYMss87wTmvkJWGHQ2YLTLKDpdlnjWI/o&#10;WmXFdHqT9eAa64AL7/H2YXTSdcJvW8HD97b1IhBVUeQW0u7SXsc9W69YuXPMdpKfaLA3sNBMGnz0&#10;AvXAAiN7J19BackdeGjDhIPOoG0lF6kGrCafvqjmqWNWpFpQHG8vMvn/B8u/HX44IpuKfpzPKDFM&#10;Y5OexRDIJxhIvEOFeutLDHyyGBoGdGCnU7XePgL/5YmBTcfMTtw7B30nWIMM85iZXaWOOD6C1P1X&#10;aPAhtg+QgIbW6SgfCkIQHTt1vHQnkuF4OSsWN8WcEo6uYpEvZ6l7GSvPydb58FmAJvFQUYfNT+Ds&#10;8OhDJMPKc0h8y4OSzVYqlQy3qzfKkQPDQdmmlfi/CFOG9BVdzpFHzDIQ89MMaRlwkJXUFV1M4zql&#10;K3NSIRY+ShCGekiS57dndWtojqiLg3FA8UPhoQP3h5Ieh7Oi/veeOUGJ+mJQ22U+w+pJSMZsflug&#10;4a499bWHGY5QFQ2UjMdNSD8g1W3vsQdbmfSJzRqZnDjj0CXZTh8kTvW1naL+feP1XwAAAP//AwBQ&#10;SwMEFAAGAAgAAAAhAFq3Z0ndAAAACgEAAA8AAABkcnMvZG93bnJldi54bWxMj09Lw0AUxO+C32F5&#10;gje7SUtqiNmUYvHiQbAKetxmX7LB/cfuNo3f3udJj8MMM79pd4s1bMaYJu8ElKsCGLreq8mNAt7f&#10;nu5qYClLp6TxDgV8Y4Jdd33Vykb5i3vF+ZhHRiUuNVKAzjk0nKdeo5Vp5QM68gYfrcwk48hVlBcq&#10;t4avi2LLrZwcLWgZ8FFj/3U8WwEfVk/qEF8+B2Xmw/Owr8ISgxC3N8v+AVjGJf+F4Ref0KEjppM/&#10;O5WYIV1v6EsWsK3vgVFgXRUVsBM55aYE3rX8/4XuBwAA//8DAFBLAQItABQABgAIAAAAIQC2gziS&#10;/gAAAOEBAAATAAAAAAAAAAAAAAAAAAAAAABbQ29udGVudF9UeXBlc10ueG1sUEsBAi0AFAAGAAgA&#10;AAAhADj9If/WAAAAlAEAAAsAAAAAAAAAAAAAAAAALwEAAF9yZWxzLy5yZWxzUEsBAi0AFAAGAAgA&#10;AAAhALqhJccZAgAADgQAAA4AAAAAAAAAAAAAAAAALgIAAGRycy9lMm9Eb2MueG1sUEsBAi0AFAAG&#10;AAgAAAAhAFq3Z0ndAAAACgEAAA8AAAAAAAAAAAAAAAAAcwQAAGRycy9kb3ducmV2LnhtbFBLBQYA&#10;AAAABAAEAPMAAAB9BQAAAAA=&#10;" stroked="f">
                <v:textbox style="mso-fit-shape-to-text:t">
                  <w:txbxContent>
                    <w:p w:rsidR="00FB4E7B" w:rsidRDefault="00FB4E7B" w:rsidP="00FB4E7B">
                      <w:pPr>
                        <w:rPr>
                          <w:b/>
                          <w:sz w:val="24"/>
                        </w:rPr>
                      </w:pPr>
                      <w:r>
                        <w:rPr>
                          <w:rFonts w:hint="eastAsia"/>
                          <w:b/>
                          <w:sz w:val="24"/>
                        </w:rPr>
                        <w:t>16</w:t>
                      </w:r>
                    </w:p>
                  </w:txbxContent>
                </v:textbox>
              </v:shape>
            </w:pict>
          </mc:Fallback>
        </mc:AlternateContent>
      </w:r>
      <w:r>
        <w:rPr>
          <w:b/>
          <w:noProof/>
          <w:color w:val="000000"/>
          <w:szCs w:val="21"/>
        </w:rPr>
        <w:drawing>
          <wp:inline distT="0" distB="0" distL="0" distR="0">
            <wp:extent cx="5267325" cy="1695450"/>
            <wp:effectExtent l="0" t="0" r="9525"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67325" cy="1695450"/>
                    </a:xfrm>
                    <a:prstGeom prst="rect">
                      <a:avLst/>
                    </a:prstGeom>
                    <a:noFill/>
                    <a:ln>
                      <a:noFill/>
                    </a:ln>
                  </pic:spPr>
                </pic:pic>
              </a:graphicData>
            </a:graphic>
          </wp:inline>
        </w:drawing>
      </w:r>
    </w:p>
    <w:p w:rsidR="00FB4E7B" w:rsidRDefault="00FB4E7B" w:rsidP="00FB4E7B">
      <w:pPr>
        <w:spacing w:line="360" w:lineRule="auto"/>
        <w:jc w:val="center"/>
        <w:rPr>
          <w:b/>
          <w:color w:val="000000"/>
          <w:szCs w:val="21"/>
        </w:rPr>
      </w:pPr>
      <w:r>
        <w:rPr>
          <w:noProof/>
        </w:rPr>
        <mc:AlternateContent>
          <mc:Choice Requires="wps">
            <w:drawing>
              <wp:anchor distT="0" distB="0" distL="114300" distR="114300" simplePos="0" relativeHeight="251679744" behindDoc="0" locked="0" layoutInCell="1" allowOverlap="1">
                <wp:simplePos x="0" y="0"/>
                <wp:positionH relativeFrom="column">
                  <wp:posOffset>4743450</wp:posOffset>
                </wp:positionH>
                <wp:positionV relativeFrom="paragraph">
                  <wp:posOffset>358140</wp:posOffset>
                </wp:positionV>
                <wp:extent cx="428625" cy="281940"/>
                <wp:effectExtent l="0" t="0" r="9525" b="3175"/>
                <wp:wrapNone/>
                <wp:docPr id="35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21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55" o:spid="_x0000_s1044" type="#_x0000_t202" style="position:absolute;left:0;text-align:left;margin-left:373.5pt;margin-top:28.2pt;width:33.75pt;height:22.2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9mgGAIAAA4EAAAOAAAAZHJzL2Uyb0RvYy54bWysU1Fv2yAQfp+0/4B4Xxx7SZdYcaouVaZJ&#10;XTep7Q/AGMdowDEgsbNfvwMnWdS9VeMBcdzdx3ffHavbQStyEM5LMBXNJ1NKhOHQSLOr6Mvz9sOC&#10;Eh+YaZgCIyp6FJ7ert+/W/W2FAV0oBrhCIIYX/a2ol0ItswyzzuhmZ+AFQadLTjNAppulzWO9Yiu&#10;VVZMpzdZD66xDrjwHm/vRyddJ/y2FTx8b1svAlEVRW4h7S7tddyz9YqVO8dsJ/mJBnsDC82kwUcv&#10;UPcsMLJ38h8oLbkDD22YcNAZtK3kItWA1eTTV9U8dcyKVAuK4+1FJv//YPnj4Ycjsqnox/mcEsM0&#10;NulZDIF8hoHEO1Sot77EwCeLoWFAB3Y6VevtA/CfnhjYdMzsxJ1z0HeCNcgwj5nZVeqI4yNI3X+D&#10;Bh9i+wAJaGidjvKhIATRsVPHS3ciGY6Xs2JxUyBHjq5ikS9nqXsZK8/J1vnwRYAm8VBRh81P4Ozw&#10;4EMkw8pzSHzLg5LNViqVDLerN8qRA8NB2aaV+L8KU4b0FV3OkUfMMhDz0wxpGXCQldQVXUzjOqUr&#10;c1IhFj5KEIZ6SJLni7O6NTRH1MXBOKD4ofDQgftNSY/DWVH/a8+coER9NajtMp9h9SQkYzb/VKDh&#10;rj31tYcZjlAVDZSMx01IPyDVbe+wB1uZ9InNGpmcOOPQJdlOHyRO9bWdov5+4/UfAAAA//8DAFBL&#10;AwQUAAYACAAAACEAcTpN5N8AAAAKAQAADwAAAGRycy9kb3ducmV2LnhtbEyPwU7DMBBE70j8g7VI&#10;3KhdlLRRiFNVVFw4IFGQ4OjGmzjCXke2m4a/x5zguNqnmTfNbnGWzRji6EnCeiWAIXVejzRIeH97&#10;uquAxaRIK+sJJXxjhF17fdWoWvsLveJ8TAPLIRRrJcGkNNWcx86gU3HlJ6T8631wKuUzDFwHdcnh&#10;zvJ7ITbcqZFyg1ETPhrsvo5nJ+HDmVEfwstnr+18eO735bSEScrbm2X/ACzhkv5g+NXP6tBmp5M/&#10;k47MStgW27wlSSg3BbAMVOuiBHbKpBAV8Lbh/ye0PwAAAP//AwBQSwECLQAUAAYACAAAACEAtoM4&#10;kv4AAADhAQAAEwAAAAAAAAAAAAAAAAAAAAAAW0NvbnRlbnRfVHlwZXNdLnhtbFBLAQItABQABgAI&#10;AAAAIQA4/SH/1gAAAJQBAAALAAAAAAAAAAAAAAAAAC8BAABfcmVscy8ucmVsc1BLAQItABQABgAI&#10;AAAAIQCta9mgGAIAAA4EAAAOAAAAAAAAAAAAAAAAAC4CAABkcnMvZTJvRG9jLnhtbFBLAQItABQA&#10;BgAIAAAAIQBxOk3k3wAAAAoBAAAPAAAAAAAAAAAAAAAAAHIEAABkcnMvZG93bnJldi54bWxQSwUG&#10;AAAAAAQABADzAAAAfgUAAAAA&#10;" stroked="f">
                <v:textbox style="mso-fit-shape-to-text:t">
                  <w:txbxContent>
                    <w:p w:rsidR="00FB4E7B" w:rsidRDefault="00FB4E7B" w:rsidP="00FB4E7B">
                      <w:pPr>
                        <w:rPr>
                          <w:b/>
                          <w:sz w:val="24"/>
                        </w:rPr>
                      </w:pPr>
                      <w:r>
                        <w:rPr>
                          <w:rFonts w:hint="eastAsia"/>
                          <w:b/>
                          <w:sz w:val="24"/>
                        </w:rPr>
                        <w:t>21</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3028950</wp:posOffset>
                </wp:positionH>
                <wp:positionV relativeFrom="paragraph">
                  <wp:posOffset>377190</wp:posOffset>
                </wp:positionV>
                <wp:extent cx="428625" cy="281940"/>
                <wp:effectExtent l="0" t="0" r="9525" b="3175"/>
                <wp:wrapNone/>
                <wp:docPr id="356"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20</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56" o:spid="_x0000_s1045" type="#_x0000_t202" style="position:absolute;left:0;text-align:left;margin-left:238.5pt;margin-top:29.7pt;width:33.75pt;height:22.2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5uGAIAAA4EAAAOAAAAZHJzL2Uyb0RvYy54bWysU8GO2yAQvVfqPyDujWM3SRMrzmqbVapK&#10;222l3X4AxjhGBYYCiZ1+fQecpNH2VpUDYpiZx5s3w/pu0IochfMSTEXzyZQSYTg00uwr+v1l925J&#10;iQ/MNEyBERU9CU/vNm/frHtbigI6UI1wBEGML3tb0S4EW2aZ553QzE/ACoPOFpxmAU23zxrHekTX&#10;Kium00XWg2usAy68x9uH0Uk3Cb9tBQ9f29aLQFRFkVtIu0t7Hfdss2bl3jHbSX6mwf6BhWbS4KNX&#10;qAcWGDk4+ReUltyBhzZMOOgM2lZykWrAavLpq2qeO2ZFqgXF8fYqk/9/sPzp+M0R2VT0/XxBiWEa&#10;m/QihkA+wkDiHSrUW19i4LPF0DCgAzudqvX2EfgPTwxsO2b24t456DvBGmSYx8zsJnXE8RGk7r9A&#10;gw+xQ4AENLROR/lQEILo2KnTtTuRDMfLWbFcFHNKOLqKZb6ape5lrLwkW+fDJwGaxENFHTY/gbPj&#10;ow+RDCsvIfEtD0o2O6lUMty+3ipHjgwHZZdW4v8qTBnSV3Q1Rx4xy0DMTzOkZcBBVlJXdDmN65yu&#10;zFmFWPgoQRjqIUmery7q1tCcUBcH44Dih8JDB+4XJT0OZ0X9zwNzghL12aC2q3yG1ZOQjNn8Q4GG&#10;u/XUtx5mOEJVNFAyHrch/YBUt73HHuxk0ic2a2Ry5oxDl2Q7f5A41bd2ivrzjTe/AQAA//8DAFBL&#10;AwQUAAYACAAAACEA/zogmN8AAAAKAQAADwAAAGRycy9kb3ducmV2LnhtbEyPwU7DMBBE70j8g7VI&#10;3KgDJLSEOFVFxYUDEgWpPbrxJo6w15btpuHvMSc4rvZp5k2znq1hE4Y4OhJwuyiAIXVOjTQI+Px4&#10;uVkBi0mSksYRCvjGCOv28qKRtXJnesdplwaWQyjWUoBOydecx06jlXHhPFL+9S5YmfIZBq6CPOdw&#10;a/hdUTxwK0fKDVp6fNbYfe1OVsDe6lFtw9uhV2bavvabys/BC3F9NW+egCWc0x8Mv/pZHdrsdHQn&#10;UpEZAeVymbckAdVjCSwDVVlWwI6ZLO5XwNuG/5/Q/gAAAP//AwBQSwECLQAUAAYACAAAACEAtoM4&#10;kv4AAADhAQAAEwAAAAAAAAAAAAAAAAAAAAAAW0NvbnRlbnRfVHlwZXNdLnhtbFBLAQItABQABgAI&#10;AAAAIQA4/SH/1gAAAJQBAAALAAAAAAAAAAAAAAAAAC8BAABfcmVscy8ucmVsc1BLAQItABQABgAI&#10;AAAAIQD9fM5uGAIAAA4EAAAOAAAAAAAAAAAAAAAAAC4CAABkcnMvZTJvRG9jLnhtbFBLAQItABQA&#10;BgAIAAAAIQD/OiCY3wAAAAoBAAAPAAAAAAAAAAAAAAAAAHIEAABkcnMvZG93bnJldi54bWxQSwUG&#10;AAAAAAQABADzAAAAfgUAAAAA&#10;" stroked="f">
                <v:textbox style="mso-fit-shape-to-text:t">
                  <w:txbxContent>
                    <w:p w:rsidR="00FB4E7B" w:rsidRDefault="00FB4E7B" w:rsidP="00FB4E7B">
                      <w:pPr>
                        <w:rPr>
                          <w:b/>
                          <w:sz w:val="24"/>
                        </w:rPr>
                      </w:pPr>
                      <w:r>
                        <w:rPr>
                          <w:rFonts w:hint="eastAsia"/>
                          <w:b/>
                          <w:sz w:val="24"/>
                        </w:rPr>
                        <w:t>20</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1266825</wp:posOffset>
                </wp:positionH>
                <wp:positionV relativeFrom="paragraph">
                  <wp:posOffset>396240</wp:posOffset>
                </wp:positionV>
                <wp:extent cx="428625" cy="281940"/>
                <wp:effectExtent l="0" t="0" r="9525" b="3175"/>
                <wp:wrapNone/>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19</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57" o:spid="_x0000_s1046" type="#_x0000_t202" style="position:absolute;left:0;text-align:left;margin-left:99.75pt;margin-top:31.2pt;width:33.75pt;height:22.2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7rpFwIAAA4EAAAOAAAAZHJzL2Uyb0RvYy54bWysU8FuGyEQvVfqPyDu9dqundgrr6PUkatK&#10;aVop6QewLOtFBYYO2Lvp13fAjmOlt6ocEDAzjzdvZlY3gzXsoDBocBWfjMacKSeh0W5X8R9P2w8L&#10;zkIUrhEGnKr4swr8Zv3+3ar3pZpCB6ZRyAjEhbL3Fe9i9GVRBNkpK8IIvHJkbAGtiHTFXdGg6And&#10;mmI6Hl8VPWDjEaQKgV7vjka+zvhtq2T81rZBRWYqTtxi3jHvddqL9UqUOxS+0/JEQ/wDCyu0o0/P&#10;UHciCrZH/ReU1RIhQBtHEmwBbaulyjlQNpPxm2weO+FVzoXECf4sU/h/sPLh8B2Zbir+cX7NmROW&#10;ivSkhsg+wcDSGynU+1CS46Mn1ziQgSqdsw3+HuTPwBxsOuF26hYR+k6JhhhOUmRxEXrECQmk7r9C&#10;Qx+JfYQMNLRok3wkCCN0qtTzuTqJjKTH2XRxNZ1zJsk0XUyWs1y9QpQvwR5D/KzAsnSoOFLxM7g4&#10;3IeYyIjyxSX9FcDoZquNyRfc1RuD7CCoUbZ5Zf5v3IxjfcWXc+KRohyk+NxDVkdqZKNtxRfjtE7h&#10;xp1USIkfJYhDPWTJp9kpSVRD80y6IBwblAaKDh3gb856as6Kh197gYoz88WRtsvJjLJnMV9m82sC&#10;YnhpqS8twkmCqnjk7HjcxDwBOW9/SzXY6qzPK5MTZ2q6LNtpQFJXX96z1+sYr/8AAAD//wMAUEsD&#10;BBQABgAIAAAAIQBfC6gh3QAAAAoBAAAPAAAAZHJzL2Rvd25yZXYueG1sTI/NTsMwEITvSLyDtUjc&#10;qENEQ5vGqSoqLhyQKEhwdONNHNV/st00vD3LCY6jGc1802xna9iEMY3eCbhfFMDQdV6NbhDw8f58&#10;twKWsnRKGu9QwDcm2LbXV42slb+4N5wOeWBU4lItBeicQ8156jRamRY+oCOv99HKTDIOXEV5oXJr&#10;eFkUFbdydLSgZcAnjd3pcLYCPq0e1T6+fvXKTPuXfrcMcwxC3N7Muw2wjHP+C8MvPqFDS0xHf3Yq&#10;MUN6vV5SVEBVPgCjQFk90rkjOUW1At42/P+F9gcAAP//AwBQSwECLQAUAAYACAAAACEAtoM4kv4A&#10;AADhAQAAEwAAAAAAAAAAAAAAAAAAAAAAW0NvbnRlbnRfVHlwZXNdLnhtbFBLAQItABQABgAIAAAA&#10;IQA4/SH/1gAAAJQBAAALAAAAAAAAAAAAAAAAAC8BAABfcmVscy8ucmVsc1BLAQItABQABgAIAAAA&#10;IQAUa7rpFwIAAA4EAAAOAAAAAAAAAAAAAAAAAC4CAABkcnMvZTJvRG9jLnhtbFBLAQItABQABgAI&#10;AAAAIQBfC6gh3QAAAAoBAAAPAAAAAAAAAAAAAAAAAHEEAABkcnMvZG93bnJldi54bWxQSwUGAAAA&#10;AAQABADzAAAAewUAAAAA&#10;" stroked="f">
                <v:textbox style="mso-fit-shape-to-text:t">
                  <w:txbxContent>
                    <w:p w:rsidR="00FB4E7B" w:rsidRDefault="00FB4E7B" w:rsidP="00FB4E7B">
                      <w:pPr>
                        <w:rPr>
                          <w:b/>
                          <w:sz w:val="24"/>
                        </w:rPr>
                      </w:pPr>
                      <w:r>
                        <w:rPr>
                          <w:rFonts w:hint="eastAsia"/>
                          <w:b/>
                          <w:sz w:val="24"/>
                        </w:rPr>
                        <w:t>19</w:t>
                      </w:r>
                    </w:p>
                  </w:txbxContent>
                </v:textbox>
              </v:shape>
            </w:pict>
          </mc:Fallback>
        </mc:AlternateContent>
      </w:r>
      <w:r>
        <w:rPr>
          <w:b/>
          <w:noProof/>
          <w:color w:val="000000"/>
          <w:szCs w:val="21"/>
        </w:rPr>
        <w:drawing>
          <wp:inline distT="0" distB="0" distL="0" distR="0">
            <wp:extent cx="5276850" cy="1695450"/>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76850" cy="1695450"/>
                    </a:xfrm>
                    <a:prstGeom prst="rect">
                      <a:avLst/>
                    </a:prstGeom>
                    <a:noFill/>
                    <a:ln>
                      <a:noFill/>
                    </a:ln>
                  </pic:spPr>
                </pic:pic>
              </a:graphicData>
            </a:graphic>
          </wp:inline>
        </w:drawing>
      </w:r>
    </w:p>
    <w:p w:rsidR="00FB4E7B" w:rsidRDefault="00FB4E7B" w:rsidP="00FB4E7B">
      <w:pPr>
        <w:spacing w:line="360" w:lineRule="auto"/>
        <w:jc w:val="center"/>
        <w:rPr>
          <w:b/>
          <w:color w:val="000000"/>
          <w:szCs w:val="21"/>
        </w:rPr>
      </w:pPr>
      <w:r>
        <w:rPr>
          <w:noProof/>
        </w:rPr>
        <mc:AlternateContent>
          <mc:Choice Requires="wps">
            <w:drawing>
              <wp:anchor distT="0" distB="0" distL="114300" distR="114300" simplePos="0" relativeHeight="251682816" behindDoc="0" locked="0" layoutInCell="1" allowOverlap="1">
                <wp:simplePos x="0" y="0"/>
                <wp:positionH relativeFrom="column">
                  <wp:posOffset>4752975</wp:posOffset>
                </wp:positionH>
                <wp:positionV relativeFrom="paragraph">
                  <wp:posOffset>356235</wp:posOffset>
                </wp:positionV>
                <wp:extent cx="428625" cy="281940"/>
                <wp:effectExtent l="0" t="0" r="9525" b="3175"/>
                <wp:wrapNone/>
                <wp:docPr id="3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24</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58" o:spid="_x0000_s1047" type="#_x0000_t202" style="position:absolute;left:0;text-align:left;margin-left:374.25pt;margin-top:28.05pt;width:33.75pt;height:22.2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GFwIAAA4EAAAOAAAAZHJzL2Uyb0RvYy54bWysU9tuGjEQfa/Uf7D8Xha2kMKKJUqJqCql&#10;FynpBxivl7Vqe9yxYZd+fceGEJS+VfWD5fHMHJ85M17eDtawg8KgwdV8MhpzppyERrtdzX88bd7N&#10;OQtRuEYYcKrmRxX47ertm2XvK1VCB6ZRyAjEhar3Ne9i9FVRBNkpK8IIvHLkbAGtiGTirmhQ9IRu&#10;TVGOxzdFD9h4BKlCoNv7k5OvMn7bKhm/tW1QkZmaE7eYd8z7Nu3FaimqHQrfaXmmIf6BhRXa0aMX&#10;qHsRBduj/gvKaokQoI0jCbaAttVS5Rqomsn4VTWPnfAq10LiBH+RKfw/WPn18B2Zbmr+fkatcsJS&#10;k57UENlHGFi6I4V6HyoKfPQUGgdyUKdztcE/gPwZmIN1J9xO3SFC3ynREMNJyiyuUk84IYFs+y/Q&#10;0ENiHyEDDS3aJB8JwgidOnW8dCeRkXQ5Lec35YwzSa5yPllMc/cKUT0newzxkwLL0qHmSM3P4OLw&#10;EGIiI6rnkPRWAKObjTYmG7jbrg2yg6BB2eSV+b8KM471NV/MiEfKcpDy8wxZHWmQjbY1n4/TOqcb&#10;d1YhFX6SIA7bIUteZo2SRFtojqQLwmlA6UPRoQP8zVlPw1nz8GsvUHFmPjvSdjGZUvUsZmM6+1CS&#10;gdee7bVHOElQNY+cnY7rmH9ArtvfUQ82OuvzwuTMmYYuy3b+IGmqr+0c9fKNV38AAAD//wMAUEsD&#10;BBQABgAIAAAAIQDSx1ZQ3QAAAAoBAAAPAAAAZHJzL2Rvd25yZXYueG1sTI9BS8QwEIXvgv8hjODN&#10;TSq2ltp0WVy8eBBcBT1mm7QpJpOSZLv13zue9DjMx3vfa7erd2wxMU0BJRQbAcxgH/SEo4T3t6eb&#10;GljKCrVyAY2Eb5Ng211etKrR4YyvZjnkkVEIpkZJsDnPDeept8artAmzQfoNIXqV6Ywj11GdKdw7&#10;fitExb2akBqsms2jNf3X4eQlfHg76X18+Ry0W/bPw66c1zhLeX217h6AZbPmPxh+9UkdOnI6hhPq&#10;xJyE+7u6JFRCWRXACKiLisYdiRSiBN61/P+E7gcAAP//AwBQSwECLQAUAAYACAAAACEAtoM4kv4A&#10;AADhAQAAEwAAAAAAAAAAAAAAAAAAAAAAW0NvbnRlbnRfVHlwZXNdLnhtbFBLAQItABQABgAIAAAA&#10;IQA4/SH/1gAAAJQBAAALAAAAAAAAAAAAAAAAAC8BAABfcmVscy8ucmVsc1BLAQItABQABgAIAAAA&#10;IQBM/kvGFwIAAA4EAAAOAAAAAAAAAAAAAAAAAC4CAABkcnMvZTJvRG9jLnhtbFBLAQItABQABgAI&#10;AAAAIQDSx1ZQ3QAAAAoBAAAPAAAAAAAAAAAAAAAAAHEEAABkcnMvZG93bnJldi54bWxQSwUGAAAA&#10;AAQABADzAAAAewUAAAAA&#10;" stroked="f">
                <v:textbox style="mso-fit-shape-to-text:t">
                  <w:txbxContent>
                    <w:p w:rsidR="00FB4E7B" w:rsidRDefault="00FB4E7B" w:rsidP="00FB4E7B">
                      <w:pPr>
                        <w:rPr>
                          <w:b/>
                          <w:sz w:val="24"/>
                        </w:rPr>
                      </w:pPr>
                      <w:r>
                        <w:rPr>
                          <w:rFonts w:hint="eastAsia"/>
                          <w:b/>
                          <w:sz w:val="24"/>
                        </w:rPr>
                        <w:t>24</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1152525</wp:posOffset>
                </wp:positionH>
                <wp:positionV relativeFrom="paragraph">
                  <wp:posOffset>422910</wp:posOffset>
                </wp:positionV>
                <wp:extent cx="428625" cy="281940"/>
                <wp:effectExtent l="0" t="0" r="9525" b="3175"/>
                <wp:wrapNone/>
                <wp:docPr id="35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22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59" o:spid="_x0000_s1048" type="#_x0000_t202" style="position:absolute;left:0;text-align:left;margin-left:90.75pt;margin-top:33.3pt;width:33.75pt;height:22.2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4QGAIAAA4EAAAOAAAAZHJzL2Uyb0RvYy54bWysU8GO2yAQvVfqPyDujRM32SZWyGqbVapK&#10;222l3X4AxjhGBYYCib39+g44SaPtrSoHxDAzjzdvhvXtYDQ5Sh8UWEZnkykl0gpolN0z+v15925J&#10;SYjcNlyDlYy+yEBvN2/frHtXyRI60I30BEFsqHrHaBejq4oiiE4aHibgpEVnC97wiKbfF43nPaIb&#10;XZTT6U3Rg2+cByFDwNv70Uk3Gb9tpYhf2zbISDSjyC3m3ee9TnuxWfNq77nrlDjR4P/AwnBl8dEL&#10;1D2PnBy8+gvKKOEhQBsnAkwBbauEzDVgNbPpq2qeOu5krgXFCe4iU/h/sOLx+M0T1TD6frGixHKD&#10;TXqWQyQfYSDpDhXqXagw8MlhaBzQgZ3O1Qb3AOJHIBa2Hbd7eec99J3kDTKcpcziKnXECQmk7r9A&#10;gw/xQ4QMNLTeJPlQEILo2KmXS3cSGYGX83J5Uy4oEegql7PVPHev4NU52fkQP0kwJB0Y9dj8DM6P&#10;DyEmMrw6h6S3AmjV7JTW2fD7eqs9OXIclF1emf+rMG1Jz+hqgTxSloWUn2fIqIiDrJVhdDlN65Su&#10;7UmFVPgoQRzqIUtelmd1a2heUBcP44Dih8JDB/4XJT0OJ6Ph54F7SYn+bFHb1WyO1ZOYjfniQ4mG&#10;v/bU1x5uBUIxGikZj9uYf0Cu291hD3Yq65OaNTI5ccahy7KdPkia6ms7R/35xpvfAAAA//8DAFBL&#10;AwQUAAYACAAAACEAt+4dsd0AAAAKAQAADwAAAGRycy9kb3ducmV2LnhtbEyPT0vDQBTE74LfYXmC&#10;N7tJsaGm2ZRi8eJBsBX0uM2+ZEP3H7vbNH57nyc9DjPM/KbZztawCWMavRNQLgpg6DqvRjcI+Di+&#10;PKyBpSydksY7FPCNCbbt7U0ja+Wv7h2nQx4YlbhUSwE651BznjqNVqaFD+jI6320MpOMA1dRXqnc&#10;Gr4siopbOTpa0DLgs8bufLhYAZ9Wj2of3756Zab9a79bhTkGIe7v5t0GWMY5/4XhF5/QoSWmk784&#10;lZghvS5XFBVQVRUwCiwfn+jciZyyLIC3Df9/of0BAAD//wMAUEsBAi0AFAAGAAgAAAAhALaDOJL+&#10;AAAA4QEAABMAAAAAAAAAAAAAAAAAAAAAAFtDb250ZW50X1R5cGVzXS54bWxQSwECLQAUAAYACAAA&#10;ACEAOP0h/9YAAACUAQAACwAAAAAAAAAAAAAAAAAvAQAAX3JlbHMvLnJlbHNQSwECLQAUAAYACAAA&#10;ACEABUBeEBgCAAAOBAAADgAAAAAAAAAAAAAAAAAuAgAAZHJzL2Uyb0RvYy54bWxQSwECLQAUAAYA&#10;CAAAACEAt+4dsd0AAAAKAQAADwAAAAAAAAAAAAAAAAByBAAAZHJzL2Rvd25yZXYueG1sUEsFBgAA&#10;AAAEAAQA8wAAAHwFAAAAAA==&#10;" stroked="f">
                <v:textbox style="mso-fit-shape-to-text:t">
                  <w:txbxContent>
                    <w:p w:rsidR="00FB4E7B" w:rsidRDefault="00FB4E7B" w:rsidP="00FB4E7B">
                      <w:pPr>
                        <w:rPr>
                          <w:b/>
                          <w:sz w:val="24"/>
                        </w:rPr>
                      </w:pPr>
                      <w:r>
                        <w:rPr>
                          <w:rFonts w:hint="eastAsia"/>
                          <w:b/>
                          <w:sz w:val="24"/>
                        </w:rPr>
                        <w:t>22</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2971800</wp:posOffset>
                </wp:positionH>
                <wp:positionV relativeFrom="paragraph">
                  <wp:posOffset>394335</wp:posOffset>
                </wp:positionV>
                <wp:extent cx="428625" cy="281940"/>
                <wp:effectExtent l="0" t="0" r="9525" b="3175"/>
                <wp:wrapNone/>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23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60" o:spid="_x0000_s1049" type="#_x0000_t202" style="position:absolute;left:0;text-align:left;margin-left:234pt;margin-top:31.05pt;width:33.75pt;height:22.2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9JMFwIAAA4EAAAOAAAAZHJzL2Uyb0RvYy54bWysU9uO2yAQfa/Uf0C8N3a8SZpYcVbbrFJV&#10;2l6k3X4AxjhGBYYCiZ1+fQecpNH2rSoPiGFmDmfODOv7QStyFM5LMBWdTnJKhOHQSLOv6PeX3bsl&#10;JT4w0zAFRlT0JDy937x9s+5tKQroQDXCEQQxvuxtRbsQbJllnndCMz8BKww6W3CaBTTdPmsc6xFd&#10;q6zI80XWg2usAy68x9vH0Uk3Cb9tBQ9f29aLQFRFkVtIu0t7Hfdss2bl3jHbSX6mwf6BhWbS4KNX&#10;qEcWGDk4+ReUltyBhzZMOOgM2lZykWrAaqb5q2qeO2ZFqgXF8fYqk/9/sPzL8Zsjsqno3QL1MUxj&#10;k17EEMgHGEi8Q4V660sMfLYYGgZ0YKdTtd4+Af/hiYFtx8xePDgHfSdYgwynMTO7SR1xfASp+8/Q&#10;4EPsECABDa3TUT4UhCA6MjlduxPJcLycFctFMaeEo6tYTlezxC1j5SXZOh8+CtAkHirqsPkJnB2f&#10;fIhkWHkJiW95ULLZSaWS4fb1VjlyZDgou7QS/1dhypC+oqs58ohZBmJ+miEtAw6ykrqiyzyuc7oy&#10;ZxVi4aMEYaiHJHlxd1G3huaEujgYBxQ/FB46cL8o6XE4K+p/HpgTlKhPBrVdTWdYPQnJmM3fF2i4&#10;W09962GGI1RFAyXjcRvSD0h12wfswU4mfWKzRiZnzjh0SbbzB4lTfWunqD/fePMbAAD//wMAUEsD&#10;BBQABgAIAAAAIQCuss8Q3wAAAAoBAAAPAAAAZHJzL2Rvd25yZXYueG1sTI/BTsMwEETvSPyDtZW4&#10;UaeFRFWIU1VUXDgg0SLB0Y2dOKq9tmw3DX/PcoLjap9m3jTb2Vk26ZhGjwJWywKYxs6rEQcBH8eX&#10;+w2wlCUqaT1qAd86wba9vWlkrfwV3/V0yAOjEEy1FGByDjXnqTPaybT0QSP9eh+dzHTGgasorxTu&#10;LF8XRcWdHJEajAz62ejufLg4AZ/OjGof3756Zaf9a78rwxyDEHeLefcELOs5/8Hwq0/q0JLTyV9Q&#10;JWYFPFYb2pIFVOsVMALKh7IEdiKyqErgbcP/T2h/AAAA//8DAFBLAQItABQABgAIAAAAIQC2gziS&#10;/gAAAOEBAAATAAAAAAAAAAAAAAAAAAAAAABbQ29udGVudF9UeXBlc10ueG1sUEsBAi0AFAAGAAgA&#10;AAAhADj9If/WAAAAlAEAAAsAAAAAAAAAAAAAAAAALwEAAF9yZWxzLy5yZWxzUEsBAi0AFAAGAAgA&#10;AAAhAPUP0kwXAgAADgQAAA4AAAAAAAAAAAAAAAAALgIAAGRycy9lMm9Eb2MueG1sUEsBAi0AFAAG&#10;AAgAAAAhAK6yzxDfAAAACgEAAA8AAAAAAAAAAAAAAAAAcQQAAGRycy9kb3ducmV2LnhtbFBLBQYA&#10;AAAABAAEAPMAAAB9BQAAAAA=&#10;" stroked="f">
                <v:textbox style="mso-fit-shape-to-text:t">
                  <w:txbxContent>
                    <w:p w:rsidR="00FB4E7B" w:rsidRDefault="00FB4E7B" w:rsidP="00FB4E7B">
                      <w:pPr>
                        <w:rPr>
                          <w:b/>
                          <w:sz w:val="24"/>
                        </w:rPr>
                      </w:pPr>
                      <w:r>
                        <w:rPr>
                          <w:rFonts w:hint="eastAsia"/>
                          <w:b/>
                          <w:sz w:val="24"/>
                        </w:rPr>
                        <w:t>23</w:t>
                      </w:r>
                    </w:p>
                  </w:txbxContent>
                </v:textbox>
              </v:shape>
            </w:pict>
          </mc:Fallback>
        </mc:AlternateContent>
      </w:r>
      <w:r>
        <w:rPr>
          <w:b/>
          <w:noProof/>
          <w:color w:val="000000"/>
          <w:szCs w:val="21"/>
        </w:rPr>
        <w:drawing>
          <wp:inline distT="0" distB="0" distL="0" distR="0">
            <wp:extent cx="5267325" cy="1685925"/>
            <wp:effectExtent l="0" t="0" r="9525" b="952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67325" cy="1685925"/>
                    </a:xfrm>
                    <a:prstGeom prst="rect">
                      <a:avLst/>
                    </a:prstGeom>
                    <a:noFill/>
                    <a:ln>
                      <a:noFill/>
                    </a:ln>
                  </pic:spPr>
                </pic:pic>
              </a:graphicData>
            </a:graphic>
          </wp:inline>
        </w:drawing>
      </w:r>
    </w:p>
    <w:p w:rsidR="00FB4E7B" w:rsidRDefault="00FB4E7B" w:rsidP="00FB4E7B">
      <w:pPr>
        <w:spacing w:line="360" w:lineRule="auto"/>
        <w:jc w:val="center"/>
        <w:rPr>
          <w:rFonts w:eastAsia="SimHei" w:hint="eastAsia"/>
          <w:color w:val="000000"/>
          <w:sz w:val="28"/>
          <w:szCs w:val="28"/>
          <w:lang w:eastAsia="zh-CN"/>
        </w:rPr>
      </w:pPr>
      <w:r>
        <w:rPr>
          <w:rFonts w:eastAsia="SimHei"/>
          <w:color w:val="000000"/>
          <w:sz w:val="28"/>
          <w:szCs w:val="28"/>
          <w:lang w:eastAsia="zh-CN"/>
        </w:rPr>
        <w:lastRenderedPageBreak/>
        <w:t>图</w:t>
      </w:r>
      <w:r>
        <w:rPr>
          <w:rFonts w:eastAsia="SimHei"/>
          <w:color w:val="000000"/>
          <w:sz w:val="28"/>
          <w:szCs w:val="28"/>
          <w:lang w:eastAsia="zh-CN"/>
        </w:rPr>
        <w:t>1  36</w:t>
      </w:r>
      <w:r>
        <w:rPr>
          <w:rFonts w:eastAsia="SimHei"/>
          <w:color w:val="000000"/>
          <w:sz w:val="28"/>
          <w:szCs w:val="28"/>
          <w:lang w:eastAsia="zh-CN"/>
        </w:rPr>
        <w:t>中抗感染药物</w:t>
      </w:r>
      <w:r>
        <w:rPr>
          <w:rFonts w:eastAsia="SimHei"/>
          <w:color w:val="000000"/>
          <w:sz w:val="28"/>
          <w:szCs w:val="28"/>
          <w:lang w:eastAsia="zh-CN"/>
        </w:rPr>
        <w:t>HPLC-MS/MS</w:t>
      </w:r>
      <w:r>
        <w:rPr>
          <w:rFonts w:eastAsia="SimHei"/>
          <w:color w:val="000000"/>
          <w:sz w:val="28"/>
          <w:szCs w:val="28"/>
          <w:lang w:eastAsia="zh-CN"/>
        </w:rPr>
        <w:t>色谱图（续）</w:t>
      </w:r>
    </w:p>
    <w:p w:rsidR="00FB4E7B" w:rsidRDefault="00FB4E7B" w:rsidP="00FB4E7B">
      <w:pPr>
        <w:spacing w:line="360" w:lineRule="auto"/>
        <w:jc w:val="center"/>
        <w:rPr>
          <w:b/>
          <w:color w:val="000000"/>
        </w:rPr>
      </w:pPr>
      <w:r>
        <w:rPr>
          <w:noProof/>
        </w:rPr>
        <mc:AlternateContent>
          <mc:Choice Requires="wps">
            <w:drawing>
              <wp:anchor distT="0" distB="0" distL="114300" distR="114300" simplePos="0" relativeHeight="251685888" behindDoc="0" locked="0" layoutInCell="1" allowOverlap="1">
                <wp:simplePos x="0" y="0"/>
                <wp:positionH relativeFrom="column">
                  <wp:posOffset>4848225</wp:posOffset>
                </wp:positionH>
                <wp:positionV relativeFrom="paragraph">
                  <wp:posOffset>428625</wp:posOffset>
                </wp:positionV>
                <wp:extent cx="428625" cy="281940"/>
                <wp:effectExtent l="0" t="0" r="9525" b="3175"/>
                <wp:wrapNone/>
                <wp:docPr id="361"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27</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61" o:spid="_x0000_s1050" type="#_x0000_t202" style="position:absolute;left:0;text-align:left;margin-left:381.75pt;margin-top:33.75pt;width:33.75pt;height:22.2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1GgIAAA4EAAAOAAAAZHJzL2Uyb0RvYy54bWysU8GO0zAQvSPxD5bvNGloSxs1XS1dFSEt&#10;C9IuH+A4TmNhe4ztNilfz9hpS4EbwgfL45l5nvdmvL4btCJH4bwEU9HpJKdEGA6NNPuKfn3ZvVlS&#10;4gMzDVNgREVPwtO7zetX696WooAOVCMcQRDjy95WtAvBllnmeSc08xOwwqCzBadZQNPts8axHtG1&#10;yoo8X2Q9uMY64MJ7vH0YnXST8NtW8PC5bb0IRFUUawtpd2mv455t1qzcO2Y7yc9lsH+oQjNp8NEr&#10;1AMLjByc/AtKS+7AQxsmHHQGbSu5SByQzTT/g81zx6xIXFAcb68y+f8Hy5+OXxyRTUXfLqaUGKax&#10;SS9iCOQ9DCTeoUK99SUGPlsMDQM6sNOJrbePwL95YmDbMbMX985B3wnWYIUpM7tJHXF8BKn7T9Dg&#10;Q+wQIAENrdNRPhSEIDp26nTtTiyG4+WsWC6KOSUcXcVyupql7mWsvCRb58MHAZrEQ0UdNj+Bs+Oj&#10;D0gDQy8h8S0PSjY7qVQy3L7eKkeODAdll1Zkjim/hSlD+oqu5lhHzDIQ89MMaRlwkJXUFV3mcZ3T&#10;lUGUqEIkPkoQhnpIkhezi7o1NCfUxcE4oPih8NCB+0FJj8NZUf/9wJygRH00qO1qOkP2JCRjNn9X&#10;oOFuPfWthxmOUBUNlIzHbUg/IPG299iDnUz6xDLHSs4149AlDc4fJE71rZ2ifn3jzU8AAAD//wMA&#10;UEsDBBQABgAIAAAAIQADfcPq3gAAAAoBAAAPAAAAZHJzL2Rvd25yZXYueG1sTI9NS8NAEIbvgv9h&#10;GcGb3cTStMZsSrF48SBYBT1us5NscL/Y3abx3zue7GkY5uGd5222szVswphG7wSUiwIYus6r0Q0C&#10;Pt6f7zbAUpZOSeMdCvjBBNv2+qqRtfJn94bTIQ+MQlyqpQCdc6g5T51GK9PCB3R06320MtMaB66i&#10;PFO4Nfy+KCpu5ejog5YBnzR234eTFfBp9aj28fWrV2bav/S7VZhjEOL2Zt49Ass4538Y/vRJHVpy&#10;OvqTU4kZAetquSJUQLWmScBmWVK5I5Fl+QC8bfhlhfYXAAD//wMAUEsBAi0AFAAGAAgAAAAhALaD&#10;OJL+AAAA4QEAABMAAAAAAAAAAAAAAAAAAAAAAFtDb250ZW50X1R5cGVzXS54bWxQSwECLQAUAAYA&#10;CAAAACEAOP0h/9YAAACUAQAACwAAAAAAAAAAAAAAAAAvAQAAX3JlbHMvLnJlbHNQSwECLQAUAAYA&#10;CAAAACEAdmKf9RoCAAAOBAAADgAAAAAAAAAAAAAAAAAuAgAAZHJzL2Uyb0RvYy54bWxQSwECLQAU&#10;AAYACAAAACEAA33D6t4AAAAKAQAADwAAAAAAAAAAAAAAAAB0BAAAZHJzL2Rvd25yZXYueG1sUEsF&#10;BgAAAAAEAAQA8wAAAH8FAAAAAA==&#10;" stroked="f">
                <v:textbox style="mso-fit-shape-to-text:t">
                  <w:txbxContent>
                    <w:p w:rsidR="00FB4E7B" w:rsidRDefault="00FB4E7B" w:rsidP="00FB4E7B">
                      <w:pPr>
                        <w:rPr>
                          <w:b/>
                          <w:sz w:val="24"/>
                        </w:rPr>
                      </w:pPr>
                      <w:r>
                        <w:rPr>
                          <w:rFonts w:hint="eastAsia"/>
                          <w:b/>
                          <w:sz w:val="24"/>
                        </w:rPr>
                        <w:t>27</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3000375</wp:posOffset>
                </wp:positionH>
                <wp:positionV relativeFrom="paragraph">
                  <wp:posOffset>428625</wp:posOffset>
                </wp:positionV>
                <wp:extent cx="428625" cy="281940"/>
                <wp:effectExtent l="0" t="0" r="9525" b="3175"/>
                <wp:wrapNone/>
                <wp:docPr id="362"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26</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62" o:spid="_x0000_s1051" type="#_x0000_t202" style="position:absolute;left:0;text-align:left;margin-left:236.25pt;margin-top:33.75pt;width:33.75pt;height:22.2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g7GAIAAA4EAAAOAAAAZHJzL2Uyb0RvYy54bWysU1Fv2yAQfp+0/4B4X5x4SZZYcaouVaZJ&#10;XTep7Q/AGMdowDEgsbNfvwO7WdS9VeMBcdzdx3ffHZubXityEs5LMCWdTaaUCMOhluZQ0uen/YcV&#10;JT4wUzMFRpT0LDy92b5/t+lsIXJoQdXCEQQxvuhsSdsQbJFlnrdCMz8BKww6G3CaBTTdIasd6xBd&#10;qyyfTpdZB662DrjwHm/vBifdJvymETx8bxovAlElRW4h7S7tVdyz7YYVB8dsK/lIg72BhWbS4KMX&#10;qDsWGDk6+Q+UltyBhyZMOOgMmkZykWrAambTV9U8tsyKVAuK4+1FJv//YPnD6Ycjsi7px2VOiWEa&#10;m/Qk+kA+Q0/iHSrUWV9g4KPF0NCjAzudqvX2HvhPTwzsWmYO4tY56FrBamQ4i5nZVeqA4yNI1X2D&#10;Gh9ixwAJqG+cjvKhIATRsVPnS3ciGY6X83y1zBeUcHTlq9l6nrqXseIl2TofvgjQJB5K6rD5CZyd&#10;7n2IZFjxEhLf8qBkvZdKJcMdqp1y5MRwUPZpJf6vwpQhXUnXC+QRswzE/DRDWgYcZCV1SVfTuMZ0&#10;ZUYVYuGDBKGv+iQ5oozqVlCfURcHw4Dih8JDC+43JR0OZ0n9ryNzghL11aC269kcqychGfPFpxwN&#10;d+2prj3McIQqaaBkOO5C+gGpbnuLPdjLpE9s1sBk5IxDl2QbP0ic6ms7Rf39xts/AAAA//8DAFBL&#10;AwQUAAYACAAAACEAkKXDLt8AAAAKAQAADwAAAGRycy9kb3ducmV2LnhtbEyPwU7DMAyG70i8Q2Qk&#10;bizttG5Qmk4TExcOSAwkOGZN2lQkTpRkXXl7zImdLMuffn9/s52dZZOOafQooFwUwDR2Xo04CPh4&#10;f767B5ayRCWtRy3gRyfYttdXjayVP+Obng55YBSCqZYCTM6h5jx1RjuZFj5opFvvo5OZ1jhwFeWZ&#10;wp3ly6JYcydHpA9GBv1kdPd9ODkBn86Mah9fv3plp/1Lv6vCHIMQtzfz7hFY1nP+h+FPn9ShJaej&#10;P6FKzApYbZYVoQLWG5oEVKuCyh2JLMsH4G3DLyu0vwAAAP//AwBQSwECLQAUAAYACAAAACEAtoM4&#10;kv4AAADhAQAAEwAAAAAAAAAAAAAAAAAAAAAAW0NvbnRlbnRfVHlwZXNdLnhtbFBLAQItABQABgAI&#10;AAAAIQA4/SH/1gAAAJQBAAALAAAAAAAAAAAAAAAAAC8BAABfcmVscy8ucmVsc1BLAQItABQABgAI&#10;AAAAIQAmdYg7GAIAAA4EAAAOAAAAAAAAAAAAAAAAAC4CAABkcnMvZTJvRG9jLnhtbFBLAQItABQA&#10;BgAIAAAAIQCQpcMu3wAAAAoBAAAPAAAAAAAAAAAAAAAAAHIEAABkcnMvZG93bnJldi54bWxQSwUG&#10;AAAAAAQABADzAAAAfgUAAAAA&#10;" stroked="f">
                <v:textbox style="mso-fit-shape-to-text:t">
                  <w:txbxContent>
                    <w:p w:rsidR="00FB4E7B" w:rsidRDefault="00FB4E7B" w:rsidP="00FB4E7B">
                      <w:pPr>
                        <w:rPr>
                          <w:b/>
                          <w:sz w:val="24"/>
                        </w:rPr>
                      </w:pPr>
                      <w:r>
                        <w:rPr>
                          <w:rFonts w:hint="eastAsia"/>
                          <w:b/>
                          <w:sz w:val="24"/>
                        </w:rPr>
                        <w:t>26</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1057275</wp:posOffset>
                </wp:positionH>
                <wp:positionV relativeFrom="paragraph">
                  <wp:posOffset>466725</wp:posOffset>
                </wp:positionV>
                <wp:extent cx="428625" cy="281940"/>
                <wp:effectExtent l="0" t="0" r="9525" b="3175"/>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25</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63" o:spid="_x0000_s1052" type="#_x0000_t202" style="position:absolute;left:0;text-align:left;margin-left:83.25pt;margin-top:36.75pt;width:33.75pt;height:22.2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53tGAIAAA4EAAAOAAAAZHJzL2Uyb0RvYy54bWysU9uO2yAQfa/Uf0C8N3a8SZpYcVbbrFJV&#10;2l6k3X4AxjhGBYYCiZ1+fQecpNH2rSoPiGFmDmfODOv7QStyFM5LMBWdTnJKhOHQSLOv6PeX3bsl&#10;JT4w0zAFRlT0JDy937x9s+5tKQroQDXCEQQxvuxtRbsQbJllnndCMz8BKww6W3CaBTTdPmsc6xFd&#10;q6zI80XWg2usAy68x9vH0Uk3Cb9tBQ9f29aLQFRFkVtIu0t7Hfdss2bl3jHbSX6mwf6BhWbS4KNX&#10;qEcWGDk4+ReUltyBhzZMOOgM2lZykWrAaqb5q2qeO2ZFqgXF8fYqk/9/sPzL8Zsjsqno3eKOEsM0&#10;NulFDIF8gIHEO1Sot77EwGeLoWFAB3Y6VevtE/AfnhjYdszsxYNz0HeCNchwGjOzm9QRx0eQuv8M&#10;DT7EDgES0NA6HeVDQQiiY6dO1+5EMhwvZ8VyUcwp4egqltPVLHUvY+Ul2TofPgrQJB4q6rD5CZwd&#10;n3yIZFh5CYlveVCy2UmlkuH29VY5cmQ4KLu0Ev9XYcqQvqKrOfKIWQZifpohLQMOspK6oss8rnO6&#10;MmcVYuGjBGGohyR5sbioW0NzQl0cjAOKHwoPHbhflPQ4nBX1Pw/MCUrUJ4ParqYzrJ6EZMzm7ws0&#10;3K2nvvUwwxGqooGS8bgN6Qekuu0D9mAnkz6xWSOTM2ccuiTb+YPEqb61U9Sfb7z5DQAA//8DAFBL&#10;AwQUAAYACAAAACEAvaN6894AAAAKAQAADwAAAGRycy9kb3ducmV2LnhtbEyPzU7DMBCE75V4B2uR&#10;uLVOW5pCiFNVVFw4IFGQ4OjGmzjCf7LdNLw9ywlOq9F8mp2pd5M1bMSYBu8ELBcFMHStV4PrBby/&#10;Pc3vgKUsnZLGOxTwjQl2zdWslpXyF/eK4zH3jEJcqqQAnXOoOE+tRivTwgd05HU+WplJxp6rKC8U&#10;bg1fFUXJrRwcfdAy4KPG9ut4tgI+rB7UIb58dsqMh+duvwlTDELcXE/7B2AZp/wHw299qg4NdTr5&#10;s1OJGdJluSFUwHZNl4DV+pbGnchZbu+BNzX/P6H5AQAA//8DAFBLAQItABQABgAIAAAAIQC2gziS&#10;/gAAAOEBAAATAAAAAAAAAAAAAAAAAAAAAABbQ29udGVudF9UeXBlc10ueG1sUEsBAi0AFAAGAAgA&#10;AAAhADj9If/WAAAAlAEAAAsAAAAAAAAAAAAAAAAALwEAAF9yZWxzLy5yZWxzUEsBAi0AFAAGAAgA&#10;AAAhAG/Lne0YAgAADgQAAA4AAAAAAAAAAAAAAAAALgIAAGRycy9lMm9Eb2MueG1sUEsBAi0AFAAG&#10;AAgAAAAhAL2jevPeAAAACgEAAA8AAAAAAAAAAAAAAAAAcgQAAGRycy9kb3ducmV2LnhtbFBLBQYA&#10;AAAABAAEAPMAAAB9BQAAAAA=&#10;" stroked="f">
                <v:textbox style="mso-fit-shape-to-text:t">
                  <w:txbxContent>
                    <w:p w:rsidR="00FB4E7B" w:rsidRDefault="00FB4E7B" w:rsidP="00FB4E7B">
                      <w:pPr>
                        <w:rPr>
                          <w:b/>
                          <w:sz w:val="24"/>
                        </w:rPr>
                      </w:pPr>
                      <w:r>
                        <w:rPr>
                          <w:rFonts w:hint="eastAsia"/>
                          <w:b/>
                          <w:sz w:val="24"/>
                        </w:rPr>
                        <w:t>25</w:t>
                      </w:r>
                    </w:p>
                  </w:txbxContent>
                </v:textbox>
              </v:shape>
            </w:pict>
          </mc:Fallback>
        </mc:AlternateContent>
      </w:r>
      <w:r>
        <w:rPr>
          <w:b/>
          <w:noProof/>
          <w:color w:val="000000"/>
        </w:rPr>
        <w:drawing>
          <wp:inline distT="0" distB="0" distL="0" distR="0">
            <wp:extent cx="5267325" cy="1704975"/>
            <wp:effectExtent l="0" t="0" r="9525" b="9525"/>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67325" cy="1704975"/>
                    </a:xfrm>
                    <a:prstGeom prst="rect">
                      <a:avLst/>
                    </a:prstGeom>
                    <a:noFill/>
                    <a:ln>
                      <a:noFill/>
                    </a:ln>
                  </pic:spPr>
                </pic:pic>
              </a:graphicData>
            </a:graphic>
          </wp:inline>
        </w:drawing>
      </w:r>
    </w:p>
    <w:p w:rsidR="00FB4E7B" w:rsidRDefault="00FB4E7B" w:rsidP="00FB4E7B">
      <w:pPr>
        <w:spacing w:line="360" w:lineRule="auto"/>
        <w:jc w:val="center"/>
        <w:rPr>
          <w:b/>
          <w:color w:val="000000"/>
        </w:rPr>
      </w:pPr>
      <w:r>
        <w:rPr>
          <w:noProof/>
        </w:rPr>
        <mc:AlternateContent>
          <mc:Choice Requires="wps">
            <w:drawing>
              <wp:anchor distT="0" distB="0" distL="114300" distR="114300" simplePos="0" relativeHeight="251688960" behindDoc="0" locked="0" layoutInCell="1" allowOverlap="1">
                <wp:simplePos x="0" y="0"/>
                <wp:positionH relativeFrom="column">
                  <wp:posOffset>4886325</wp:posOffset>
                </wp:positionH>
                <wp:positionV relativeFrom="paragraph">
                  <wp:posOffset>369570</wp:posOffset>
                </wp:positionV>
                <wp:extent cx="428625" cy="281940"/>
                <wp:effectExtent l="0" t="0" r="9525" b="3175"/>
                <wp:wrapNone/>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30</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64" o:spid="_x0000_s1053" type="#_x0000_t202" style="position:absolute;left:0;text-align:left;margin-left:384.75pt;margin-top:29.1pt;width:33.75pt;height:22.2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d8GAIAAA4EAAAOAAAAZHJzL2Uyb0RvYy54bWysU9uO2yAQfa/Uf0C8N3bcJJtYcVbbrFJV&#10;2l6k3X4AxjhGBYYCiZ1+fQecpNH2rSoPiGFmDmfODOv7QStyFM5LMBWdTnJKhOHQSLOv6PeX3bsl&#10;JT4w0zAFRlT0JDy937x9s+5tKQroQDXCEQQxvuxtRbsQbJllnndCMz8BKww6W3CaBTTdPmsc6xFd&#10;q6zI80XWg2usAy68x9vH0Uk3Cb9tBQ9f29aLQFRFkVtIu0t7Hfdss2bl3jHbSX6mwf6BhWbS4KNX&#10;qEcWGDk4+ReUltyBhzZMOOgM2lZykWrAaqb5q2qeO2ZFqgXF8fYqk/9/sPzL8Zsjsqno+8WMEsM0&#10;NulFDIF8gIHEO1Sot77EwGeLoWFAB3Y6VevtE/AfnhjYdszsxYNz0HeCNchwGjOzm9QRx0eQuv8M&#10;DT7EDgES0NA6HeVDQQiiY6dO1+5EMhwvZ8VyUcwp4egqltPVLHUvY+Ul2TofPgrQJB4q6rD5CZwd&#10;n3yIZFh5CYlveVCy2UmlkuH29VY5cmQ4KLu0Ev9XYcqQvqKrOfKIWQZifpohLQMOspK6oss8rnO6&#10;MmcVYuGjBGGohyR5cXdRt4bmhLo4GAcUPxQeOnC/KOlxOCvqfx6YE5SoTwa1XU1nWD0JyZjN7wo0&#10;3K2nvvUwwxGqooGS8bgN6Qekuu0D9mAnkz6xWSOTM2ccuiTb+YPEqb61U9Sfb7z5DQAA//8DAFBL&#10;AwQUAAYACAAAACEAomDj+d8AAAAKAQAADwAAAGRycy9kb3ducmV2LnhtbEyPy07DMBBF90j8gzVI&#10;7KhDUNI0xKkqKjYskChIdOnGkzgifsh20/D3DCtYjubo3nOb7WImNmOIo7MC7lcZMLSdU6MdBHy8&#10;P99VwGKSVsnJWRTwjRG27fVVI2vlLvYN50MaGIXYWEsBOiVfcx47jUbGlfNo6de7YGSiMwxcBXmh&#10;cDPxPMtKbuRoqUFLj08au6/D2Qj4NHpU+/B67NU071/6XeGX4IW4vVl2j8ASLukPhl99UoeWnE7u&#10;bFVkk4B1uSkIFVBUOTACqoc1jTsRmeUl8Lbh/ye0PwAAAP//AwBQSwECLQAUAAYACAAAACEAtoM4&#10;kv4AAADhAQAAEwAAAAAAAAAAAAAAAAAAAAAAW0NvbnRlbnRfVHlwZXNdLnhtbFBLAQItABQABgAI&#10;AAAAIQA4/SH/1gAAAJQBAAALAAAAAAAAAAAAAAAAAC8BAABfcmVscy8ucmVsc1BLAQItABQABgAI&#10;AAAAIQDHXdd8GAIAAA4EAAAOAAAAAAAAAAAAAAAAAC4CAABkcnMvZTJvRG9jLnhtbFBLAQItABQA&#10;BgAIAAAAIQCiYOP53wAAAAoBAAAPAAAAAAAAAAAAAAAAAHIEAABkcnMvZG93bnJldi54bWxQSwUG&#10;AAAAAAQABADzAAAAfgUAAAAA&#10;" stroked="f">
                <v:textbox style="mso-fit-shape-to-text:t">
                  <w:txbxContent>
                    <w:p w:rsidR="00FB4E7B" w:rsidRDefault="00FB4E7B" w:rsidP="00FB4E7B">
                      <w:pPr>
                        <w:rPr>
                          <w:b/>
                          <w:sz w:val="24"/>
                        </w:rPr>
                      </w:pPr>
                      <w:r>
                        <w:rPr>
                          <w:rFonts w:hint="eastAsia"/>
                          <w:b/>
                          <w:sz w:val="24"/>
                        </w:rPr>
                        <w:t>30</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3000375</wp:posOffset>
                </wp:positionH>
                <wp:positionV relativeFrom="paragraph">
                  <wp:posOffset>407670</wp:posOffset>
                </wp:positionV>
                <wp:extent cx="428625" cy="281940"/>
                <wp:effectExtent l="0" t="0" r="9525" b="3175"/>
                <wp:wrapNone/>
                <wp:docPr id="36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29</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65" o:spid="_x0000_s1054" type="#_x0000_t202" style="position:absolute;left:0;text-align:left;margin-left:236.25pt;margin-top:32.1pt;width:33.75pt;height:22.2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sbFwIAAA4EAAAOAAAAZHJzL2Uyb0RvYy54bWysU8GO2yAQvVfqPyDujRM3SRMrzmqbVapK&#10;222l3X4AxjhGBYYCiZ1+fQfspNH2VpUDYpiZx5s3w+au14qchPMSTElnkyklwnCopTmU9PvL/t2K&#10;Eh+YqZkCI0p6Fp7ebd++2XS2EDm0oGrhCIIYX3S2pG0Itsgyz1uhmZ+AFQadDTjNAprukNWOdYiu&#10;VZZPp8usA1dbB1x4j7cPg5NuE37TCB6+No0XgaiSIreQdpf2Ku7ZdsOKg2O2lXykwf6BhWbS4KNX&#10;qAcWGDk6+ReUltyBhyZMOOgMmkZykWrAambTV9U8t8yKVAuK4+1VJv//YPnT6Zsjsi7p++WCEsM0&#10;NulF9IF8hJ7EO1Sos77AwGeLoaFHB3Y6VevtI/AfnhjYtcwcxL1z0LWC1chwFjOzm9QBx0eQqvsC&#10;NT7EjgESUN84HeVDQQiiY6fO1+5EMhwv5/lqmSNHjq58NVvPU/cyVlySrfPhkwBN4qGkDpufwNnp&#10;0YdIhhWXkPiWByXrvVQqGe5Q7ZQjJ4aDsk8r8X8VpgzpSrpeII+YZSDmpxnSMuAgK6lLuprGNaYr&#10;M6oQCx8kCH3VJ8nz1UXdCuoz6uJgGFD8UHhowf2ipMPhLKn/eWROUKI+G9R2PZtj9SQkY774kKPh&#10;bj3VrYcZjlAlDZQMx11IPyDVbe+xB3uZ9InNGpiMnHHokmzjB4lTfWunqD/fePsbAAD//wMAUEsD&#10;BBQABgAIAAAAIQCMNOBz3gAAAAoBAAAPAAAAZHJzL2Rvd25yZXYueG1sTI/LTsMwEEX3SPyDNUjs&#10;qE2UhCqNU1VUbFgg0SLB0o2dOKpfst00/D3DCpajObr33Ha7WENmFdPkHYfHFQOiXO/l5EYOH8eX&#10;hzWQlIWTwninOHyrBNvu9qYVjfRX967mQx4JhrjUCA4659BQmnqtrEgrH5TD3+CjFRnPOFIZxRXD&#10;raEFYzW1YnLYoEVQz1r158PFcvi0epL7+PY1SDPvX4ddFZYYOL+/W3YbIFkt+Q+GX31Uhw6dTv7i&#10;ZCKGQ/lUVIhyqMsCCAJVyXDcCUm2roF2Lf0/ofsBAAD//wMAUEsBAi0AFAAGAAgAAAAhALaDOJL+&#10;AAAA4QEAABMAAAAAAAAAAAAAAAAAAAAAAFtDb250ZW50X1R5cGVzXS54bWxQSwECLQAUAAYACAAA&#10;ACEAOP0h/9YAAACUAQAACwAAAAAAAAAAAAAAAAAvAQAAX3JlbHMvLnJlbHNQSwECLQAUAAYACAAA&#10;ACEA0JcrGxcCAAAOBAAADgAAAAAAAAAAAAAAAAAuAgAAZHJzL2Uyb0RvYy54bWxQSwECLQAUAAYA&#10;CAAAACEAjDTgc94AAAAKAQAADwAAAAAAAAAAAAAAAABxBAAAZHJzL2Rvd25yZXYueG1sUEsFBgAA&#10;AAAEAAQA8wAAAHwFAAAAAA==&#10;" stroked="f">
                <v:textbox style="mso-fit-shape-to-text:t">
                  <w:txbxContent>
                    <w:p w:rsidR="00FB4E7B" w:rsidRDefault="00FB4E7B" w:rsidP="00FB4E7B">
                      <w:pPr>
                        <w:rPr>
                          <w:b/>
                          <w:sz w:val="24"/>
                        </w:rPr>
                      </w:pPr>
                      <w:r>
                        <w:rPr>
                          <w:rFonts w:hint="eastAsia"/>
                          <w:b/>
                          <w:sz w:val="24"/>
                        </w:rPr>
                        <w:t>29</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1114425</wp:posOffset>
                </wp:positionH>
                <wp:positionV relativeFrom="paragraph">
                  <wp:posOffset>407670</wp:posOffset>
                </wp:positionV>
                <wp:extent cx="428625" cy="281940"/>
                <wp:effectExtent l="0" t="0" r="9525" b="3175"/>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28</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66" o:spid="_x0000_s1055" type="#_x0000_t202" style="position:absolute;left:0;text-align:left;margin-left:87.75pt;margin-top:32.1pt;width:33.75pt;height:22.2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zVGAIAAA4EAAAOAAAAZHJzL2Uyb0RvYy54bWysU8GO2yAQvVfqPyDujRM3SRMrzmqbVapK&#10;222l3X4AxjhGBYYCiZ1+fQfspNH2VpUDYpiZx5s3w+au14qchPMSTElnkyklwnCopTmU9PvL/t2K&#10;Eh+YqZkCI0p6Fp7ebd++2XS2EDm0oGrhCIIYX3S2pG0Itsgyz1uhmZ+AFQadDTjNAprukNWOdYiu&#10;VZZPp8usA1dbB1x4j7cPg5NuE37TCB6+No0XgaiSIreQdpf2Ku7ZdsOKg2O2lXykwf6BhWbS4KNX&#10;qAcWGDk6+ReUltyBhyZMOOgMmkZykWrAambTV9U8t8yKVAuK4+1VJv//YPnT6Zsjsi7p++WSEsM0&#10;NulF9IF8hJ7EO1Sos77AwGeLoaFHB3Y6VevtI/AfnhjYtcwcxL1z0LWC1chwFjOzm9QBx0eQqvsC&#10;NT7EjgESUN84HeVDQQiiY6fO1+5EMhwv5/lqmS8o4ejKV7P1PHUvY8Ul2TofPgnQJB5K6rD5CZyd&#10;Hn2IZFhxCYlveVCy3kulkuEO1U45cmI4KPu0Ev9XYcqQrqTrBfKIWQZifpohLQMOspK6pKtpXGO6&#10;MqMKsfBBgtBXfZI8X1/UraA+oy4OhgHFD4WHFtwvSjoczpL6n0fmBCXqs0Ft17M5Vk9CMuaLDzka&#10;7tZT3XqY4QhV0kDJcNyF9ANS3fYee7CXSZ/YrIHJyBmHLsk2fpA41bd2ivrzjbe/AQAA//8DAFBL&#10;AwQUAAYACAAAACEAw14kkd0AAAAKAQAADwAAAGRycy9kb3ducmV2LnhtbEyPMU/DMBSEdyT+g/WQ&#10;2KhDaEIV4lQVFQsDEgUJRjd24gj72bLdNPx7HhOMpzvdfdduF2fZrGOaPAq4XRXANPZeTTgKeH97&#10;utkAS1miktajFvCtE2y7y4tWNsqf8VXPhzwyKsHUSAEm59BwnnqjnUwrHzSSN/joZCYZR66iPFO5&#10;s7wsipo7OSEtGBn0o9H91+HkBHw4M6l9fPkclJ33z8OuCksMQlxfLbsHYFkv+S8Mv/iEDh0xHf0J&#10;VWKW9H1VUVRAvS6BUaBc39G5IznFpgbetfz/he4HAAD//wMAUEsBAi0AFAAGAAgAAAAhALaDOJL+&#10;AAAA4QEAABMAAAAAAAAAAAAAAAAAAAAAAFtDb250ZW50X1R5cGVzXS54bWxQSwECLQAUAAYACAAA&#10;ACEAOP0h/9YAAACUAQAACwAAAAAAAAAAAAAAAAAvAQAAX3JlbHMvLnJlbHNQSwECLQAUAAYACAAA&#10;ACEAgIA81RgCAAAOBAAADgAAAAAAAAAAAAAAAAAuAgAAZHJzL2Uyb0RvYy54bWxQSwECLQAUAAYA&#10;CAAAACEAw14kkd0AAAAKAQAADwAAAAAAAAAAAAAAAAByBAAAZHJzL2Rvd25yZXYueG1sUEsFBgAA&#10;AAAEAAQA8wAAAHwFAAAAAA==&#10;" stroked="f">
                <v:textbox style="mso-fit-shape-to-text:t">
                  <w:txbxContent>
                    <w:p w:rsidR="00FB4E7B" w:rsidRDefault="00FB4E7B" w:rsidP="00FB4E7B">
                      <w:pPr>
                        <w:rPr>
                          <w:b/>
                          <w:sz w:val="24"/>
                        </w:rPr>
                      </w:pPr>
                      <w:r>
                        <w:rPr>
                          <w:rFonts w:hint="eastAsia"/>
                          <w:b/>
                          <w:sz w:val="24"/>
                        </w:rPr>
                        <w:t>28</w:t>
                      </w:r>
                    </w:p>
                  </w:txbxContent>
                </v:textbox>
              </v:shape>
            </w:pict>
          </mc:Fallback>
        </mc:AlternateContent>
      </w:r>
      <w:r>
        <w:rPr>
          <w:b/>
          <w:noProof/>
          <w:color w:val="000000"/>
        </w:rPr>
        <w:drawing>
          <wp:inline distT="0" distB="0" distL="0" distR="0">
            <wp:extent cx="5276850" cy="1695450"/>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6850" cy="1695450"/>
                    </a:xfrm>
                    <a:prstGeom prst="rect">
                      <a:avLst/>
                    </a:prstGeom>
                    <a:noFill/>
                    <a:ln>
                      <a:noFill/>
                    </a:ln>
                  </pic:spPr>
                </pic:pic>
              </a:graphicData>
            </a:graphic>
          </wp:inline>
        </w:drawing>
      </w:r>
    </w:p>
    <w:p w:rsidR="00FB4E7B" w:rsidRDefault="00FB4E7B" w:rsidP="00FB4E7B">
      <w:pPr>
        <w:spacing w:line="360" w:lineRule="auto"/>
        <w:jc w:val="center"/>
        <w:rPr>
          <w:b/>
          <w:color w:val="000000"/>
        </w:rPr>
      </w:pPr>
      <w:r>
        <w:rPr>
          <w:noProof/>
        </w:rPr>
        <mc:AlternateContent>
          <mc:Choice Requires="wps">
            <w:drawing>
              <wp:anchor distT="0" distB="0" distL="114300" distR="114300" simplePos="0" relativeHeight="251692032" behindDoc="0" locked="0" layoutInCell="1" allowOverlap="1">
                <wp:simplePos x="0" y="0"/>
                <wp:positionH relativeFrom="column">
                  <wp:posOffset>4810125</wp:posOffset>
                </wp:positionH>
                <wp:positionV relativeFrom="paragraph">
                  <wp:posOffset>396240</wp:posOffset>
                </wp:positionV>
                <wp:extent cx="428625" cy="281940"/>
                <wp:effectExtent l="0" t="0" r="9525" b="3175"/>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33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67" o:spid="_x0000_s1056" type="#_x0000_t202" style="position:absolute;left:0;text-align:left;margin-left:378.75pt;margin-top:31.2pt;width:33.75pt;height:22.2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CFgIAAA4EAAAOAAAAZHJzL2Uyb0RvYy54bWysU1Fv2yAQfp+0/4B4X5x4SZpYcaouVaZJ&#10;XTep3Q/AGMdowDEgsbNfvwO7adS9TeMBcdzdx3ffHZvbXityEs5LMCWdTaaUCMOhluZQ0h/P+w8r&#10;SnxgpmYKjCjpWXh6u33/btPZQuTQgqqFIwhifNHZkrYh2CLLPG+FZn4CVhh0NuA0C2i6Q1Y71iG6&#10;Vlk+nS6zDlxtHXDhPd7eD066TfhNI3j41jReBKJKitxC2l3aq7hn2w0rDo7ZVvKRBvsHFppJg49e&#10;oO5ZYOTo5F9QWnIHHpow4aAzaBrJRaoBq5lN31Tz1DIrUi0ojrcXmfz/g+WPp++OyLqkH5c3lBim&#10;sUnPog/kE/Qk3qFCnfUFBj5ZDA09OrDTqVpvH4D/9MTArmXmIO6cg64VrEaGs5iZXaUOOD6CVN1X&#10;qPEhdgyQgPrG6SgfCkIQHTt1vnQnkuF4Oc9Xy3xBCUdXvpqt56l7GStekq3z4bMATeKhpA6bn8DZ&#10;6cGHSIYVLyHxLQ9K1nupVDLcodopR04MB2WfVuL/JkwZ0pV0vUAeMctAzE8zpGXAQVZSl3Q1jWtM&#10;V2ZUIRY+SBD6qh8kT0FRogrqM+riYBhQ/FB4aMH9pqTD4Syp/3VkTlCivhjUdj2bY/UkJGO+uMnR&#10;cNee6trDDEeokgZKhuMupB+Q6rZ32IO9TPq8Mhk549Al2cYPEqf62k5Rr994+wcAAP//AwBQSwME&#10;FAAGAAgAAAAhAJs7peHfAAAACgEAAA8AAABkcnMvZG93bnJldi54bWxMj8tOwzAQRfdI/IM1SOyo&#10;04ikUYhTVVRsWCDRIsHSjSdxVD8i203D3zOsYDmao3vPbbaLNWzGEEfvBKxXGTB0nVejGwR8HF8e&#10;KmAxSaek8Q4FfGOEbXt708ha+at7x/mQBkYhLtZSgE5pqjmPnUYr48pP6OjX+2BlojMMXAV5pXBr&#10;eJ5lJbdydNSg5YTPGrvz4WIFfFo9qn14++qVmfev/a6YljAJcX+37J6AJVzSHwy/+qQOLTmd/MWp&#10;yIyATbEpCBVQ5o/ACKjygsadiMzKCnjb8P8T2h8AAAD//wMAUEsBAi0AFAAGAAgAAAAhALaDOJL+&#10;AAAA4QEAABMAAAAAAAAAAAAAAAAAAAAAAFtDb250ZW50X1R5cGVzXS54bWxQSwECLQAUAAYACAAA&#10;ACEAOP0h/9YAAACUAQAACwAAAAAAAAAAAAAAAAAvAQAAX3JlbHMvLnJlbHNQSwECLQAUAAYACAAA&#10;ACEA9y0fghYCAAAOBAAADgAAAAAAAAAAAAAAAAAuAgAAZHJzL2Uyb0RvYy54bWxQSwECLQAUAAYA&#10;CAAAACEAmzul4d8AAAAKAQAADwAAAAAAAAAAAAAAAABwBAAAZHJzL2Rvd25yZXYueG1sUEsFBgAA&#10;AAAEAAQA8wAAAHwFAAAAAA==&#10;" stroked="f">
                <v:textbox style="mso-fit-shape-to-text:t">
                  <w:txbxContent>
                    <w:p w:rsidR="00FB4E7B" w:rsidRDefault="00FB4E7B" w:rsidP="00FB4E7B">
                      <w:pPr>
                        <w:rPr>
                          <w:b/>
                          <w:sz w:val="24"/>
                        </w:rPr>
                      </w:pPr>
                      <w:r>
                        <w:rPr>
                          <w:rFonts w:hint="eastAsia"/>
                          <w:b/>
                          <w:sz w:val="24"/>
                        </w:rPr>
                        <w:t>33</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2990850</wp:posOffset>
                </wp:positionH>
                <wp:positionV relativeFrom="paragraph">
                  <wp:posOffset>377190</wp:posOffset>
                </wp:positionV>
                <wp:extent cx="428625" cy="281940"/>
                <wp:effectExtent l="0" t="0" r="9525" b="3175"/>
                <wp:wrapNone/>
                <wp:docPr id="368"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32</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68" o:spid="_x0000_s1057" type="#_x0000_t202" style="position:absolute;left:0;text-align:left;margin-left:235.5pt;margin-top:29.7pt;width:33.75pt;height:22.2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6tFgIAAA4EAAAOAAAAZHJzL2Uyb0RvYy54bWysU9uO2yAQfa/Uf0C8N07cJE2skNU2q1SV&#10;thdptx+AMY5RgaFAYm+/vgPOZqPtW1UeEMPMHM6cGTY3g9HkJH1QYBmdTaaUSCugUfbA6I/H/bsV&#10;JSFy23ANVjL6JAO92b59s+ldJUvoQDfSEwSxoeodo12MriqKIDppeJiAkxadLXjDI5r+UDSe94hu&#10;dFFOp8uiB984D0KGgLd3o5NuM37bShG/tW2QkWhGkVvMu897nfZiu+HVwXPXKXGmwf+BheHK4qMX&#10;qDseOTl69ReUUcJDgDZOBJgC2lYJmWvAambTV9U8dNzJXAuKE9xFpvD/YMXX03dPVMPo+yW2ynKD&#10;TXqUQyQfYSDpDhXqXagw8MFhaBzQgZ3O1QZ3D+JnIBZ2HbcHees99J3kDTKcpcziKnXECQmk7r9A&#10;gw/xY4QMNLTeJPlQEILo2KmnS3cSGYGX83K1LBeUCHSVq9l6nrtX8Oo52fkQP0kwJB0Y9dj8DM5P&#10;9yEmMrx6DklvBdCq2Suts+EP9U57cuI4KPu8Mv9XYdqSntH1AnmkLAspP8+QUREHWSvD6Gqa1jld&#10;27MKqfBRgjjUwyh51ihJVEPzhLp4GAcUPxQeOvC/KelxOBkNv47cS0r0Z4varmdzrJ7EbMwXH0o0&#10;/LWnvvZwKxCK0UjJeNzF/ANy3e4We7BXWZ8XJmfOOHRZtvMHSVN9beeol2+8/QMAAP//AwBQSwME&#10;FAAGAAgAAAAhAJ9rdA/fAAAACgEAAA8AAABkcnMvZG93bnJldi54bWxMj8FOwzAQRO9I/IO1SNyo&#10;U9pACHGqiooLB6QWJDi6sRNH2GvLdtPw9ywnOK72aeZNs5mdZZOOafQoYLkogGnsvBpxEPD+9nxT&#10;AUtZopLWoxbwrRNs2suLRtbKn3Gvp0MeGIVgqqUAk3OoOU+d0U6mhQ8a6df76GSmMw5cRXmmcGf5&#10;bVHccSdHpAYjg34yuvs6nJyAD2dGtYuvn72y0+6l35ZhjkGI66t5+wgs6zn/wfCrT+rQktPRn1Al&#10;ZgWs75e0JQsoH9bACChXVQnsSGSxqoC3Df8/of0BAAD//wMAUEsBAi0AFAAGAAgAAAAhALaDOJL+&#10;AAAA4QEAABMAAAAAAAAAAAAAAAAAAAAAAFtDb250ZW50X1R5cGVzXS54bWxQSwECLQAUAAYACAAA&#10;ACEAOP0h/9YAAACUAQAACwAAAAAAAAAAAAAAAAAvAQAAX3JlbHMvLnJlbHNQSwECLQAUAAYACAAA&#10;ACEAr7jurRYCAAAOBAAADgAAAAAAAAAAAAAAAAAuAgAAZHJzL2Uyb0RvYy54bWxQSwECLQAUAAYA&#10;CAAAACEAn2t0D98AAAAKAQAADwAAAAAAAAAAAAAAAABwBAAAZHJzL2Rvd25yZXYueG1sUEsFBgAA&#10;AAAEAAQA8wAAAHwFAAAAAA==&#10;" stroked="f">
                <v:textbox style="mso-fit-shape-to-text:t">
                  <w:txbxContent>
                    <w:p w:rsidR="00FB4E7B" w:rsidRDefault="00FB4E7B" w:rsidP="00FB4E7B">
                      <w:pPr>
                        <w:rPr>
                          <w:b/>
                          <w:sz w:val="24"/>
                        </w:rPr>
                      </w:pPr>
                      <w:r>
                        <w:rPr>
                          <w:rFonts w:hint="eastAsia"/>
                          <w:b/>
                          <w:sz w:val="24"/>
                        </w:rPr>
                        <w:t>32</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1181100</wp:posOffset>
                </wp:positionH>
                <wp:positionV relativeFrom="paragraph">
                  <wp:posOffset>396240</wp:posOffset>
                </wp:positionV>
                <wp:extent cx="428625" cy="281940"/>
                <wp:effectExtent l="0" t="0" r="9525" b="3175"/>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31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69" o:spid="_x0000_s1058" type="#_x0000_t202" style="position:absolute;left:0;text-align:left;margin-left:93pt;margin-top:31.2pt;width:33.75pt;height:22.2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t7FwIAAA4EAAAOAAAAZHJzL2Uyb0RvYy54bWysU8GO2yAQvVfqPyDujRM3SRMrzmqbVapK&#10;222l3X4AxjhGBYYCiZ1+fQfspNH2VpUDYpiZx5s3w+au14qchPMSTElnkyklwnCopTmU9PvL/t2K&#10;Eh+YqZkCI0p6Fp7ebd++2XS2EDm0oGrhCIIYX3S2pG0Itsgyz1uhmZ+AFQadDTjNAprukNWOdYiu&#10;VZZPp8usA1dbB1x4j7cPg5NuE37TCB6+No0XgaiSIreQdpf2Ku7ZdsOKg2O2lXykwf6BhWbS4KNX&#10;qAcWGDk6+ReUltyBhyZMOOgMmkZykWrAambTV9U8t8yKVAuK4+1VJv//YPnT6Zsjsi7p++WaEsM0&#10;NulF9IF8hJ7EO1Sos77AwGeLoaFHB3Y6VevtI/AfnhjYtcwcxL1z0LWC1chwFjOzm9QBx0eQqvsC&#10;NT7EjgESUN84HeVDQQiiY6fO1+5EMhwv5/lqmS8o4ejKV7P1PHUvY8Ul2TofPgnQJB5K6rD5CZyd&#10;Hn2IZFhxCYlveVCy3kulkuEO1U45cmI4KPu0Ev9XYcqQrqTrBfKIWQZifpohLQMOspK6pKtpXGO6&#10;MqMKsfBBgtBX/SB5flG3gvqMujgYBhQ/FB5acL8o6XA4S+p/HpkTlKjPBrVdz+ZYPQnJmC8+5Gi4&#10;W09162GGI1RJAyXDcRfSD0h123vswV4mfWKzBiYjZxy6JNv4QeJU39op6s833v4GAAD//wMAUEsD&#10;BBQABgAIAAAAIQCH2YLw3QAAAAoBAAAPAAAAZHJzL2Rvd25yZXYueG1sTI9PS8QwFMTvgt8hPMGb&#10;m1ptKbXpsrh48SC4CnrMNq9NMf9Ist367X2e9DjMMPObbrtawxaMafZOwO2mAIZu8Gp2k4D3t6eb&#10;BljK0ilpvEMB35hg219edLJV/uxecTnkiVGJS60UoHMOLedp0Ghl2viAjrzRRyszyThxFeWZyq3h&#10;ZVHU3MrZ0YKWAR81Dl+HkxXwYfWs9vHlc1Rm2T+PuyqsMQhxfbXuHoBlXPNfGH7xCR16Yjr6k1OJ&#10;GdJNTV+ygLq8B0aBsrqrgB3JKeoGeN/x/xf6HwAAAP//AwBQSwECLQAUAAYACAAAACEAtoM4kv4A&#10;AADhAQAAEwAAAAAAAAAAAAAAAAAAAAAAW0NvbnRlbnRfVHlwZXNdLnhtbFBLAQItABQABgAIAAAA&#10;IQA4/SH/1gAAAJQBAAALAAAAAAAAAAAAAAAAAC8BAABfcmVscy8ucmVsc1BLAQItABQABgAIAAAA&#10;IQDmBvt7FwIAAA4EAAAOAAAAAAAAAAAAAAAAAC4CAABkcnMvZTJvRG9jLnhtbFBLAQItABQABgAI&#10;AAAAIQCH2YLw3QAAAAoBAAAPAAAAAAAAAAAAAAAAAHEEAABkcnMvZG93bnJldi54bWxQSwUGAAAA&#10;AAQABADzAAAAewUAAAAA&#10;" stroked="f">
                <v:textbox style="mso-fit-shape-to-text:t">
                  <w:txbxContent>
                    <w:p w:rsidR="00FB4E7B" w:rsidRDefault="00FB4E7B" w:rsidP="00FB4E7B">
                      <w:pPr>
                        <w:rPr>
                          <w:b/>
                          <w:sz w:val="24"/>
                        </w:rPr>
                      </w:pPr>
                      <w:r>
                        <w:rPr>
                          <w:rFonts w:hint="eastAsia"/>
                          <w:b/>
                          <w:sz w:val="24"/>
                        </w:rPr>
                        <w:t>31</w:t>
                      </w:r>
                    </w:p>
                  </w:txbxContent>
                </v:textbox>
              </v:shape>
            </w:pict>
          </mc:Fallback>
        </mc:AlternateContent>
      </w:r>
      <w:r>
        <w:rPr>
          <w:b/>
          <w:noProof/>
          <w:color w:val="000000"/>
        </w:rPr>
        <w:drawing>
          <wp:inline distT="0" distB="0" distL="0" distR="0">
            <wp:extent cx="5276850" cy="171450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76850" cy="1714500"/>
                    </a:xfrm>
                    <a:prstGeom prst="rect">
                      <a:avLst/>
                    </a:prstGeom>
                    <a:noFill/>
                    <a:ln>
                      <a:noFill/>
                    </a:ln>
                  </pic:spPr>
                </pic:pic>
              </a:graphicData>
            </a:graphic>
          </wp:inline>
        </w:drawing>
      </w:r>
    </w:p>
    <w:p w:rsidR="00FB4E7B" w:rsidRDefault="00FB4E7B" w:rsidP="00FB4E7B">
      <w:pPr>
        <w:spacing w:line="360" w:lineRule="auto"/>
        <w:jc w:val="center"/>
        <w:rPr>
          <w:b/>
          <w:color w:val="000000"/>
        </w:rPr>
      </w:pPr>
      <w:r>
        <w:rPr>
          <w:noProof/>
        </w:rPr>
        <mc:AlternateContent>
          <mc:Choice Requires="wps">
            <w:drawing>
              <wp:anchor distT="0" distB="0" distL="114300" distR="114300" simplePos="0" relativeHeight="251695104" behindDoc="0" locked="0" layoutInCell="1" allowOverlap="1">
                <wp:simplePos x="0" y="0"/>
                <wp:positionH relativeFrom="column">
                  <wp:posOffset>4838700</wp:posOffset>
                </wp:positionH>
                <wp:positionV relativeFrom="paragraph">
                  <wp:posOffset>394335</wp:posOffset>
                </wp:positionV>
                <wp:extent cx="428625" cy="281940"/>
                <wp:effectExtent l="0" t="0" r="9525" b="3175"/>
                <wp:wrapNone/>
                <wp:docPr id="3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36</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70" o:spid="_x0000_s1059" type="#_x0000_t202" style="position:absolute;left:0;text-align:left;margin-left:381pt;margin-top:31.05pt;width:33.75pt;height:22.2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OTFwIAAA4EAAAOAAAAZHJzL2Uyb0RvYy54bWysU1Fv2yAQfp+0/4B4X+y4SZtYcaouVaZJ&#10;XTep3Q/AGMdowDEgsbNfvwMnWdS9TeMBcdzdx3ffHav7QStyEM5LMBWdTnJKhOHQSLOr6PfX7YcF&#10;JT4w0zAFRlT0KDy9X79/t+ptKQroQDXCEQQxvuxtRbsQbJllnndCMz8BKww6W3CaBTTdLmsc6xFd&#10;q6zI89usB9dYB1x4j7ePo5OuE37bCh6+tq0XgaiKIreQdpf2Ou7ZesXKnWO2k/xEg/0DC82kwUcv&#10;UI8sMLJ38i8oLbkDD22YcNAZtK3kItWA1UzzN9W8dMyKVAuK4+1FJv//YPnz4ZsjsqnozR3qY5jG&#10;Jr2KIZCPMJB4hwr11pcY+GIxNAzowE6nar19Av7DEwObjpmdeHAO+k6wBhlOY2Z2lTri+AhS91+g&#10;wYfYPkACGlqno3woCEF0ZHK8dCeS4Xg5Kxa3xZwSjq5iMV3OEreMledk63z4JECTeKiow+YncHZ4&#10;8iGSYeU5JL7lQclmK5VKhtvVG+XIgeGgbNNK/N+EKUP6ii7nyCNmGYj5aYa0DDjISuqKLvK4TunK&#10;nFSIhY8ShKEeRslvzurW0BxRFwfjgOKHwkMH7hclPQ5nRf3PPXOCEvXZoLbL6QyrJyEZs/ldgYa7&#10;9tTXHmY4QlU0UDIeNyH9gFS3fcAebGXSJzZrZHLijEOXZDt9kDjV13aK+vON178BAAD//wMAUEsD&#10;BBQABgAIAAAAIQCQKbVm3wAAAAoBAAAPAAAAZHJzL2Rvd25yZXYueG1sTI/BTsMwEETvSPyDtUjc&#10;qNNICSXEqSoqLhyQaJHg6MabOMJeW7abhr/HnOC42qeZN+12sYbNGOLkSMB6VQBD6p2aaBTwfny+&#10;2wCLSZKSxhEK+MYI2+76qpWNchd6w/mQRpZDKDZSgE7JN5zHXqOVceU8Uv4NLliZ8hlGroK85HBr&#10;eFkUNbdyotygpccnjf3X4WwFfFg9qX14/RyUmfcvw67yS/BC3N4su0dgCZf0B8OvflaHLjud3JlU&#10;ZEbAfV3mLUlAXa6BZWBTPlTATpks6gp41/L/E7ofAAAA//8DAFBLAQItABQABgAIAAAAIQC2gziS&#10;/gAAAOEBAAATAAAAAAAAAAAAAAAAAAAAAABbQ29udGVudF9UeXBlc10ueG1sUEsBAi0AFAAGAAgA&#10;AAAhADj9If/WAAAAlAEAAAsAAAAAAAAAAAAAAAAALwEAAF9yZWxzLy5yZWxzUEsBAi0AFAAGAAgA&#10;AAAhAOFZU5MXAgAADgQAAA4AAAAAAAAAAAAAAAAALgIAAGRycy9lMm9Eb2MueG1sUEsBAi0AFAAG&#10;AAgAAAAhAJAptWbfAAAACgEAAA8AAAAAAAAAAAAAAAAAcQQAAGRycy9kb3ducmV2LnhtbFBLBQYA&#10;AAAABAAEAPMAAAB9BQAAAAA=&#10;" stroked="f">
                <v:textbox style="mso-fit-shape-to-text:t">
                  <w:txbxContent>
                    <w:p w:rsidR="00FB4E7B" w:rsidRDefault="00FB4E7B" w:rsidP="00FB4E7B">
                      <w:pPr>
                        <w:rPr>
                          <w:b/>
                          <w:sz w:val="24"/>
                        </w:rPr>
                      </w:pPr>
                      <w:r>
                        <w:rPr>
                          <w:rFonts w:hint="eastAsia"/>
                          <w:b/>
                          <w:sz w:val="24"/>
                        </w:rPr>
                        <w:t>36</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3000375</wp:posOffset>
                </wp:positionH>
                <wp:positionV relativeFrom="paragraph">
                  <wp:posOffset>394335</wp:posOffset>
                </wp:positionV>
                <wp:extent cx="428625" cy="281940"/>
                <wp:effectExtent l="0" t="0" r="9525" b="3175"/>
                <wp:wrapNone/>
                <wp:docPr id="371"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35</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71" o:spid="_x0000_s1060" type="#_x0000_t202" style="position:absolute;left:0;text-align:left;margin-left:236.25pt;margin-top:31.05pt;width:33.75pt;height:22.2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4qGgIAAA4EAAAOAAAAZHJzL2Uyb0RvYy54bWysU9uO2yAQfa/Uf0C8N07cZDexQlbbrFJV&#10;2l6k3X4AxjhGBYYCib39+g44SdP2rSoPiGFmDnPODOu7wWhylD4osIzOJlNKpBXQKLtn9Ovz7s2S&#10;khC5bbgGKxl9kYHebV6/WveukiV0oBvpCYLYUPWO0S5GVxVFEJ00PEzASYvOFrzhEU2/LxrPe0Q3&#10;uiin05uiB984D0KGgLcPo5NuMn7bShE/t22QkWhGsbaYd5/3Ou3FZs2rveeuU+JUBv+HKgxXFh+9&#10;QD3wyMnBq7+gjBIeArRxIsAU0LZKyMwB2cymf7B56riTmQuKE9xFpvD/YMWn4xdPVMPo29sZJZYb&#10;bNKzHCJ5BwNJd6hQ70KFgU8OQ+OADux0ZhvcI4hvgVjYdtzu5b330HeSN1hhziyuUkeckEDq/iM0&#10;+BA/RMhAQ+tNkg8FIYiOnXq5dCcVI/ByXi5vygUlAl3lcraa5+4VvDonOx/iewmGpAOjHpufwfnx&#10;MUSkgaHnkPRWAK2andI6G35fb7UnR46DsssrMceU38K0JT2jqwXWkbIspPw8Q0ZFHGStDKPLaVqn&#10;dG0RJamQiI8SxKEeRsnnZ3VraF5QFw/jgOKHwkMH/gclPQ4no+H7gXtJif5gUdvVbI7sSczGfHFb&#10;ouGvPfW1h1uBUIxGSsbjNuYfkHm7e+zBTmV9UpljJaeaceiyBqcPkqb62s5Rv77x5icAAAD//wMA&#10;UEsDBBQABgAIAAAAIQDsxv8I3gAAAAoBAAAPAAAAZHJzL2Rvd25yZXYueG1sTI/LTsMwEEX3SPyD&#10;NUjsqN2oCSjEqSoqNiyQaJFg6caTOCJ+yHbT8PcMK1iO5ujec5vtYic2Y0yjdxLWKwEMXef16AYJ&#10;78fnuwdgKSun1eQdSvjGBNv2+qpRtfYX94bzIQ+MQlyqlQSTc6g5T51Bq9LKB3T06320KtMZB66j&#10;ulC4nXghRMWtGh01GBXwyWD3dThbCR/WjHofXz97Pc37l35XhiUGKW9vlt0jsIxL/oPhV5/UoSWn&#10;kz87ndgkYXNflIRKqIo1MALKjaBxJyJFVQJvG/5/QvsDAAD//wMAUEsBAi0AFAAGAAgAAAAhALaD&#10;OJL+AAAA4QEAABMAAAAAAAAAAAAAAAAAAAAAAFtDb250ZW50X1R5cGVzXS54bWxQSwECLQAUAAYA&#10;CAAAACEAOP0h/9YAAACUAQAACwAAAAAAAAAAAAAAAAAvAQAAX3JlbHMvLnJlbHNQSwECLQAUAAYA&#10;CAAAACEAYjQeKhoCAAAOBAAADgAAAAAAAAAAAAAAAAAuAgAAZHJzL2Uyb0RvYy54bWxQSwECLQAU&#10;AAYACAAAACEA7Mb/CN4AAAAKAQAADwAAAAAAAAAAAAAAAAB0BAAAZHJzL2Rvd25yZXYueG1sUEsF&#10;BgAAAAAEAAQA8wAAAH8FAAAAAA==&#10;" stroked="f">
                <v:textbox style="mso-fit-shape-to-text:t">
                  <w:txbxContent>
                    <w:p w:rsidR="00FB4E7B" w:rsidRDefault="00FB4E7B" w:rsidP="00FB4E7B">
                      <w:pPr>
                        <w:rPr>
                          <w:b/>
                          <w:sz w:val="24"/>
                        </w:rPr>
                      </w:pPr>
                      <w:r>
                        <w:rPr>
                          <w:rFonts w:hint="eastAsia"/>
                          <w:b/>
                          <w:sz w:val="24"/>
                        </w:rPr>
                        <w:t>35</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1162050</wp:posOffset>
                </wp:positionH>
                <wp:positionV relativeFrom="paragraph">
                  <wp:posOffset>394335</wp:posOffset>
                </wp:positionV>
                <wp:extent cx="428625" cy="281940"/>
                <wp:effectExtent l="0" t="0" r="9525" b="3175"/>
                <wp:wrapNone/>
                <wp:docPr id="37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1940"/>
                        </a:xfrm>
                        <a:prstGeom prst="rect">
                          <a:avLst/>
                        </a:prstGeom>
                        <a:solidFill>
                          <a:srgbClr val="FFFFFF"/>
                        </a:solidFill>
                        <a:ln w="9525">
                          <a:noFill/>
                          <a:miter lim="800000"/>
                        </a:ln>
                      </wps:spPr>
                      <wps:txbx>
                        <w:txbxContent>
                          <w:p w:rsidR="00FB4E7B" w:rsidRDefault="00FB4E7B" w:rsidP="00FB4E7B">
                            <w:pPr>
                              <w:rPr>
                                <w:b/>
                                <w:sz w:val="24"/>
                              </w:rPr>
                            </w:pPr>
                            <w:r>
                              <w:rPr>
                                <w:rFonts w:hint="eastAsia"/>
                                <w:b/>
                                <w:sz w:val="24"/>
                              </w:rPr>
                              <w:t>34</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372" o:spid="_x0000_s1061" type="#_x0000_t202" style="position:absolute;left:0;text-align:left;margin-left:91.5pt;margin-top:31.05pt;width:33.75pt;height:22.2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nkGAIAAA4EAAAOAAAAZHJzL2Uyb0RvYy54bWysU9uO2yAQfa/Uf0C8N07cZDexQlbbrFJV&#10;2l6k3X4AxjhGBYYCib39+g44SaPtW1UeEMPMHM6cGdZ3g9HkKH1QYBmdTaaUSCugUXbP6Pfn3bsl&#10;JSFy23ANVjL6IgO927x9s+5dJUvoQDfSEwSxoeodo12MriqKIDppeJiAkxadLXjDI5p+XzSe94hu&#10;dFFOpzdFD75xHoQMAW8fRifdZPy2lSJ+bdsgI9GMIreYd5/3Ou3FZs2rveeuU+JEg/8DC8OVxUcv&#10;UA88cnLw6i8oo4SHAG2cCDAFtK0SMteA1cymr6p56riTuRYUJ7iLTOH/wYovx2+eqIbR97clJZYb&#10;bNKzHCL5AANJd6hQ70KFgU8OQ+OADux0rja4RxA/ArGw7bjdy3vvoe8kb5DhLGUWV6kjTkggdf8Z&#10;GnyIHyJkoKH1JsmHghBEx069XLqTyAi8nJfLm3JBiUBXuZyt5rl7Ba/Oyc6H+FGCIenAqMfmZ3B+&#10;fAwxkeHVOSS9FUCrZqe0zobf11vtyZHjoOzyyvxfhWlLekZXC+SRsiyk/DxDRkUcZK0Mo8tpWqd0&#10;bU8qpMJHCeJQD6Pki7O6NTQvqIuHcUDxQ+GhA/+Lkh6Hk9Hw88C9pER/sqjtajbH6knMxnxxW6Lh&#10;rz31tYdbgVCMRkrG4zbmH5DrdvfYg53K+qRmjUxOnHHosmynD5Km+trOUX++8eY3AAAA//8DAFBL&#10;AwQUAAYACAAAACEA6pCc194AAAAKAQAADwAAAGRycy9kb3ducmV2LnhtbEyPMU/DMBSEdyT+g/Uq&#10;sVG7QYmqEKeqqFgYkChIMLqxE0eNny3bTcO/5zHBeLrT3XfNbnETm01Mo0cJm7UAZrDzesRBwsf7&#10;8/0WWMoKtZo8GgnfJsGuvb1pVK39Fd/MfMwDoxJMtZJgcw4156mzxqm09sEgeb2PTmWSceA6qiuV&#10;u4kXQlTcqRFpwapgnqzpzseLk/Dp7KgP8fWr19N8eOn3ZVhikPJutewfgWWz5L8w/OITOrTEdPIX&#10;1IlNpLcP9CVLqIoNMAoUpSiBncgRVQm8bfj/C+0PAAAA//8DAFBLAQItABQABgAIAAAAIQC2gziS&#10;/gAAAOEBAAATAAAAAAAAAAAAAAAAAAAAAABbQ29udGVudF9UeXBlc10ueG1sUEsBAi0AFAAGAAgA&#10;AAAhADj9If/WAAAAlAEAAAsAAAAAAAAAAAAAAAAALwEAAF9yZWxzLy5yZWxzUEsBAi0AFAAGAAgA&#10;AAAhADIjCeQYAgAADgQAAA4AAAAAAAAAAAAAAAAALgIAAGRycy9lMm9Eb2MueG1sUEsBAi0AFAAG&#10;AAgAAAAhAOqQnNfeAAAACgEAAA8AAAAAAAAAAAAAAAAAcgQAAGRycy9kb3ducmV2LnhtbFBLBQYA&#10;AAAABAAEAPMAAAB9BQAAAAA=&#10;" stroked="f">
                <v:textbox style="mso-fit-shape-to-text:t">
                  <w:txbxContent>
                    <w:p w:rsidR="00FB4E7B" w:rsidRDefault="00FB4E7B" w:rsidP="00FB4E7B">
                      <w:pPr>
                        <w:rPr>
                          <w:b/>
                          <w:sz w:val="24"/>
                        </w:rPr>
                      </w:pPr>
                      <w:r>
                        <w:rPr>
                          <w:rFonts w:hint="eastAsia"/>
                          <w:b/>
                          <w:sz w:val="24"/>
                        </w:rPr>
                        <w:t>34</w:t>
                      </w:r>
                    </w:p>
                  </w:txbxContent>
                </v:textbox>
              </v:shape>
            </w:pict>
          </mc:Fallback>
        </mc:AlternateContent>
      </w:r>
      <w:r>
        <w:rPr>
          <w:b/>
          <w:noProof/>
          <w:color w:val="000000"/>
        </w:rPr>
        <w:drawing>
          <wp:inline distT="0" distB="0" distL="0" distR="0">
            <wp:extent cx="5276850" cy="168592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76850" cy="1685925"/>
                    </a:xfrm>
                    <a:prstGeom prst="rect">
                      <a:avLst/>
                    </a:prstGeom>
                    <a:noFill/>
                    <a:ln>
                      <a:noFill/>
                    </a:ln>
                  </pic:spPr>
                </pic:pic>
              </a:graphicData>
            </a:graphic>
          </wp:inline>
        </w:drawing>
      </w:r>
    </w:p>
    <w:p w:rsidR="00FB4E7B" w:rsidRDefault="00FB4E7B" w:rsidP="00FB4E7B">
      <w:pPr>
        <w:spacing w:line="360" w:lineRule="auto"/>
        <w:jc w:val="center"/>
        <w:rPr>
          <w:rFonts w:eastAsia="SimHei"/>
          <w:color w:val="000000"/>
          <w:szCs w:val="21"/>
          <w:lang w:eastAsia="zh-CN"/>
        </w:rPr>
      </w:pPr>
      <w:r>
        <w:rPr>
          <w:rFonts w:eastAsia="SimHei"/>
          <w:color w:val="000000"/>
          <w:sz w:val="28"/>
          <w:szCs w:val="28"/>
          <w:lang w:eastAsia="zh-CN"/>
        </w:rPr>
        <w:t>图</w:t>
      </w:r>
      <w:r>
        <w:rPr>
          <w:rFonts w:eastAsia="SimHei"/>
          <w:color w:val="000000"/>
          <w:sz w:val="28"/>
          <w:szCs w:val="28"/>
          <w:lang w:eastAsia="zh-CN"/>
        </w:rPr>
        <w:t>1  36</w:t>
      </w:r>
      <w:r>
        <w:rPr>
          <w:rFonts w:eastAsia="SimHei"/>
          <w:color w:val="000000"/>
          <w:sz w:val="28"/>
          <w:szCs w:val="28"/>
          <w:lang w:eastAsia="zh-CN"/>
        </w:rPr>
        <w:t>中抗感染药物</w:t>
      </w:r>
      <w:r>
        <w:rPr>
          <w:rFonts w:eastAsia="SimHei"/>
          <w:color w:val="000000"/>
          <w:sz w:val="28"/>
          <w:szCs w:val="28"/>
          <w:lang w:eastAsia="zh-CN"/>
        </w:rPr>
        <w:t>HPLC-MS/MS</w:t>
      </w:r>
      <w:r>
        <w:rPr>
          <w:rFonts w:eastAsia="SimHei"/>
          <w:color w:val="000000"/>
          <w:sz w:val="28"/>
          <w:szCs w:val="28"/>
          <w:lang w:eastAsia="zh-CN"/>
        </w:rPr>
        <w:t>色谱图（续）</w:t>
      </w:r>
    </w:p>
    <w:p w:rsidR="006E3080" w:rsidRPr="00FB4E7B" w:rsidRDefault="00FB4E7B" w:rsidP="00FB4E7B">
      <w:pPr>
        <w:spacing w:line="220" w:lineRule="exact"/>
        <w:ind w:firstLineChars="200" w:firstLine="400"/>
        <w:rPr>
          <w:rFonts w:eastAsia="SimHei" w:hint="eastAsia"/>
          <w:kern w:val="0"/>
          <w:sz w:val="32"/>
          <w:szCs w:val="32"/>
          <w:lang w:eastAsia="zh-CN"/>
        </w:rPr>
      </w:pPr>
      <w:r>
        <w:rPr>
          <w:rFonts w:eastAsia="FangSong_GB2312"/>
          <w:szCs w:val="21"/>
          <w:lang w:eastAsia="zh-CN"/>
        </w:rPr>
        <w:lastRenderedPageBreak/>
        <w:t>图中</w:t>
      </w:r>
      <w:r>
        <w:rPr>
          <w:rFonts w:eastAsia="FangSong_GB2312"/>
          <w:szCs w:val="21"/>
          <w:lang w:eastAsia="zh-CN"/>
        </w:rPr>
        <w:t>1-36</w:t>
      </w:r>
      <w:r>
        <w:rPr>
          <w:rFonts w:eastAsia="FangSong_GB2312"/>
          <w:szCs w:val="21"/>
          <w:lang w:eastAsia="zh-CN"/>
        </w:rPr>
        <w:t>号组分为：甲硝唑、磺胺吡啶、磺胺甲嘧啶、磺胺甲二唑、磺胺甲氧嗪、磺胺氯哒嗪、磺胺甲</w:t>
      </w:r>
      <w:r>
        <w:rPr>
          <w:szCs w:val="21"/>
          <w:lang w:eastAsia="zh-CN"/>
        </w:rPr>
        <w:t>噁</w:t>
      </w:r>
      <w:r>
        <w:rPr>
          <w:rFonts w:eastAsia="FangSong_GB2312"/>
          <w:szCs w:val="21"/>
          <w:lang w:eastAsia="zh-CN"/>
        </w:rPr>
        <w:t>唑、依诺沙星、沙拉沙星、培氟沙星、氧氟沙星、氟罗沙星、双氟沙星、莫西沙星、诺氟沙星、环丙沙星、恩诺沙星、呋喃它酮、林可霉素、克林霉素、克林霉素磷酸酯、四环素、多西环素、米诺环素、土霉素、金霉素、阿奇霉素、克拉霉素、罗红霉素、氯霉素、螺内酯、灰黄霉素、克霉唑、酮康唑、氟康唑、联苯苄唑（参考各组分出峰顺序）。</w:t>
      </w:r>
    </w:p>
    <w:sectPr w:rsidR="006E3080" w:rsidRPr="00FB4E7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FangSong_GB2312">
    <w:altName w:val="仿宋_GB2312"/>
    <w:panose1 w:val="02010609060101010101"/>
    <w:charset w:val="86"/>
    <w:family w:val="modern"/>
    <w:pitch w:val="default"/>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default"/>
    <w:sig w:usb0="00000000"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3344E"/>
    <w:multiLevelType w:val="multilevel"/>
    <w:tmpl w:val="59E3344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60"/>
    <w:rsid w:val="003432F6"/>
    <w:rsid w:val="006E3080"/>
    <w:rsid w:val="00746160"/>
    <w:rsid w:val="00FB4E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annotation text" w:uiPriority="0" w:qFormat="1"/>
    <w:lsdException w:name="header" w:qFormat="1"/>
    <w:lsdException w:name="footer" w:qFormat="1"/>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Strong" w:semiHidden="0" w:uiPriority="22" w:unhideWhenUsed="0" w:qFormat="1"/>
    <w:lsdException w:name="Emphasis" w:semiHidden="0" w:uiPriority="20" w:unhideWhenUsed="0" w:qFormat="1"/>
    <w:lsdException w:name="Document Map" w:uiPriority="0" w:qFormat="1"/>
    <w:lsdException w:name="annotation subject" w:uiPriority="0"/>
    <w:lsdException w:name="Table Simple 1" w:uiPriority="0"/>
    <w:lsdException w:name="Table Classic 1" w:uiPriority="0"/>
    <w:lsdException w:name="Table Classic 2" w:uiPriority="0" w:qFormat="1"/>
    <w:lsdException w:name="Balloon Text" w:qFormat="1"/>
    <w:lsdException w:name="Table Grid" w:semiHidden="0" w:uiPriority="0" w:unhideWhenUsed="0" w:qFormat="1"/>
    <w:lsdException w:name="Table Theme"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F6"/>
    <w:pPr>
      <w:widowControl w:val="0"/>
      <w:wordWrap w:val="0"/>
      <w:autoSpaceDE w:val="0"/>
      <w:autoSpaceDN w:val="0"/>
    </w:pPr>
  </w:style>
  <w:style w:type="paragraph" w:styleId="1">
    <w:name w:val="heading 1"/>
    <w:basedOn w:val="a"/>
    <w:next w:val="a"/>
    <w:link w:val="1Char"/>
    <w:qFormat/>
    <w:rsid w:val="00FB4E7B"/>
    <w:pPr>
      <w:keepNext/>
      <w:keepLines/>
      <w:wordWrap/>
      <w:autoSpaceDE/>
      <w:autoSpaceDN/>
      <w:spacing w:before="340" w:after="330" w:line="578" w:lineRule="auto"/>
      <w:outlineLvl w:val="0"/>
    </w:pPr>
    <w:rPr>
      <w:rFonts w:ascii="Times New Roman" w:eastAsia="SimSun" w:hAnsi="Times New Roman" w:cs="Times New Roman"/>
      <w:b/>
      <w:bCs/>
      <w:kern w:val="44"/>
      <w:sz w:val="44"/>
      <w:szCs w:val="44"/>
      <w:lang w:eastAsia="zh-CN"/>
    </w:rPr>
  </w:style>
  <w:style w:type="paragraph" w:styleId="2">
    <w:name w:val="heading 2"/>
    <w:basedOn w:val="a"/>
    <w:link w:val="2Char"/>
    <w:qFormat/>
    <w:rsid w:val="00FB4E7B"/>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paragraph" w:styleId="3">
    <w:name w:val="heading 3"/>
    <w:basedOn w:val="a"/>
    <w:next w:val="a"/>
    <w:link w:val="3Char"/>
    <w:qFormat/>
    <w:rsid w:val="00FB4E7B"/>
    <w:pPr>
      <w:keepNext/>
      <w:keepLines/>
      <w:wordWrap/>
      <w:autoSpaceDE/>
      <w:autoSpaceDN/>
      <w:spacing w:before="260" w:after="260" w:line="416" w:lineRule="auto"/>
      <w:outlineLvl w:val="2"/>
    </w:pPr>
    <w:rPr>
      <w:rFonts w:ascii="Times New Roman" w:eastAsia="SimSun" w:hAnsi="Times New Roman" w:cs="Times New Roman"/>
      <w:b/>
      <w:bCs/>
      <w:sz w:val="32"/>
      <w:szCs w:val="32"/>
      <w:lang w:eastAsia="zh-CN"/>
    </w:rPr>
  </w:style>
  <w:style w:type="paragraph" w:styleId="4">
    <w:name w:val="heading 4"/>
    <w:basedOn w:val="a"/>
    <w:next w:val="a"/>
    <w:link w:val="4Char"/>
    <w:qFormat/>
    <w:rsid w:val="00FB4E7B"/>
    <w:pPr>
      <w:keepNext/>
      <w:keepLines/>
      <w:wordWrap/>
      <w:autoSpaceDE/>
      <w:autoSpaceDN/>
      <w:spacing w:beforeLines="50" w:afterLines="50" w:after="0" w:line="376" w:lineRule="auto"/>
      <w:ind w:left="864" w:hanging="864"/>
      <w:outlineLvl w:val="3"/>
    </w:pPr>
    <w:rPr>
      <w:rFonts w:ascii="Cambria" w:eastAsia="SimSun" w:hAnsi="Cambria" w:cs="Times New Roman"/>
      <w:b/>
      <w:bCs/>
      <w:color w:val="000000"/>
      <w:kern w:val="0"/>
      <w:sz w:val="28"/>
      <w:szCs w:val="28"/>
      <w:lang w:val="zh-CN" w:eastAsia="zh-CN"/>
    </w:rPr>
  </w:style>
  <w:style w:type="paragraph" w:styleId="5">
    <w:name w:val="heading 5"/>
    <w:basedOn w:val="a"/>
    <w:next w:val="a"/>
    <w:link w:val="5Char"/>
    <w:qFormat/>
    <w:rsid w:val="00FB4E7B"/>
    <w:pPr>
      <w:keepNext/>
      <w:keepLines/>
      <w:wordWrap/>
      <w:autoSpaceDE/>
      <w:autoSpaceDN/>
      <w:spacing w:beforeLines="50" w:afterLines="50" w:after="0" w:line="376" w:lineRule="auto"/>
      <w:ind w:left="1008" w:hanging="1008"/>
      <w:outlineLvl w:val="4"/>
    </w:pPr>
    <w:rPr>
      <w:rFonts w:ascii="Times New Roman" w:eastAsia="SimSun" w:hAnsi="Times New Roman" w:cs="Times New Roman"/>
      <w:b/>
      <w:bCs/>
      <w:color w:val="000000"/>
      <w:kern w:val="0"/>
      <w:sz w:val="28"/>
      <w:szCs w:val="28"/>
      <w:lang w:val="zh-CN" w:eastAsia="zh-CN"/>
    </w:rPr>
  </w:style>
  <w:style w:type="paragraph" w:styleId="6">
    <w:name w:val="heading 6"/>
    <w:basedOn w:val="a"/>
    <w:next w:val="a"/>
    <w:link w:val="6Char"/>
    <w:qFormat/>
    <w:rsid w:val="00FB4E7B"/>
    <w:pPr>
      <w:keepNext/>
      <w:keepLines/>
      <w:wordWrap/>
      <w:autoSpaceDE/>
      <w:autoSpaceDN/>
      <w:spacing w:beforeLines="50" w:afterLines="50" w:after="0" w:line="320" w:lineRule="auto"/>
      <w:ind w:left="1152" w:hanging="1152"/>
      <w:outlineLvl w:val="5"/>
    </w:pPr>
    <w:rPr>
      <w:rFonts w:ascii="Cambria" w:eastAsia="SimSun" w:hAnsi="Cambria" w:cs="Times New Roman"/>
      <w:b/>
      <w:bCs/>
      <w:color w:val="000000"/>
      <w:kern w:val="0"/>
      <w:sz w:val="24"/>
      <w:szCs w:val="24"/>
      <w:lang w:val="zh-CN" w:eastAsia="zh-CN"/>
    </w:rPr>
  </w:style>
  <w:style w:type="paragraph" w:styleId="7">
    <w:name w:val="heading 7"/>
    <w:basedOn w:val="a"/>
    <w:next w:val="a"/>
    <w:link w:val="7Char"/>
    <w:qFormat/>
    <w:rsid w:val="00FB4E7B"/>
    <w:pPr>
      <w:keepNext/>
      <w:keepLines/>
      <w:wordWrap/>
      <w:autoSpaceDE/>
      <w:autoSpaceDN/>
      <w:spacing w:beforeLines="50" w:afterLines="50" w:after="0" w:line="320" w:lineRule="auto"/>
      <w:ind w:left="1296" w:hanging="1296"/>
      <w:outlineLvl w:val="6"/>
    </w:pPr>
    <w:rPr>
      <w:rFonts w:ascii="Times New Roman" w:eastAsia="SimSun" w:hAnsi="Times New Roman" w:cs="Times New Roman"/>
      <w:b/>
      <w:bCs/>
      <w:color w:val="000000"/>
      <w:kern w:val="0"/>
      <w:sz w:val="24"/>
      <w:szCs w:val="24"/>
      <w:lang w:val="zh-CN" w:eastAsia="zh-CN"/>
    </w:rPr>
  </w:style>
  <w:style w:type="paragraph" w:styleId="8">
    <w:name w:val="heading 8"/>
    <w:basedOn w:val="a"/>
    <w:next w:val="a"/>
    <w:link w:val="8Char"/>
    <w:qFormat/>
    <w:rsid w:val="00FB4E7B"/>
    <w:pPr>
      <w:keepNext/>
      <w:keepLines/>
      <w:wordWrap/>
      <w:autoSpaceDE/>
      <w:autoSpaceDN/>
      <w:spacing w:beforeLines="50" w:afterLines="50" w:after="0" w:line="320" w:lineRule="auto"/>
      <w:ind w:left="1440" w:hanging="1440"/>
      <w:outlineLvl w:val="7"/>
    </w:pPr>
    <w:rPr>
      <w:rFonts w:ascii="Times New Roman" w:eastAsia="SimSun" w:hAnsi="Times New Roman" w:cs="Times New Roman"/>
      <w:b/>
      <w:bCs/>
      <w:kern w:val="44"/>
      <w:sz w:val="44"/>
      <w:szCs w:val="44"/>
      <w:lang w:val="zh-CN" w:eastAsia="zh-CN"/>
    </w:rPr>
  </w:style>
  <w:style w:type="paragraph" w:styleId="9">
    <w:name w:val="heading 9"/>
    <w:basedOn w:val="a"/>
    <w:next w:val="a"/>
    <w:link w:val="9Char"/>
    <w:qFormat/>
    <w:rsid w:val="00FB4E7B"/>
    <w:pPr>
      <w:keepNext/>
      <w:keepLines/>
      <w:wordWrap/>
      <w:autoSpaceDE/>
      <w:autoSpaceDN/>
      <w:spacing w:beforeLines="50" w:afterLines="50" w:after="0" w:line="320" w:lineRule="auto"/>
      <w:ind w:left="1584" w:hanging="1584"/>
      <w:outlineLvl w:val="8"/>
    </w:pPr>
    <w:rPr>
      <w:rFonts w:ascii="Cambria" w:eastAsia="SimSun" w:hAnsi="Cambria" w:cs="Times New Roman"/>
      <w:color w:val="000000"/>
      <w:kern w:val="0"/>
      <w:sz w:val="21"/>
      <w:szCs w:val="21"/>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qFormat/>
    <w:rsid w:val="00FB4E7B"/>
    <w:rPr>
      <w:rFonts w:ascii="굴림" w:eastAsia="굴림" w:hAnsi="굴림" w:cs="굴림"/>
      <w:b/>
      <w:bCs/>
      <w:kern w:val="0"/>
      <w:sz w:val="36"/>
      <w:szCs w:val="36"/>
    </w:rPr>
  </w:style>
  <w:style w:type="character" w:styleId="a3">
    <w:name w:val="Hyperlink"/>
    <w:basedOn w:val="a0"/>
    <w:uiPriority w:val="99"/>
    <w:unhideWhenUsed/>
    <w:rsid w:val="00FB4E7B"/>
    <w:rPr>
      <w:color w:val="0000FF"/>
      <w:u w:val="single"/>
    </w:rPr>
  </w:style>
  <w:style w:type="paragraph" w:styleId="a4">
    <w:name w:val="Normal (Web)"/>
    <w:basedOn w:val="a"/>
    <w:uiPriority w:val="99"/>
    <w:unhideWhenUsed/>
    <w:rsid w:val="00FB4E7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Balloon Text"/>
    <w:basedOn w:val="a"/>
    <w:link w:val="Char"/>
    <w:uiPriority w:val="99"/>
    <w:unhideWhenUsed/>
    <w:qFormat/>
    <w:rsid w:val="00FB4E7B"/>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qFormat/>
    <w:rsid w:val="00FB4E7B"/>
    <w:rPr>
      <w:rFonts w:asciiTheme="majorHAnsi" w:eastAsiaTheme="majorEastAsia" w:hAnsiTheme="majorHAnsi" w:cstheme="majorBidi"/>
      <w:sz w:val="18"/>
      <w:szCs w:val="18"/>
    </w:rPr>
  </w:style>
  <w:style w:type="character" w:customStyle="1" w:styleId="1Char">
    <w:name w:val="제목 1 Char"/>
    <w:basedOn w:val="a0"/>
    <w:link w:val="1"/>
    <w:qFormat/>
    <w:rsid w:val="00FB4E7B"/>
    <w:rPr>
      <w:rFonts w:ascii="Times New Roman" w:eastAsia="SimSun" w:hAnsi="Times New Roman" w:cs="Times New Roman"/>
      <w:b/>
      <w:bCs/>
      <w:kern w:val="44"/>
      <w:sz w:val="44"/>
      <w:szCs w:val="44"/>
      <w:lang w:eastAsia="zh-CN"/>
    </w:rPr>
  </w:style>
  <w:style w:type="character" w:customStyle="1" w:styleId="3Char">
    <w:name w:val="제목 3 Char"/>
    <w:basedOn w:val="a0"/>
    <w:link w:val="3"/>
    <w:rsid w:val="00FB4E7B"/>
    <w:rPr>
      <w:rFonts w:ascii="Times New Roman" w:eastAsia="SimSun" w:hAnsi="Times New Roman" w:cs="Times New Roman"/>
      <w:b/>
      <w:bCs/>
      <w:sz w:val="32"/>
      <w:szCs w:val="32"/>
      <w:lang w:eastAsia="zh-CN"/>
    </w:rPr>
  </w:style>
  <w:style w:type="character" w:customStyle="1" w:styleId="4Char">
    <w:name w:val="제목 4 Char"/>
    <w:basedOn w:val="a0"/>
    <w:link w:val="4"/>
    <w:rsid w:val="00FB4E7B"/>
    <w:rPr>
      <w:rFonts w:ascii="Cambria" w:eastAsia="SimSun" w:hAnsi="Cambria" w:cs="Times New Roman"/>
      <w:b/>
      <w:bCs/>
      <w:color w:val="000000"/>
      <w:kern w:val="0"/>
      <w:sz w:val="28"/>
      <w:szCs w:val="28"/>
      <w:lang w:val="zh-CN" w:eastAsia="zh-CN"/>
    </w:rPr>
  </w:style>
  <w:style w:type="character" w:customStyle="1" w:styleId="5Char">
    <w:name w:val="제목 5 Char"/>
    <w:basedOn w:val="a0"/>
    <w:link w:val="5"/>
    <w:rsid w:val="00FB4E7B"/>
    <w:rPr>
      <w:rFonts w:ascii="Times New Roman" w:eastAsia="SimSun" w:hAnsi="Times New Roman" w:cs="Times New Roman"/>
      <w:b/>
      <w:bCs/>
      <w:color w:val="000000"/>
      <w:kern w:val="0"/>
      <w:sz w:val="28"/>
      <w:szCs w:val="28"/>
      <w:lang w:val="zh-CN" w:eastAsia="zh-CN"/>
    </w:rPr>
  </w:style>
  <w:style w:type="character" w:customStyle="1" w:styleId="6Char">
    <w:name w:val="제목 6 Char"/>
    <w:basedOn w:val="a0"/>
    <w:link w:val="6"/>
    <w:qFormat/>
    <w:rsid w:val="00FB4E7B"/>
    <w:rPr>
      <w:rFonts w:ascii="Cambria" w:eastAsia="SimSun" w:hAnsi="Cambria" w:cs="Times New Roman"/>
      <w:b/>
      <w:bCs/>
      <w:color w:val="000000"/>
      <w:kern w:val="0"/>
      <w:sz w:val="24"/>
      <w:szCs w:val="24"/>
      <w:lang w:val="zh-CN" w:eastAsia="zh-CN"/>
    </w:rPr>
  </w:style>
  <w:style w:type="character" w:customStyle="1" w:styleId="7Char">
    <w:name w:val="제목 7 Char"/>
    <w:basedOn w:val="a0"/>
    <w:link w:val="7"/>
    <w:qFormat/>
    <w:rsid w:val="00FB4E7B"/>
    <w:rPr>
      <w:rFonts w:ascii="Times New Roman" w:eastAsia="SimSun" w:hAnsi="Times New Roman" w:cs="Times New Roman"/>
      <w:b/>
      <w:bCs/>
      <w:color w:val="000000"/>
      <w:kern w:val="0"/>
      <w:sz w:val="24"/>
      <w:szCs w:val="24"/>
      <w:lang w:val="zh-CN" w:eastAsia="zh-CN"/>
    </w:rPr>
  </w:style>
  <w:style w:type="character" w:customStyle="1" w:styleId="8Char">
    <w:name w:val="제목 8 Char"/>
    <w:basedOn w:val="a0"/>
    <w:link w:val="8"/>
    <w:qFormat/>
    <w:rsid w:val="00FB4E7B"/>
    <w:rPr>
      <w:rFonts w:ascii="Times New Roman" w:eastAsia="SimSun" w:hAnsi="Times New Roman" w:cs="Times New Roman"/>
      <w:b/>
      <w:bCs/>
      <w:kern w:val="44"/>
      <w:sz w:val="44"/>
      <w:szCs w:val="44"/>
      <w:lang w:val="zh-CN" w:eastAsia="zh-CN"/>
    </w:rPr>
  </w:style>
  <w:style w:type="character" w:customStyle="1" w:styleId="9Char">
    <w:name w:val="제목 9 Char"/>
    <w:basedOn w:val="a0"/>
    <w:link w:val="9"/>
    <w:qFormat/>
    <w:rsid w:val="00FB4E7B"/>
    <w:rPr>
      <w:rFonts w:ascii="Cambria" w:eastAsia="SimSun" w:hAnsi="Cambria" w:cs="Times New Roman"/>
      <w:color w:val="000000"/>
      <w:kern w:val="0"/>
      <w:sz w:val="21"/>
      <w:szCs w:val="21"/>
      <w:lang w:val="zh-CN" w:eastAsia="zh-CN"/>
    </w:rPr>
  </w:style>
  <w:style w:type="character" w:styleId="a6">
    <w:name w:val="FollowedHyperlink"/>
    <w:uiPriority w:val="99"/>
    <w:unhideWhenUsed/>
    <w:rsid w:val="00FB4E7B"/>
    <w:rPr>
      <w:color w:val="800080"/>
      <w:u w:val="single"/>
    </w:rPr>
  </w:style>
  <w:style w:type="character" w:styleId="a7">
    <w:name w:val="page number"/>
    <w:basedOn w:val="a0"/>
    <w:rsid w:val="00FB4E7B"/>
  </w:style>
  <w:style w:type="character" w:styleId="a8">
    <w:name w:val="annotation reference"/>
    <w:rsid w:val="00FB4E7B"/>
    <w:rPr>
      <w:sz w:val="21"/>
      <w:szCs w:val="21"/>
    </w:rPr>
  </w:style>
  <w:style w:type="character" w:styleId="a9">
    <w:name w:val="footnote reference"/>
    <w:rsid w:val="00FB4E7B"/>
    <w:rPr>
      <w:vertAlign w:val="superscript"/>
    </w:rPr>
  </w:style>
  <w:style w:type="character" w:customStyle="1" w:styleId="Char1">
    <w:name w:val="批注文字 Char1"/>
    <w:uiPriority w:val="99"/>
    <w:semiHidden/>
    <w:rsid w:val="00FB4E7B"/>
  </w:style>
  <w:style w:type="character" w:customStyle="1" w:styleId="Char0">
    <w:name w:val="문서 구조 Char"/>
    <w:link w:val="aa"/>
    <w:qFormat/>
    <w:rsid w:val="00FB4E7B"/>
    <w:rPr>
      <w:sz w:val="21"/>
      <w:szCs w:val="24"/>
      <w:shd w:val="clear" w:color="auto" w:fill="000080"/>
    </w:rPr>
  </w:style>
  <w:style w:type="character" w:customStyle="1" w:styleId="Char2">
    <w:name w:val="批注主题 Char2"/>
    <w:rsid w:val="00FB4E7B"/>
    <w:rPr>
      <w:b/>
      <w:bCs/>
      <w:kern w:val="2"/>
      <w:sz w:val="21"/>
      <w:szCs w:val="24"/>
    </w:rPr>
  </w:style>
  <w:style w:type="character" w:customStyle="1" w:styleId="Char3">
    <w:name w:val="날짜 Char"/>
    <w:link w:val="ab"/>
    <w:qFormat/>
    <w:rsid w:val="00FB4E7B"/>
    <w:rPr>
      <w:sz w:val="21"/>
      <w:szCs w:val="21"/>
    </w:rPr>
  </w:style>
  <w:style w:type="character" w:customStyle="1" w:styleId="Char20">
    <w:name w:val="批注文字 Char2"/>
    <w:rsid w:val="00FB4E7B"/>
    <w:rPr>
      <w:kern w:val="2"/>
      <w:sz w:val="21"/>
      <w:szCs w:val="24"/>
    </w:rPr>
  </w:style>
  <w:style w:type="character" w:customStyle="1" w:styleId="3Char0">
    <w:name w:val="标题3 Char"/>
    <w:link w:val="30"/>
    <w:rsid w:val="00FB4E7B"/>
    <w:rPr>
      <w:sz w:val="21"/>
      <w:szCs w:val="32"/>
    </w:rPr>
  </w:style>
  <w:style w:type="character" w:customStyle="1" w:styleId="Char10">
    <w:name w:val="正文文本缩进 Char1"/>
    <w:qFormat/>
    <w:rsid w:val="00FB4E7B"/>
    <w:rPr>
      <w:rFonts w:ascii="Calibri" w:hAnsi="Calibri" w:cs="Arial"/>
      <w:kern w:val="0"/>
      <w:sz w:val="20"/>
      <w:szCs w:val="20"/>
    </w:rPr>
  </w:style>
  <w:style w:type="character" w:customStyle="1" w:styleId="CharChar10">
    <w:name w:val="Char Char10"/>
    <w:rsid w:val="00FB4E7B"/>
    <w:rPr>
      <w:b/>
      <w:sz w:val="44"/>
    </w:rPr>
  </w:style>
  <w:style w:type="character" w:customStyle="1" w:styleId="BookTitle1">
    <w:name w:val="Book Title1"/>
    <w:qFormat/>
    <w:rsid w:val="00FB4E7B"/>
    <w:rPr>
      <w:b/>
      <w:smallCaps/>
      <w:spacing w:val="5"/>
    </w:rPr>
  </w:style>
  <w:style w:type="character" w:customStyle="1" w:styleId="Char21">
    <w:name w:val="正文文本 Char2"/>
    <w:rsid w:val="00FB4E7B"/>
    <w:rPr>
      <w:kern w:val="2"/>
      <w:sz w:val="21"/>
      <w:szCs w:val="24"/>
    </w:rPr>
  </w:style>
  <w:style w:type="character" w:customStyle="1" w:styleId="Char11">
    <w:name w:val="页脚 Char1"/>
    <w:uiPriority w:val="99"/>
    <w:semiHidden/>
    <w:rsid w:val="00FB4E7B"/>
    <w:rPr>
      <w:sz w:val="18"/>
      <w:szCs w:val="18"/>
    </w:rPr>
  </w:style>
  <w:style w:type="character" w:customStyle="1" w:styleId="Char4">
    <w:name w:val="메모 텍스트 Char"/>
    <w:qFormat/>
    <w:rsid w:val="00FB4E7B"/>
    <w:rPr>
      <w:kern w:val="2"/>
      <w:sz w:val="21"/>
      <w:szCs w:val="21"/>
    </w:rPr>
  </w:style>
  <w:style w:type="character" w:customStyle="1" w:styleId="Char5">
    <w:name w:val="본문 Char"/>
    <w:link w:val="ac"/>
    <w:qFormat/>
    <w:rsid w:val="00FB4E7B"/>
    <w:rPr>
      <w:sz w:val="21"/>
      <w:szCs w:val="24"/>
    </w:rPr>
  </w:style>
  <w:style w:type="character" w:customStyle="1" w:styleId="2Char0">
    <w:name w:val="正文+ 首行缩进2 Char"/>
    <w:link w:val="20"/>
    <w:rsid w:val="00FB4E7B"/>
    <w:rPr>
      <w:szCs w:val="24"/>
    </w:rPr>
  </w:style>
  <w:style w:type="character" w:customStyle="1" w:styleId="Char12">
    <w:name w:val="正文文本 Char1"/>
    <w:uiPriority w:val="99"/>
    <w:semiHidden/>
    <w:rsid w:val="00FB4E7B"/>
  </w:style>
  <w:style w:type="character" w:customStyle="1" w:styleId="Char6">
    <w:name w:val="본문 들여쓰기 Char"/>
    <w:link w:val="ad"/>
    <w:qFormat/>
    <w:rsid w:val="00FB4E7B"/>
    <w:rPr>
      <w:rFonts w:ascii="Calibri" w:hAnsi="Calibri"/>
      <w:sz w:val="21"/>
      <w:szCs w:val="24"/>
    </w:rPr>
  </w:style>
  <w:style w:type="character" w:customStyle="1" w:styleId="Char22">
    <w:name w:val="日期 Char2"/>
    <w:rsid w:val="00FB4E7B"/>
    <w:rPr>
      <w:kern w:val="2"/>
      <w:sz w:val="21"/>
      <w:szCs w:val="24"/>
    </w:rPr>
  </w:style>
  <w:style w:type="character" w:customStyle="1" w:styleId="Char13">
    <w:name w:val="文档结构图 Char1"/>
    <w:uiPriority w:val="99"/>
    <w:semiHidden/>
    <w:rsid w:val="00FB4E7B"/>
    <w:rPr>
      <w:rFonts w:ascii="SimSun" w:eastAsia="SimSun"/>
      <w:sz w:val="18"/>
      <w:szCs w:val="18"/>
    </w:rPr>
  </w:style>
  <w:style w:type="character" w:customStyle="1" w:styleId="Char14">
    <w:name w:val="批注框文本 Char1"/>
    <w:uiPriority w:val="99"/>
    <w:semiHidden/>
    <w:rsid w:val="00FB4E7B"/>
    <w:rPr>
      <w:sz w:val="18"/>
      <w:szCs w:val="18"/>
    </w:rPr>
  </w:style>
  <w:style w:type="character" w:customStyle="1" w:styleId="Char7">
    <w:name w:val="각주 텍스트 Char"/>
    <w:link w:val="ae"/>
    <w:rsid w:val="00FB4E7B"/>
    <w:rPr>
      <w:sz w:val="18"/>
      <w:szCs w:val="18"/>
    </w:rPr>
  </w:style>
  <w:style w:type="character" w:customStyle="1" w:styleId="apple-style-span">
    <w:name w:val="apple-style-span"/>
    <w:rsid w:val="00FB4E7B"/>
    <w:rPr>
      <w:rFonts w:cs="Times New Roman"/>
    </w:rPr>
  </w:style>
  <w:style w:type="character" w:customStyle="1" w:styleId="Char8">
    <w:name w:val="引用 Char"/>
    <w:link w:val="10"/>
    <w:qFormat/>
    <w:locked/>
    <w:rsid w:val="00FB4E7B"/>
    <w:rPr>
      <w:color w:val="000000"/>
      <w:sz w:val="24"/>
      <w:lang w:val="zh-CN"/>
    </w:rPr>
  </w:style>
  <w:style w:type="character" w:customStyle="1" w:styleId="Char15">
    <w:name w:val="脚注文本 Char1"/>
    <w:uiPriority w:val="99"/>
    <w:semiHidden/>
    <w:rsid w:val="00FB4E7B"/>
    <w:rPr>
      <w:sz w:val="18"/>
      <w:szCs w:val="18"/>
    </w:rPr>
  </w:style>
  <w:style w:type="character" w:customStyle="1" w:styleId="Char9">
    <w:name w:val="머리글 Char"/>
    <w:link w:val="af"/>
    <w:uiPriority w:val="99"/>
    <w:qFormat/>
    <w:rsid w:val="00FB4E7B"/>
    <w:rPr>
      <w:sz w:val="18"/>
      <w:szCs w:val="18"/>
    </w:rPr>
  </w:style>
  <w:style w:type="character" w:customStyle="1" w:styleId="Char23">
    <w:name w:val="正文首行缩进 Char2"/>
    <w:basedOn w:val="Char21"/>
    <w:rsid w:val="00FB4E7B"/>
    <w:rPr>
      <w:kern w:val="2"/>
      <w:sz w:val="21"/>
      <w:szCs w:val="24"/>
    </w:rPr>
  </w:style>
  <w:style w:type="character" w:customStyle="1" w:styleId="Chara">
    <w:name w:val="제목 Char"/>
    <w:link w:val="af0"/>
    <w:qFormat/>
    <w:rsid w:val="00FB4E7B"/>
    <w:rPr>
      <w:rFonts w:ascii="Cambria" w:hAnsi="Cambria"/>
      <w:b/>
      <w:bCs/>
      <w:color w:val="000000"/>
      <w:sz w:val="32"/>
      <w:szCs w:val="32"/>
      <w:lang w:val="zh-CN"/>
    </w:rPr>
  </w:style>
  <w:style w:type="character" w:customStyle="1" w:styleId="Charb">
    <w:name w:val="메모 주제 Char"/>
    <w:link w:val="af1"/>
    <w:qFormat/>
    <w:rsid w:val="00FB4E7B"/>
    <w:rPr>
      <w:b/>
      <w:bCs/>
      <w:sz w:val="21"/>
      <w:szCs w:val="24"/>
    </w:rPr>
  </w:style>
  <w:style w:type="character" w:customStyle="1" w:styleId="Charc">
    <w:name w:val="바닥글 Char"/>
    <w:link w:val="af2"/>
    <w:uiPriority w:val="99"/>
    <w:qFormat/>
    <w:rsid w:val="00FB4E7B"/>
    <w:rPr>
      <w:sz w:val="18"/>
      <w:szCs w:val="18"/>
    </w:rPr>
  </w:style>
  <w:style w:type="character" w:customStyle="1" w:styleId="highlight1">
    <w:name w:val="highlight1"/>
    <w:qFormat/>
    <w:rsid w:val="00FB4E7B"/>
    <w:rPr>
      <w:sz w:val="21"/>
      <w:szCs w:val="21"/>
    </w:rPr>
  </w:style>
  <w:style w:type="character" w:customStyle="1" w:styleId="CharChar11">
    <w:name w:val="Char Char11"/>
    <w:qFormat/>
    <w:rsid w:val="00FB4E7B"/>
    <w:rPr>
      <w:rFonts w:eastAsia="SimSun" w:hAnsi="SimSun"/>
      <w:b/>
      <w:sz w:val="44"/>
    </w:rPr>
  </w:style>
  <w:style w:type="character" w:customStyle="1" w:styleId="Chard">
    <w:name w:val="图标题 Char"/>
    <w:link w:val="af3"/>
    <w:rsid w:val="00FB4E7B"/>
    <w:rPr>
      <w:rFonts w:eastAsia="SimHei"/>
      <w:sz w:val="21"/>
      <w:szCs w:val="21"/>
    </w:rPr>
  </w:style>
  <w:style w:type="character" w:customStyle="1" w:styleId="Char16">
    <w:name w:val="日期 Char1"/>
    <w:uiPriority w:val="99"/>
    <w:semiHidden/>
    <w:rsid w:val="00FB4E7B"/>
  </w:style>
  <w:style w:type="character" w:customStyle="1" w:styleId="Char24">
    <w:name w:val="脚注文本 Char2"/>
    <w:rsid w:val="00FB4E7B"/>
    <w:rPr>
      <w:kern w:val="2"/>
      <w:sz w:val="18"/>
      <w:szCs w:val="18"/>
    </w:rPr>
  </w:style>
  <w:style w:type="character" w:customStyle="1" w:styleId="Char17">
    <w:name w:val="正文首行缩进 Char1"/>
    <w:uiPriority w:val="99"/>
    <w:semiHidden/>
    <w:rsid w:val="00FB4E7B"/>
  </w:style>
  <w:style w:type="character" w:customStyle="1" w:styleId="name">
    <w:name w:val="name"/>
    <w:uiPriority w:val="99"/>
    <w:qFormat/>
    <w:rsid w:val="00FB4E7B"/>
  </w:style>
  <w:style w:type="character" w:customStyle="1" w:styleId="apple-converted-space">
    <w:name w:val="apple-converted-space"/>
    <w:qFormat/>
    <w:rsid w:val="00FB4E7B"/>
  </w:style>
  <w:style w:type="character" w:customStyle="1" w:styleId="Char18">
    <w:name w:val="页眉 Char1"/>
    <w:uiPriority w:val="99"/>
    <w:semiHidden/>
    <w:rsid w:val="00FB4E7B"/>
    <w:rPr>
      <w:sz w:val="18"/>
      <w:szCs w:val="18"/>
    </w:rPr>
  </w:style>
  <w:style w:type="character" w:customStyle="1" w:styleId="Chare">
    <w:name w:val="본문 첫 줄 들여쓰기 Char"/>
    <w:basedOn w:val="Char5"/>
    <w:link w:val="af4"/>
    <w:qFormat/>
    <w:rsid w:val="00FB4E7B"/>
    <w:rPr>
      <w:sz w:val="21"/>
      <w:szCs w:val="24"/>
    </w:rPr>
  </w:style>
  <w:style w:type="character" w:customStyle="1" w:styleId="Char19">
    <w:name w:val="批注主题 Char1"/>
    <w:uiPriority w:val="99"/>
    <w:semiHidden/>
    <w:rsid w:val="00FB4E7B"/>
    <w:rPr>
      <w:b/>
      <w:bCs/>
    </w:rPr>
  </w:style>
  <w:style w:type="character" w:styleId="af5">
    <w:name w:val="Placeholder Text"/>
    <w:uiPriority w:val="99"/>
    <w:semiHidden/>
    <w:rsid w:val="00FB4E7B"/>
    <w:rPr>
      <w:color w:val="808080"/>
    </w:rPr>
  </w:style>
  <w:style w:type="paragraph" w:styleId="ad">
    <w:name w:val="Body Text Indent"/>
    <w:basedOn w:val="a"/>
    <w:link w:val="Char6"/>
    <w:qFormat/>
    <w:rsid w:val="00FB4E7B"/>
    <w:pPr>
      <w:wordWrap/>
      <w:autoSpaceDE/>
      <w:autoSpaceDN/>
      <w:spacing w:after="0" w:line="240" w:lineRule="auto"/>
      <w:ind w:firstLine="357"/>
    </w:pPr>
    <w:rPr>
      <w:rFonts w:ascii="Calibri" w:hAnsi="Calibri"/>
      <w:sz w:val="21"/>
      <w:szCs w:val="24"/>
    </w:rPr>
  </w:style>
  <w:style w:type="character" w:customStyle="1" w:styleId="Char1a">
    <w:name w:val="본문 들여쓰기 Char1"/>
    <w:basedOn w:val="a0"/>
    <w:semiHidden/>
    <w:rsid w:val="00FB4E7B"/>
  </w:style>
  <w:style w:type="paragraph" w:styleId="ae">
    <w:name w:val="footnote text"/>
    <w:basedOn w:val="a"/>
    <w:link w:val="Char7"/>
    <w:rsid w:val="00FB4E7B"/>
    <w:pPr>
      <w:wordWrap/>
      <w:autoSpaceDE/>
      <w:autoSpaceDN/>
      <w:snapToGrid w:val="0"/>
      <w:spacing w:after="0" w:line="360" w:lineRule="auto"/>
      <w:jc w:val="left"/>
    </w:pPr>
    <w:rPr>
      <w:sz w:val="18"/>
      <w:szCs w:val="18"/>
    </w:rPr>
  </w:style>
  <w:style w:type="character" w:customStyle="1" w:styleId="Char1b">
    <w:name w:val="각주 텍스트 Char1"/>
    <w:basedOn w:val="a0"/>
    <w:semiHidden/>
    <w:rsid w:val="00FB4E7B"/>
  </w:style>
  <w:style w:type="paragraph" w:styleId="af2">
    <w:name w:val="footer"/>
    <w:basedOn w:val="a"/>
    <w:link w:val="Charc"/>
    <w:uiPriority w:val="99"/>
    <w:qFormat/>
    <w:rsid w:val="00FB4E7B"/>
    <w:pPr>
      <w:tabs>
        <w:tab w:val="center" w:pos="4153"/>
        <w:tab w:val="right" w:pos="8306"/>
      </w:tabs>
      <w:wordWrap/>
      <w:autoSpaceDE/>
      <w:autoSpaceDN/>
      <w:snapToGrid w:val="0"/>
      <w:spacing w:after="0" w:line="240" w:lineRule="auto"/>
      <w:jc w:val="left"/>
    </w:pPr>
    <w:rPr>
      <w:sz w:val="18"/>
      <w:szCs w:val="18"/>
    </w:rPr>
  </w:style>
  <w:style w:type="character" w:customStyle="1" w:styleId="Char1c">
    <w:name w:val="바닥글 Char1"/>
    <w:basedOn w:val="a0"/>
    <w:uiPriority w:val="99"/>
    <w:semiHidden/>
    <w:rsid w:val="00FB4E7B"/>
  </w:style>
  <w:style w:type="paragraph" w:styleId="af6">
    <w:name w:val="caption"/>
    <w:basedOn w:val="a"/>
    <w:next w:val="a"/>
    <w:qFormat/>
    <w:rsid w:val="00FB4E7B"/>
    <w:pPr>
      <w:wordWrap/>
      <w:autoSpaceDE/>
      <w:autoSpaceDN/>
      <w:spacing w:after="0" w:line="240" w:lineRule="auto"/>
    </w:pPr>
    <w:rPr>
      <w:rFonts w:ascii="Arial" w:eastAsia="SimHei" w:hAnsi="Arial" w:cs="Arial"/>
      <w:szCs w:val="20"/>
      <w:lang w:eastAsia="zh-CN"/>
    </w:rPr>
  </w:style>
  <w:style w:type="character" w:customStyle="1" w:styleId="Char1d">
    <w:name w:val="풍선 도움말 텍스트 Char1"/>
    <w:basedOn w:val="a0"/>
    <w:uiPriority w:val="99"/>
    <w:semiHidden/>
    <w:rsid w:val="00FB4E7B"/>
    <w:rPr>
      <w:rFonts w:asciiTheme="majorHAnsi" w:eastAsiaTheme="majorEastAsia" w:hAnsiTheme="majorHAnsi" w:cstheme="majorBidi"/>
      <w:kern w:val="2"/>
      <w:sz w:val="18"/>
      <w:szCs w:val="18"/>
      <w:lang w:eastAsia="zh-CN"/>
    </w:rPr>
  </w:style>
  <w:style w:type="paragraph" w:styleId="af7">
    <w:name w:val="annotation text"/>
    <w:basedOn w:val="a"/>
    <w:link w:val="Char1e"/>
    <w:unhideWhenUsed/>
    <w:qFormat/>
    <w:rsid w:val="00FB4E7B"/>
    <w:pPr>
      <w:wordWrap/>
      <w:autoSpaceDE/>
      <w:autoSpaceDN/>
      <w:spacing w:after="0" w:line="240" w:lineRule="auto"/>
      <w:jc w:val="left"/>
    </w:pPr>
    <w:rPr>
      <w:rFonts w:ascii="Times New Roman" w:eastAsia="SimSun" w:hAnsi="Times New Roman" w:cs="Times New Roman"/>
      <w:sz w:val="21"/>
      <w:szCs w:val="24"/>
      <w:lang w:eastAsia="zh-CN"/>
    </w:rPr>
  </w:style>
  <w:style w:type="character" w:customStyle="1" w:styleId="Char1e">
    <w:name w:val="메모 텍스트 Char1"/>
    <w:basedOn w:val="a0"/>
    <w:link w:val="af7"/>
    <w:rsid w:val="00FB4E7B"/>
    <w:rPr>
      <w:rFonts w:ascii="Times New Roman" w:eastAsia="SimSun" w:hAnsi="Times New Roman" w:cs="Times New Roman"/>
      <w:sz w:val="21"/>
      <w:szCs w:val="24"/>
      <w:lang w:eastAsia="zh-CN"/>
    </w:rPr>
  </w:style>
  <w:style w:type="paragraph" w:styleId="af1">
    <w:name w:val="annotation subject"/>
    <w:basedOn w:val="af7"/>
    <w:next w:val="af7"/>
    <w:link w:val="Charb"/>
    <w:rsid w:val="00FB4E7B"/>
    <w:rPr>
      <w:rFonts w:asciiTheme="minorHAnsi" w:eastAsiaTheme="minorEastAsia" w:hAnsiTheme="minorHAnsi" w:cstheme="minorBidi"/>
      <w:b/>
      <w:bCs/>
      <w:lang w:eastAsia="ko-KR"/>
    </w:rPr>
  </w:style>
  <w:style w:type="character" w:customStyle="1" w:styleId="Char1f">
    <w:name w:val="메모 주제 Char1"/>
    <w:basedOn w:val="Char1e"/>
    <w:semiHidden/>
    <w:rsid w:val="00FB4E7B"/>
    <w:rPr>
      <w:rFonts w:ascii="Times New Roman" w:eastAsia="SimSun" w:hAnsi="Times New Roman" w:cs="Times New Roman"/>
      <w:b/>
      <w:bCs/>
      <w:sz w:val="21"/>
      <w:szCs w:val="24"/>
      <w:lang w:eastAsia="zh-CN"/>
    </w:rPr>
  </w:style>
  <w:style w:type="paragraph" w:styleId="21">
    <w:name w:val="toc 2"/>
    <w:basedOn w:val="a"/>
    <w:next w:val="a"/>
    <w:qFormat/>
    <w:rsid w:val="00FB4E7B"/>
    <w:pPr>
      <w:wordWrap/>
      <w:autoSpaceDE/>
      <w:autoSpaceDN/>
      <w:spacing w:after="0" w:line="240" w:lineRule="auto"/>
      <w:ind w:leftChars="200" w:left="420"/>
    </w:pPr>
    <w:rPr>
      <w:rFonts w:ascii="Times New Roman" w:eastAsia="SimSun" w:hAnsi="Times New Roman" w:cs="Times New Roman"/>
      <w:sz w:val="21"/>
      <w:szCs w:val="24"/>
      <w:lang w:eastAsia="zh-CN"/>
    </w:rPr>
  </w:style>
  <w:style w:type="paragraph" w:styleId="aa">
    <w:name w:val="Document Map"/>
    <w:basedOn w:val="a"/>
    <w:link w:val="Char0"/>
    <w:qFormat/>
    <w:rsid w:val="00FB4E7B"/>
    <w:pPr>
      <w:shd w:val="clear" w:color="auto" w:fill="000080"/>
      <w:wordWrap/>
      <w:autoSpaceDE/>
      <w:autoSpaceDN/>
      <w:spacing w:after="0" w:line="240" w:lineRule="auto"/>
    </w:pPr>
    <w:rPr>
      <w:sz w:val="21"/>
      <w:szCs w:val="24"/>
    </w:rPr>
  </w:style>
  <w:style w:type="character" w:customStyle="1" w:styleId="Char1f0">
    <w:name w:val="문서 구조 Char1"/>
    <w:basedOn w:val="a0"/>
    <w:semiHidden/>
    <w:rsid w:val="00FB4E7B"/>
    <w:rPr>
      <w:rFonts w:ascii="굴림" w:eastAsia="굴림"/>
      <w:sz w:val="18"/>
      <w:szCs w:val="18"/>
    </w:rPr>
  </w:style>
  <w:style w:type="paragraph" w:styleId="af">
    <w:name w:val="header"/>
    <w:basedOn w:val="a"/>
    <w:link w:val="Char9"/>
    <w:uiPriority w:val="99"/>
    <w:qFormat/>
    <w:rsid w:val="00FB4E7B"/>
    <w:pPr>
      <w:pBdr>
        <w:bottom w:val="single" w:sz="6" w:space="1" w:color="auto"/>
      </w:pBdr>
      <w:tabs>
        <w:tab w:val="center" w:pos="4153"/>
        <w:tab w:val="right" w:pos="8306"/>
      </w:tabs>
      <w:wordWrap/>
      <w:autoSpaceDE/>
      <w:autoSpaceDN/>
      <w:snapToGrid w:val="0"/>
      <w:spacing w:after="0" w:line="240" w:lineRule="auto"/>
      <w:jc w:val="center"/>
    </w:pPr>
    <w:rPr>
      <w:sz w:val="18"/>
      <w:szCs w:val="18"/>
    </w:rPr>
  </w:style>
  <w:style w:type="character" w:customStyle="1" w:styleId="Char1f1">
    <w:name w:val="머리글 Char1"/>
    <w:basedOn w:val="a0"/>
    <w:uiPriority w:val="99"/>
    <w:semiHidden/>
    <w:rsid w:val="00FB4E7B"/>
  </w:style>
  <w:style w:type="paragraph" w:styleId="ab">
    <w:name w:val="Date"/>
    <w:basedOn w:val="a"/>
    <w:next w:val="a"/>
    <w:link w:val="Char3"/>
    <w:unhideWhenUsed/>
    <w:qFormat/>
    <w:rsid w:val="00FB4E7B"/>
    <w:pPr>
      <w:wordWrap/>
      <w:autoSpaceDE/>
      <w:autoSpaceDN/>
      <w:spacing w:after="0" w:line="360" w:lineRule="auto"/>
      <w:ind w:leftChars="2500" w:left="100"/>
    </w:pPr>
    <w:rPr>
      <w:sz w:val="21"/>
      <w:szCs w:val="21"/>
    </w:rPr>
  </w:style>
  <w:style w:type="character" w:customStyle="1" w:styleId="Char1f2">
    <w:name w:val="날짜 Char1"/>
    <w:basedOn w:val="a0"/>
    <w:semiHidden/>
    <w:rsid w:val="00FB4E7B"/>
  </w:style>
  <w:style w:type="paragraph" w:styleId="ac">
    <w:name w:val="Body Text"/>
    <w:basedOn w:val="a"/>
    <w:link w:val="Char5"/>
    <w:qFormat/>
    <w:rsid w:val="00FB4E7B"/>
    <w:pPr>
      <w:wordWrap/>
      <w:autoSpaceDE/>
      <w:autoSpaceDN/>
      <w:spacing w:after="120" w:line="240" w:lineRule="auto"/>
    </w:pPr>
    <w:rPr>
      <w:sz w:val="21"/>
      <w:szCs w:val="24"/>
    </w:rPr>
  </w:style>
  <w:style w:type="character" w:customStyle="1" w:styleId="Char1f3">
    <w:name w:val="본문 Char1"/>
    <w:basedOn w:val="a0"/>
    <w:semiHidden/>
    <w:rsid w:val="00FB4E7B"/>
  </w:style>
  <w:style w:type="paragraph" w:styleId="af8">
    <w:name w:val="Normal Indent"/>
    <w:basedOn w:val="a"/>
    <w:qFormat/>
    <w:rsid w:val="00FB4E7B"/>
    <w:pPr>
      <w:wordWrap/>
      <w:autoSpaceDE/>
      <w:autoSpaceDN/>
      <w:spacing w:after="0" w:line="240" w:lineRule="auto"/>
      <w:ind w:firstLine="420"/>
    </w:pPr>
    <w:rPr>
      <w:rFonts w:ascii="Times New Roman" w:eastAsia="SimSun" w:hAnsi="Times New Roman" w:cs="Times New Roman"/>
      <w:sz w:val="21"/>
      <w:szCs w:val="20"/>
      <w:lang w:eastAsia="zh-CN"/>
    </w:rPr>
  </w:style>
  <w:style w:type="paragraph" w:styleId="af0">
    <w:name w:val="Title"/>
    <w:basedOn w:val="a"/>
    <w:next w:val="a"/>
    <w:link w:val="Chara"/>
    <w:qFormat/>
    <w:rsid w:val="00FB4E7B"/>
    <w:pPr>
      <w:wordWrap/>
      <w:autoSpaceDE/>
      <w:autoSpaceDN/>
      <w:spacing w:beforeLines="50" w:afterLines="50" w:after="0" w:line="360" w:lineRule="auto"/>
      <w:jc w:val="center"/>
      <w:outlineLvl w:val="0"/>
    </w:pPr>
    <w:rPr>
      <w:rFonts w:ascii="Cambria" w:hAnsi="Cambria"/>
      <w:b/>
      <w:bCs/>
      <w:color w:val="000000"/>
      <w:sz w:val="32"/>
      <w:szCs w:val="32"/>
      <w:lang w:val="zh-CN"/>
    </w:rPr>
  </w:style>
  <w:style w:type="character" w:customStyle="1" w:styleId="Char1f4">
    <w:name w:val="제목 Char1"/>
    <w:basedOn w:val="a0"/>
    <w:rsid w:val="00FB4E7B"/>
    <w:rPr>
      <w:rFonts w:asciiTheme="majorHAnsi" w:eastAsiaTheme="majorEastAsia" w:hAnsiTheme="majorHAnsi" w:cstheme="majorBidi"/>
      <w:b/>
      <w:bCs/>
      <w:sz w:val="32"/>
      <w:szCs w:val="32"/>
    </w:rPr>
  </w:style>
  <w:style w:type="paragraph" w:styleId="11">
    <w:name w:val="toc 1"/>
    <w:basedOn w:val="a"/>
    <w:next w:val="a"/>
    <w:qFormat/>
    <w:rsid w:val="00FB4E7B"/>
    <w:pPr>
      <w:wordWrap/>
      <w:autoSpaceDE/>
      <w:autoSpaceDN/>
      <w:spacing w:after="0" w:line="240" w:lineRule="auto"/>
    </w:pPr>
    <w:rPr>
      <w:rFonts w:ascii="Times New Roman" w:eastAsia="SimSun" w:hAnsi="Times New Roman" w:cs="Times New Roman"/>
      <w:sz w:val="21"/>
      <w:szCs w:val="24"/>
      <w:lang w:eastAsia="zh-CN"/>
    </w:rPr>
  </w:style>
  <w:style w:type="paragraph" w:styleId="af4">
    <w:name w:val="Body Text First Indent"/>
    <w:basedOn w:val="ac"/>
    <w:link w:val="Chare"/>
    <w:qFormat/>
    <w:rsid w:val="00FB4E7B"/>
    <w:pPr>
      <w:ind w:firstLineChars="100" w:firstLine="420"/>
    </w:pPr>
  </w:style>
  <w:style w:type="character" w:customStyle="1" w:styleId="Char1f5">
    <w:name w:val="본문 첫 줄 들여쓰기 Char1"/>
    <w:basedOn w:val="Char1f3"/>
    <w:semiHidden/>
    <w:rsid w:val="00FB4E7B"/>
  </w:style>
  <w:style w:type="paragraph" w:styleId="31">
    <w:name w:val="toc 3"/>
    <w:basedOn w:val="a"/>
    <w:next w:val="a"/>
    <w:qFormat/>
    <w:rsid w:val="00FB4E7B"/>
    <w:pPr>
      <w:wordWrap/>
      <w:autoSpaceDE/>
      <w:autoSpaceDN/>
      <w:spacing w:after="0" w:line="240" w:lineRule="auto"/>
      <w:ind w:leftChars="400" w:left="840"/>
    </w:pPr>
    <w:rPr>
      <w:rFonts w:ascii="Times New Roman" w:eastAsia="SimSun" w:hAnsi="Times New Roman" w:cs="Times New Roman"/>
      <w:sz w:val="21"/>
      <w:szCs w:val="24"/>
      <w:lang w:eastAsia="zh-CN"/>
    </w:rPr>
  </w:style>
  <w:style w:type="paragraph" w:customStyle="1" w:styleId="reader-word-layer">
    <w:name w:val="reader-word-layer"/>
    <w:basedOn w:val="a"/>
    <w:rsid w:val="00FB4E7B"/>
    <w:pPr>
      <w:widowControl/>
      <w:wordWrap/>
      <w:autoSpaceDE/>
      <w:autoSpaceDN/>
      <w:spacing w:before="100" w:beforeAutospacing="1" w:after="100" w:afterAutospacing="1" w:line="240" w:lineRule="auto"/>
      <w:jc w:val="left"/>
    </w:pPr>
    <w:rPr>
      <w:rFonts w:ascii="SimSun" w:eastAsia="SimSun" w:hAnsi="SimSun" w:cs="SimSun"/>
      <w:kern w:val="0"/>
      <w:sz w:val="24"/>
      <w:szCs w:val="24"/>
      <w:lang w:eastAsia="zh-CN"/>
    </w:rPr>
  </w:style>
  <w:style w:type="paragraph" w:customStyle="1" w:styleId="095">
    <w:name w:val="样式 宋体 首行缩进:  0.95 厘米"/>
    <w:basedOn w:val="a"/>
    <w:rsid w:val="00FB4E7B"/>
    <w:pPr>
      <w:wordWrap/>
      <w:autoSpaceDE/>
      <w:autoSpaceDN/>
      <w:spacing w:after="0" w:line="360" w:lineRule="auto"/>
      <w:ind w:firstLine="482"/>
      <w:jc w:val="left"/>
    </w:pPr>
    <w:rPr>
      <w:rFonts w:ascii="Times New Roman" w:eastAsia="SimSun" w:hAnsi="Times New Roman" w:cs="SimSun"/>
      <w:sz w:val="24"/>
      <w:szCs w:val="24"/>
      <w:lang w:eastAsia="zh-CN"/>
    </w:rPr>
  </w:style>
  <w:style w:type="paragraph" w:customStyle="1" w:styleId="20">
    <w:name w:val="正文+ 首行缩进2"/>
    <w:basedOn w:val="a"/>
    <w:next w:val="a"/>
    <w:link w:val="2Char0"/>
    <w:rsid w:val="00FB4E7B"/>
    <w:pPr>
      <w:widowControl/>
      <w:wordWrap/>
      <w:autoSpaceDE/>
      <w:autoSpaceDN/>
      <w:spacing w:after="0" w:line="360" w:lineRule="auto"/>
      <w:ind w:firstLineChars="200" w:firstLine="480"/>
      <w:jc w:val="left"/>
    </w:pPr>
    <w:rPr>
      <w:szCs w:val="24"/>
    </w:rPr>
  </w:style>
  <w:style w:type="paragraph" w:customStyle="1" w:styleId="22">
    <w:name w:val="标柱 首行缩进2 + 小五"/>
    <w:basedOn w:val="20"/>
    <w:rsid w:val="00FB4E7B"/>
    <w:pPr>
      <w:ind w:firstLine="360"/>
    </w:pPr>
    <w:rPr>
      <w:rFonts w:cs="SimSun"/>
      <w:sz w:val="18"/>
      <w:szCs w:val="20"/>
    </w:rPr>
  </w:style>
  <w:style w:type="paragraph" w:customStyle="1" w:styleId="af9">
    <w:name w:val="表内容"/>
    <w:basedOn w:val="a"/>
    <w:rsid w:val="00FB4E7B"/>
    <w:pPr>
      <w:wordWrap/>
      <w:autoSpaceDE/>
      <w:autoSpaceDN/>
      <w:spacing w:after="0" w:line="360" w:lineRule="auto"/>
      <w:jc w:val="left"/>
    </w:pPr>
    <w:rPr>
      <w:rFonts w:ascii="Times New Roman" w:eastAsia="SimSun" w:hAnsi="Times New Roman" w:cs="Times New Roman"/>
      <w:sz w:val="22"/>
      <w:szCs w:val="24"/>
      <w:lang w:eastAsia="zh-CN"/>
    </w:rPr>
  </w:style>
  <w:style w:type="paragraph" w:customStyle="1" w:styleId="p0">
    <w:name w:val="p0"/>
    <w:basedOn w:val="a"/>
    <w:qFormat/>
    <w:rsid w:val="00FB4E7B"/>
    <w:pPr>
      <w:widowControl/>
      <w:wordWrap/>
      <w:autoSpaceDE/>
      <w:autoSpaceDN/>
      <w:spacing w:after="0" w:line="240" w:lineRule="auto"/>
    </w:pPr>
    <w:rPr>
      <w:rFonts w:ascii="Times New Roman" w:eastAsia="SimSun" w:hAnsi="Times New Roman" w:cs="Times New Roman"/>
      <w:kern w:val="0"/>
      <w:sz w:val="21"/>
      <w:szCs w:val="20"/>
      <w:lang w:eastAsia="zh-CN"/>
    </w:rPr>
  </w:style>
  <w:style w:type="paragraph" w:customStyle="1" w:styleId="Default">
    <w:name w:val="Default"/>
    <w:qFormat/>
    <w:rsid w:val="00FB4E7B"/>
    <w:pPr>
      <w:widowControl w:val="0"/>
      <w:autoSpaceDE w:val="0"/>
      <w:autoSpaceDN w:val="0"/>
      <w:adjustRightInd w:val="0"/>
      <w:spacing w:after="0" w:line="240" w:lineRule="auto"/>
      <w:jc w:val="left"/>
    </w:pPr>
    <w:rPr>
      <w:rFonts w:ascii="SimSun" w:eastAsia="SimSun" w:hAnsi="Times New Roman" w:cs="SimSun"/>
      <w:color w:val="000000"/>
      <w:kern w:val="0"/>
      <w:sz w:val="24"/>
      <w:szCs w:val="24"/>
      <w:lang w:eastAsia="zh-CN"/>
    </w:rPr>
  </w:style>
  <w:style w:type="paragraph" w:customStyle="1" w:styleId="Charf">
    <w:name w:val="Char"/>
    <w:basedOn w:val="a"/>
    <w:next w:val="af4"/>
    <w:rsid w:val="00FB4E7B"/>
    <w:pPr>
      <w:widowControl/>
      <w:wordWrap/>
      <w:autoSpaceDE/>
      <w:autoSpaceDN/>
      <w:spacing w:after="0" w:line="240" w:lineRule="auto"/>
      <w:jc w:val="left"/>
    </w:pPr>
    <w:rPr>
      <w:rFonts w:ascii="Times New Roman" w:eastAsia="SimSun" w:hAnsi="Times New Roman" w:cs="Times New Roman"/>
      <w:sz w:val="21"/>
      <w:szCs w:val="20"/>
      <w:lang w:eastAsia="zh-CN"/>
    </w:rPr>
  </w:style>
  <w:style w:type="paragraph" w:customStyle="1" w:styleId="xl65">
    <w:name w:val="xl65"/>
    <w:basedOn w:val="a"/>
    <w:qFormat/>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SimSun" w:hAnsi="Times New Roman" w:cs="Times New Roman"/>
      <w:color w:val="000000"/>
      <w:kern w:val="0"/>
      <w:sz w:val="21"/>
      <w:szCs w:val="21"/>
      <w:lang w:eastAsia="zh-CN"/>
    </w:rPr>
  </w:style>
  <w:style w:type="paragraph" w:customStyle="1" w:styleId="font9">
    <w:name w:val="font9"/>
    <w:basedOn w:val="a"/>
    <w:rsid w:val="00FB4E7B"/>
    <w:pPr>
      <w:widowControl/>
      <w:wordWrap/>
      <w:autoSpaceDE/>
      <w:autoSpaceDN/>
      <w:spacing w:before="100" w:beforeAutospacing="1" w:after="100" w:afterAutospacing="1" w:line="240" w:lineRule="auto"/>
      <w:jc w:val="left"/>
    </w:pPr>
    <w:rPr>
      <w:rFonts w:ascii="SimSun" w:eastAsia="SimSun" w:hAnsi="SimSun" w:cs="SimSun"/>
      <w:kern w:val="0"/>
      <w:sz w:val="18"/>
      <w:szCs w:val="18"/>
      <w:lang w:eastAsia="zh-CN"/>
    </w:rPr>
  </w:style>
  <w:style w:type="paragraph" w:customStyle="1" w:styleId="xl71">
    <w:name w:val="xl71"/>
    <w:basedOn w:val="a"/>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SimSun" w:hAnsi="Times New Roman" w:cs="Times New Roman"/>
      <w:kern w:val="0"/>
      <w:sz w:val="21"/>
      <w:szCs w:val="21"/>
      <w:lang w:eastAsia="zh-CN"/>
    </w:rPr>
  </w:style>
  <w:style w:type="paragraph" w:customStyle="1" w:styleId="xl69">
    <w:name w:val="xl69"/>
    <w:basedOn w:val="a"/>
    <w:qFormat/>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SimSun" w:hAnsi="Times New Roman" w:cs="Times New Roman"/>
      <w:kern w:val="0"/>
      <w:sz w:val="21"/>
      <w:szCs w:val="21"/>
      <w:lang w:eastAsia="zh-CN"/>
    </w:rPr>
  </w:style>
  <w:style w:type="paragraph" w:customStyle="1" w:styleId="xl70">
    <w:name w:val="xl70"/>
    <w:basedOn w:val="a"/>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SimSun" w:hAnsi="Times New Roman" w:cs="Times New Roman"/>
      <w:color w:val="000000"/>
      <w:kern w:val="0"/>
      <w:sz w:val="21"/>
      <w:szCs w:val="21"/>
      <w:lang w:eastAsia="zh-CN"/>
    </w:rPr>
  </w:style>
  <w:style w:type="paragraph" w:customStyle="1" w:styleId="afa">
    <w:name w:val="封面标准英文名称"/>
    <w:qFormat/>
    <w:rsid w:val="00FB4E7B"/>
    <w:pPr>
      <w:widowControl w:val="0"/>
      <w:spacing w:before="370" w:after="0" w:line="400" w:lineRule="exact"/>
      <w:jc w:val="center"/>
    </w:pPr>
    <w:rPr>
      <w:rFonts w:ascii="Times New Roman" w:eastAsia="SimSun" w:hAnsi="Times New Roman" w:cs="Times New Roman"/>
      <w:kern w:val="0"/>
      <w:sz w:val="28"/>
      <w:szCs w:val="20"/>
      <w:lang w:eastAsia="zh-CN"/>
    </w:rPr>
  </w:style>
  <w:style w:type="paragraph" w:customStyle="1" w:styleId="CharChar1CharCharCharCharCharCharCharCharCharCharCharCharCharCharCharCharCharCharChar1CharChar">
    <w:name w:val="Char Char1 Char Char Char Char Char Char Char Char Char Char Char Char Char Char Char Char Char Char Char1 Char Char"/>
    <w:basedOn w:val="a"/>
    <w:next w:val="af4"/>
    <w:qFormat/>
    <w:rsid w:val="00FB4E7B"/>
    <w:pPr>
      <w:widowControl/>
      <w:wordWrap/>
      <w:autoSpaceDE/>
      <w:autoSpaceDN/>
      <w:spacing w:after="0" w:line="240" w:lineRule="auto"/>
      <w:jc w:val="left"/>
    </w:pPr>
    <w:rPr>
      <w:rFonts w:ascii="Verdana" w:eastAsia="SimSun" w:hAnsi="Verdana" w:cs="Times New Roman"/>
      <w:kern w:val="0"/>
      <w:sz w:val="24"/>
      <w:szCs w:val="21"/>
      <w:lang w:eastAsia="en-US"/>
    </w:rPr>
  </w:style>
  <w:style w:type="paragraph" w:customStyle="1" w:styleId="Char1f6">
    <w:name w:val="Char1"/>
    <w:basedOn w:val="a"/>
    <w:next w:val="af4"/>
    <w:rsid w:val="00FB4E7B"/>
    <w:pPr>
      <w:widowControl/>
      <w:wordWrap/>
      <w:autoSpaceDE/>
      <w:autoSpaceDN/>
      <w:spacing w:after="0" w:line="240" w:lineRule="auto"/>
      <w:jc w:val="left"/>
    </w:pPr>
    <w:rPr>
      <w:rFonts w:ascii="Times New Roman" w:eastAsia="SimSun" w:hAnsi="Times New Roman" w:cs="Times New Roman"/>
      <w:sz w:val="21"/>
      <w:szCs w:val="20"/>
      <w:lang w:eastAsia="zh-CN"/>
    </w:rPr>
  </w:style>
  <w:style w:type="paragraph" w:customStyle="1" w:styleId="30">
    <w:name w:val="标题3"/>
    <w:basedOn w:val="3"/>
    <w:next w:val="a"/>
    <w:link w:val="3Char0"/>
    <w:rsid w:val="00FB4E7B"/>
    <w:pPr>
      <w:spacing w:before="0" w:after="0" w:line="360" w:lineRule="auto"/>
    </w:pPr>
    <w:rPr>
      <w:rFonts w:asciiTheme="minorHAnsi" w:eastAsiaTheme="minorEastAsia" w:hAnsiTheme="minorHAnsi" w:cstheme="minorBidi"/>
      <w:b w:val="0"/>
      <w:bCs w:val="0"/>
      <w:sz w:val="21"/>
      <w:lang w:eastAsia="ko-KR"/>
    </w:rPr>
  </w:style>
  <w:style w:type="paragraph" w:customStyle="1" w:styleId="xl66">
    <w:name w:val="xl66"/>
    <w:basedOn w:val="a"/>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SimSun" w:hAnsi="Times New Roman" w:cs="Times New Roman"/>
      <w:color w:val="000000"/>
      <w:kern w:val="0"/>
      <w:sz w:val="21"/>
      <w:szCs w:val="21"/>
      <w:lang w:eastAsia="zh-CN"/>
    </w:rPr>
  </w:style>
  <w:style w:type="paragraph" w:customStyle="1" w:styleId="font6">
    <w:name w:val="font6"/>
    <w:basedOn w:val="a"/>
    <w:qFormat/>
    <w:rsid w:val="00FB4E7B"/>
    <w:pPr>
      <w:widowControl/>
      <w:wordWrap/>
      <w:autoSpaceDE/>
      <w:autoSpaceDN/>
      <w:spacing w:before="100" w:beforeAutospacing="1" w:after="100" w:afterAutospacing="1" w:line="240" w:lineRule="auto"/>
      <w:jc w:val="left"/>
    </w:pPr>
    <w:rPr>
      <w:rFonts w:ascii="SimSun" w:eastAsia="SimSun" w:hAnsi="SimSun" w:cs="SimSun"/>
      <w:color w:val="000000"/>
      <w:kern w:val="0"/>
      <w:sz w:val="21"/>
      <w:szCs w:val="21"/>
      <w:lang w:eastAsia="zh-CN"/>
    </w:rPr>
  </w:style>
  <w:style w:type="paragraph" w:styleId="afb">
    <w:name w:val="List Paragraph"/>
    <w:basedOn w:val="a"/>
    <w:uiPriority w:val="34"/>
    <w:qFormat/>
    <w:rsid w:val="00FB4E7B"/>
    <w:pPr>
      <w:widowControl/>
      <w:wordWrap/>
      <w:autoSpaceDE/>
      <w:autoSpaceDN/>
      <w:spacing w:after="0" w:line="240" w:lineRule="auto"/>
      <w:ind w:firstLineChars="200" w:firstLine="420"/>
      <w:jc w:val="left"/>
    </w:pPr>
    <w:rPr>
      <w:rFonts w:ascii="Calibri" w:eastAsia="SimSun" w:hAnsi="Calibri" w:cs="Arial"/>
      <w:kern w:val="0"/>
      <w:szCs w:val="20"/>
      <w:lang w:eastAsia="zh-CN"/>
    </w:rPr>
  </w:style>
  <w:style w:type="paragraph" w:customStyle="1" w:styleId="xl75">
    <w:name w:val="xl75"/>
    <w:basedOn w:val="a"/>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left"/>
    </w:pPr>
    <w:rPr>
      <w:rFonts w:ascii="Times New Roman" w:eastAsia="SimSun" w:hAnsi="Times New Roman" w:cs="Times New Roman"/>
      <w:kern w:val="0"/>
      <w:sz w:val="21"/>
      <w:szCs w:val="21"/>
      <w:lang w:eastAsia="zh-CN"/>
    </w:rPr>
  </w:style>
  <w:style w:type="paragraph" w:customStyle="1" w:styleId="xl72">
    <w:name w:val="xl72"/>
    <w:basedOn w:val="a"/>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left"/>
    </w:pPr>
    <w:rPr>
      <w:rFonts w:ascii="Times New Roman" w:eastAsia="SimSun" w:hAnsi="Times New Roman" w:cs="Times New Roman"/>
      <w:kern w:val="0"/>
      <w:sz w:val="21"/>
      <w:szCs w:val="21"/>
      <w:lang w:eastAsia="zh-CN"/>
    </w:rPr>
  </w:style>
  <w:style w:type="paragraph" w:customStyle="1" w:styleId="afc">
    <w:name w:val="二级条标题"/>
    <w:basedOn w:val="afd"/>
    <w:next w:val="a"/>
    <w:qFormat/>
    <w:rsid w:val="00FB4E7B"/>
    <w:pPr>
      <w:numPr>
        <w:ilvl w:val="3"/>
        <w:numId w:val="1"/>
      </w:numPr>
      <w:outlineLvl w:val="3"/>
    </w:pPr>
    <w:rPr>
      <w:kern w:val="2"/>
      <w:szCs w:val="24"/>
    </w:rPr>
  </w:style>
  <w:style w:type="paragraph" w:customStyle="1" w:styleId="23">
    <w:name w:val="标题2 +加粗"/>
    <w:basedOn w:val="1"/>
    <w:next w:val="a"/>
    <w:rsid w:val="00FB4E7B"/>
    <w:pPr>
      <w:spacing w:before="0" w:after="0" w:line="360" w:lineRule="auto"/>
      <w:jc w:val="left"/>
    </w:pPr>
    <w:rPr>
      <w:rFonts w:ascii="SimSun" w:eastAsia="SimHei" w:hAnsi="SimSun" w:cs="SimSun"/>
      <w:b w:val="0"/>
      <w:bCs w:val="0"/>
      <w:sz w:val="21"/>
      <w:szCs w:val="28"/>
    </w:rPr>
  </w:style>
  <w:style w:type="paragraph" w:customStyle="1" w:styleId="af3">
    <w:name w:val="图标题"/>
    <w:basedOn w:val="a"/>
    <w:link w:val="Chard"/>
    <w:rsid w:val="00FB4E7B"/>
    <w:pPr>
      <w:wordWrap/>
      <w:autoSpaceDE/>
      <w:autoSpaceDN/>
      <w:spacing w:after="0" w:line="240" w:lineRule="auto"/>
      <w:jc w:val="center"/>
    </w:pPr>
    <w:rPr>
      <w:rFonts w:eastAsia="SimHei"/>
      <w:sz w:val="21"/>
      <w:szCs w:val="21"/>
    </w:rPr>
  </w:style>
  <w:style w:type="paragraph" w:customStyle="1" w:styleId="xl68">
    <w:name w:val="xl68"/>
    <w:basedOn w:val="a"/>
    <w:qFormat/>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SimSun" w:hAnsi="Times New Roman" w:cs="Times New Roman"/>
      <w:kern w:val="0"/>
      <w:sz w:val="21"/>
      <w:szCs w:val="21"/>
      <w:lang w:eastAsia="zh-CN"/>
    </w:rPr>
  </w:style>
  <w:style w:type="paragraph" w:customStyle="1" w:styleId="CharChar2">
    <w:name w:val="Char Char2"/>
    <w:basedOn w:val="a"/>
    <w:qFormat/>
    <w:rsid w:val="00FB4E7B"/>
    <w:pPr>
      <w:widowControl/>
      <w:wordWrap/>
      <w:autoSpaceDE/>
      <w:autoSpaceDN/>
      <w:spacing w:after="160" w:line="240" w:lineRule="exact"/>
      <w:jc w:val="left"/>
    </w:pPr>
    <w:rPr>
      <w:rFonts w:ascii="Verdana" w:eastAsia="FangSong_GB2312" w:hAnsi="Verdana" w:cs="Verdana"/>
      <w:kern w:val="0"/>
      <w:sz w:val="24"/>
      <w:szCs w:val="24"/>
      <w:lang w:eastAsia="en-US"/>
    </w:rPr>
  </w:style>
  <w:style w:type="paragraph" w:customStyle="1" w:styleId="afe">
    <w:name w:val="表标题"/>
    <w:basedOn w:val="a"/>
    <w:rsid w:val="00FB4E7B"/>
    <w:pPr>
      <w:wordWrap/>
      <w:autoSpaceDE/>
      <w:autoSpaceDN/>
      <w:spacing w:after="0" w:line="240" w:lineRule="auto"/>
      <w:jc w:val="center"/>
    </w:pPr>
    <w:rPr>
      <w:rFonts w:ascii="Times New Roman" w:eastAsia="SimSun" w:hAnsi="Times New Roman" w:cs="Times New Roman"/>
      <w:sz w:val="24"/>
      <w:szCs w:val="24"/>
      <w:lang w:eastAsia="zh-CN"/>
    </w:rPr>
  </w:style>
  <w:style w:type="paragraph" w:customStyle="1" w:styleId="font8">
    <w:name w:val="font8"/>
    <w:basedOn w:val="a"/>
    <w:rsid w:val="00FB4E7B"/>
    <w:pPr>
      <w:widowControl/>
      <w:wordWrap/>
      <w:autoSpaceDE/>
      <w:autoSpaceDN/>
      <w:spacing w:before="100" w:beforeAutospacing="1" w:after="100" w:afterAutospacing="1" w:line="240" w:lineRule="auto"/>
      <w:jc w:val="left"/>
    </w:pPr>
    <w:rPr>
      <w:rFonts w:ascii="SimSun" w:eastAsia="SimSun" w:hAnsi="SimSun" w:cs="SimSun"/>
      <w:color w:val="000000"/>
      <w:kern w:val="0"/>
      <w:sz w:val="21"/>
      <w:szCs w:val="21"/>
      <w:lang w:eastAsia="zh-CN"/>
    </w:rPr>
  </w:style>
  <w:style w:type="paragraph" w:customStyle="1" w:styleId="afd">
    <w:name w:val="一级条标题"/>
    <w:next w:val="a"/>
    <w:qFormat/>
    <w:rsid w:val="00FB4E7B"/>
    <w:pPr>
      <w:tabs>
        <w:tab w:val="left" w:pos="360"/>
      </w:tabs>
      <w:spacing w:after="0" w:line="240" w:lineRule="auto"/>
      <w:jc w:val="left"/>
      <w:outlineLvl w:val="2"/>
    </w:pPr>
    <w:rPr>
      <w:rFonts w:ascii="Times New Roman" w:eastAsia="SimHei" w:hAnsi="Times New Roman" w:cs="Times New Roman"/>
      <w:kern w:val="0"/>
      <w:sz w:val="21"/>
      <w:szCs w:val="20"/>
      <w:lang w:eastAsia="zh-CN"/>
    </w:rPr>
  </w:style>
  <w:style w:type="paragraph" w:customStyle="1" w:styleId="font7">
    <w:name w:val="font7"/>
    <w:basedOn w:val="a"/>
    <w:qFormat/>
    <w:rsid w:val="00FB4E7B"/>
    <w:pPr>
      <w:widowControl/>
      <w:wordWrap/>
      <w:autoSpaceDE/>
      <w:autoSpaceDN/>
      <w:spacing w:before="100" w:beforeAutospacing="1" w:after="100" w:afterAutospacing="1" w:line="240" w:lineRule="auto"/>
      <w:jc w:val="left"/>
    </w:pPr>
    <w:rPr>
      <w:rFonts w:ascii="Times New Roman" w:eastAsia="SimSun" w:hAnsi="Times New Roman" w:cs="Times New Roman"/>
      <w:color w:val="000000"/>
      <w:kern w:val="0"/>
      <w:sz w:val="21"/>
      <w:szCs w:val="21"/>
      <w:lang w:eastAsia="zh-CN"/>
    </w:rPr>
  </w:style>
  <w:style w:type="paragraph" w:customStyle="1" w:styleId="12">
    <w:name w:val="标题1 +文题"/>
    <w:basedOn w:val="1"/>
    <w:next w:val="a"/>
    <w:rsid w:val="00FB4E7B"/>
    <w:pPr>
      <w:spacing w:before="0" w:after="0" w:line="360" w:lineRule="auto"/>
      <w:jc w:val="center"/>
    </w:pPr>
    <w:rPr>
      <w:rFonts w:ascii="SimHei" w:eastAsia="SimHei" w:hAnsi="SimSun" w:cs="SimSun"/>
      <w:b w:val="0"/>
      <w:bCs w:val="0"/>
      <w:sz w:val="32"/>
      <w:szCs w:val="20"/>
    </w:rPr>
  </w:style>
  <w:style w:type="paragraph" w:customStyle="1" w:styleId="Charf0">
    <w:name w:val=" Char"/>
    <w:basedOn w:val="a"/>
    <w:next w:val="af4"/>
    <w:rsid w:val="00FB4E7B"/>
    <w:pPr>
      <w:widowControl/>
      <w:wordWrap/>
      <w:autoSpaceDE/>
      <w:autoSpaceDN/>
      <w:spacing w:after="0" w:line="240" w:lineRule="auto"/>
      <w:jc w:val="left"/>
    </w:pPr>
    <w:rPr>
      <w:rFonts w:ascii="Times New Roman" w:eastAsia="SimSun" w:hAnsi="Times New Roman" w:cs="Times New Roman"/>
      <w:sz w:val="21"/>
      <w:szCs w:val="20"/>
      <w:lang w:eastAsia="zh-CN"/>
    </w:rPr>
  </w:style>
  <w:style w:type="paragraph" w:customStyle="1" w:styleId="font5">
    <w:name w:val="font5"/>
    <w:basedOn w:val="a"/>
    <w:qFormat/>
    <w:rsid w:val="00FB4E7B"/>
    <w:pPr>
      <w:widowControl/>
      <w:wordWrap/>
      <w:autoSpaceDE/>
      <w:autoSpaceDN/>
      <w:spacing w:before="100" w:beforeAutospacing="1" w:after="100" w:afterAutospacing="1" w:line="240" w:lineRule="auto"/>
      <w:jc w:val="left"/>
    </w:pPr>
    <w:rPr>
      <w:rFonts w:ascii="SimSun" w:eastAsia="SimSun" w:hAnsi="SimSun" w:cs="SimSun"/>
      <w:kern w:val="0"/>
      <w:sz w:val="18"/>
      <w:szCs w:val="18"/>
      <w:lang w:eastAsia="zh-CN"/>
    </w:rPr>
  </w:style>
  <w:style w:type="paragraph" w:customStyle="1" w:styleId="aff">
    <w:name w:val="前言、引言标题"/>
    <w:next w:val="a"/>
    <w:qFormat/>
    <w:rsid w:val="00FB4E7B"/>
    <w:pPr>
      <w:numPr>
        <w:numId w:val="1"/>
      </w:numPr>
      <w:shd w:val="clear" w:color="FFFFFF" w:fill="FFFFFF"/>
      <w:spacing w:before="640" w:after="560" w:line="240" w:lineRule="auto"/>
      <w:jc w:val="center"/>
      <w:outlineLvl w:val="0"/>
    </w:pPr>
    <w:rPr>
      <w:rFonts w:ascii="SimHei" w:eastAsia="SimHei" w:hAnsi="Times New Roman" w:cs="Times New Roman"/>
      <w:sz w:val="32"/>
      <w:szCs w:val="24"/>
      <w:lang w:eastAsia="zh-CN"/>
    </w:rPr>
  </w:style>
  <w:style w:type="paragraph" w:customStyle="1" w:styleId="xl76">
    <w:name w:val="xl76"/>
    <w:basedOn w:val="a"/>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SimSun" w:hAnsi="Times New Roman" w:cs="Times New Roman"/>
      <w:kern w:val="0"/>
      <w:sz w:val="21"/>
      <w:szCs w:val="21"/>
      <w:lang w:eastAsia="zh-CN"/>
    </w:rPr>
  </w:style>
  <w:style w:type="paragraph" w:customStyle="1" w:styleId="xl73">
    <w:name w:val="xl73"/>
    <w:basedOn w:val="a"/>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left"/>
      <w:textAlignment w:val="bottom"/>
    </w:pPr>
    <w:rPr>
      <w:rFonts w:ascii="Times New Roman" w:eastAsia="SimSun" w:hAnsi="Times New Roman" w:cs="Times New Roman"/>
      <w:kern w:val="0"/>
      <w:sz w:val="21"/>
      <w:szCs w:val="21"/>
      <w:lang w:eastAsia="zh-CN"/>
    </w:rPr>
  </w:style>
  <w:style w:type="paragraph" w:customStyle="1" w:styleId="ListParagraph1">
    <w:name w:val="List Paragraph1"/>
    <w:basedOn w:val="a"/>
    <w:qFormat/>
    <w:rsid w:val="00FB4E7B"/>
    <w:pPr>
      <w:wordWrap/>
      <w:autoSpaceDE/>
      <w:autoSpaceDN/>
      <w:spacing w:after="0" w:line="240" w:lineRule="auto"/>
      <w:ind w:firstLineChars="200" w:firstLine="420"/>
    </w:pPr>
    <w:rPr>
      <w:rFonts w:ascii="Calibri" w:eastAsia="SimSun" w:hAnsi="Calibri" w:cs="Times New Roman"/>
      <w:sz w:val="21"/>
      <w:lang w:eastAsia="zh-CN"/>
    </w:rPr>
  </w:style>
  <w:style w:type="paragraph" w:customStyle="1" w:styleId="aff0">
    <w:name w:val="章标题"/>
    <w:next w:val="a"/>
    <w:qFormat/>
    <w:rsid w:val="00FB4E7B"/>
    <w:pPr>
      <w:numPr>
        <w:ilvl w:val="1"/>
        <w:numId w:val="1"/>
      </w:numPr>
      <w:spacing w:beforeLines="50" w:afterLines="50" w:after="0" w:line="240" w:lineRule="auto"/>
      <w:outlineLvl w:val="1"/>
    </w:pPr>
    <w:rPr>
      <w:rFonts w:ascii="SimHei" w:eastAsia="SimHei" w:hAnsi="Times New Roman" w:cs="Times New Roman"/>
      <w:kern w:val="0"/>
      <w:sz w:val="21"/>
      <w:szCs w:val="20"/>
      <w:lang w:eastAsia="zh-CN"/>
    </w:rPr>
  </w:style>
  <w:style w:type="paragraph" w:customStyle="1" w:styleId="xl74">
    <w:name w:val="xl74"/>
    <w:basedOn w:val="a"/>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SimSun" w:hAnsi="Times New Roman" w:cs="Times New Roman"/>
      <w:color w:val="000000"/>
      <w:kern w:val="0"/>
      <w:sz w:val="21"/>
      <w:szCs w:val="21"/>
      <w:lang w:eastAsia="zh-CN"/>
    </w:rPr>
  </w:style>
  <w:style w:type="paragraph" w:customStyle="1" w:styleId="13">
    <w:name w:val="表内容1"/>
    <w:basedOn w:val="a"/>
    <w:rsid w:val="00FB4E7B"/>
    <w:pPr>
      <w:wordWrap/>
      <w:autoSpaceDE/>
      <w:autoSpaceDN/>
      <w:spacing w:after="0" w:line="240" w:lineRule="auto"/>
      <w:jc w:val="center"/>
    </w:pPr>
    <w:rPr>
      <w:rFonts w:ascii="Times New Roman" w:eastAsia="SimSun" w:hAnsi="Times New Roman" w:cs="SimSun"/>
      <w:kern w:val="0"/>
      <w:sz w:val="18"/>
      <w:szCs w:val="18"/>
      <w:lang w:eastAsia="zh-CN"/>
    </w:rPr>
  </w:style>
  <w:style w:type="paragraph" w:customStyle="1" w:styleId="-11">
    <w:name w:val="彩色列表 - 强调文字颜色 11"/>
    <w:basedOn w:val="a"/>
    <w:uiPriority w:val="34"/>
    <w:qFormat/>
    <w:rsid w:val="00FB4E7B"/>
    <w:pPr>
      <w:wordWrap/>
      <w:autoSpaceDE/>
      <w:autoSpaceDN/>
      <w:spacing w:after="0" w:line="240" w:lineRule="auto"/>
      <w:ind w:firstLineChars="200" w:firstLine="420"/>
    </w:pPr>
    <w:rPr>
      <w:rFonts w:ascii="Calibri" w:eastAsia="SimSun" w:hAnsi="Calibri" w:cs="Times New Roman"/>
      <w:sz w:val="21"/>
      <w:lang w:eastAsia="zh-CN"/>
    </w:rPr>
  </w:style>
  <w:style w:type="paragraph" w:customStyle="1" w:styleId="xl67">
    <w:name w:val="xl67"/>
    <w:basedOn w:val="a"/>
    <w:qFormat/>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SimSun" w:hAnsi="Times New Roman" w:cs="Times New Roman"/>
      <w:kern w:val="0"/>
      <w:sz w:val="21"/>
      <w:szCs w:val="21"/>
      <w:lang w:eastAsia="zh-CN"/>
    </w:rPr>
  </w:style>
  <w:style w:type="paragraph" w:customStyle="1" w:styleId="CharCharCharCharCharCharCharCharCharChar">
    <w:name w:val="Char Char Char Char Char Char Char Char Char Char"/>
    <w:basedOn w:val="a"/>
    <w:qFormat/>
    <w:rsid w:val="00FB4E7B"/>
    <w:pPr>
      <w:widowControl/>
      <w:wordWrap/>
      <w:autoSpaceDE/>
      <w:autoSpaceDN/>
      <w:spacing w:after="160" w:line="240" w:lineRule="exact"/>
      <w:jc w:val="left"/>
    </w:pPr>
    <w:rPr>
      <w:rFonts w:ascii="Verdana" w:eastAsia="SimSun" w:hAnsi="Verdana" w:cs="Times New Roman"/>
      <w:kern w:val="0"/>
      <w:sz w:val="24"/>
      <w:szCs w:val="24"/>
      <w:lang w:eastAsia="en-US"/>
    </w:rPr>
  </w:style>
  <w:style w:type="paragraph" w:customStyle="1" w:styleId="aff1">
    <w:name w:val="实施日期"/>
    <w:basedOn w:val="a"/>
    <w:qFormat/>
    <w:rsid w:val="00FB4E7B"/>
    <w:pPr>
      <w:framePr w:w="4000" w:h="473" w:hRule="exact" w:vSpace="180" w:wrap="around" w:hAnchor="margin" w:xAlign="right" w:y="13511" w:anchorLock="1"/>
      <w:widowControl/>
      <w:tabs>
        <w:tab w:val="left" w:pos="360"/>
      </w:tabs>
      <w:wordWrap/>
      <w:autoSpaceDE/>
      <w:autoSpaceDN/>
      <w:spacing w:after="0" w:line="240" w:lineRule="auto"/>
      <w:jc w:val="right"/>
    </w:pPr>
    <w:rPr>
      <w:rFonts w:ascii="Times New Roman" w:eastAsia="SimHei" w:hAnsi="Times New Roman" w:cs="Times New Roman"/>
      <w:kern w:val="0"/>
      <w:sz w:val="28"/>
      <w:szCs w:val="20"/>
      <w:lang w:eastAsia="zh-CN"/>
    </w:rPr>
  </w:style>
  <w:style w:type="paragraph" w:customStyle="1" w:styleId="10">
    <w:name w:val="引用1"/>
    <w:basedOn w:val="a"/>
    <w:next w:val="a"/>
    <w:link w:val="Char8"/>
    <w:qFormat/>
    <w:rsid w:val="00FB4E7B"/>
    <w:pPr>
      <w:wordWrap/>
      <w:autoSpaceDE/>
      <w:autoSpaceDN/>
      <w:spacing w:after="0" w:line="240" w:lineRule="auto"/>
    </w:pPr>
    <w:rPr>
      <w:color w:val="000000"/>
      <w:sz w:val="24"/>
      <w:lang w:val="zh-CN"/>
    </w:rPr>
  </w:style>
  <w:style w:type="paragraph" w:customStyle="1" w:styleId="TOCHeading1">
    <w:name w:val="TOC Heading1"/>
    <w:basedOn w:val="1"/>
    <w:next w:val="a"/>
    <w:qFormat/>
    <w:rsid w:val="00FB4E7B"/>
    <w:pPr>
      <w:widowControl/>
      <w:spacing w:before="0" w:after="0" w:line="276" w:lineRule="auto"/>
      <w:jc w:val="left"/>
      <w:outlineLvl w:val="9"/>
    </w:pPr>
    <w:rPr>
      <w:rFonts w:ascii="Cambria" w:hAnsi="Cambria"/>
      <w:color w:val="365F91"/>
      <w:kern w:val="0"/>
      <w:sz w:val="28"/>
      <w:szCs w:val="28"/>
      <w:lang w:val="zh-CN"/>
    </w:rPr>
  </w:style>
  <w:style w:type="paragraph" w:customStyle="1" w:styleId="aff2">
    <w:name w:val="图表脚注"/>
    <w:next w:val="a"/>
    <w:qFormat/>
    <w:rsid w:val="00FB4E7B"/>
    <w:pPr>
      <w:numPr>
        <w:ilvl w:val="5"/>
        <w:numId w:val="1"/>
      </w:numPr>
      <w:tabs>
        <w:tab w:val="left" w:pos="360"/>
      </w:tabs>
      <w:spacing w:after="0" w:line="240" w:lineRule="auto"/>
      <w:ind w:left="0" w:firstLine="0"/>
    </w:pPr>
    <w:rPr>
      <w:rFonts w:ascii="SimSun" w:eastAsia="SimSun" w:hAnsi="Times New Roman" w:cs="Times New Roman"/>
      <w:kern w:val="0"/>
      <w:sz w:val="18"/>
      <w:szCs w:val="20"/>
      <w:lang w:eastAsia="zh-CN"/>
    </w:rPr>
  </w:style>
  <w:style w:type="paragraph" w:customStyle="1" w:styleId="aff3">
    <w:name w:val="简单回函地址"/>
    <w:basedOn w:val="a"/>
    <w:qFormat/>
    <w:rsid w:val="00FB4E7B"/>
    <w:pPr>
      <w:wordWrap/>
      <w:autoSpaceDE/>
      <w:autoSpaceDN/>
      <w:spacing w:after="0" w:line="240" w:lineRule="auto"/>
    </w:pPr>
    <w:rPr>
      <w:rFonts w:ascii="Times New Roman" w:eastAsia="SimSun" w:hAnsi="Times New Roman" w:cs="Times New Roman"/>
      <w:sz w:val="21"/>
      <w:szCs w:val="20"/>
      <w:lang w:eastAsia="zh-CN"/>
    </w:rPr>
  </w:style>
  <w:style w:type="table" w:styleId="24">
    <w:name w:val="Table Classic 2"/>
    <w:basedOn w:val="a1"/>
    <w:qFormat/>
    <w:rsid w:val="00FB4E7B"/>
    <w:pPr>
      <w:widowControl w:val="0"/>
      <w:spacing w:after="0" w:line="240" w:lineRule="auto"/>
    </w:pPr>
    <w:rPr>
      <w:rFonts w:ascii="Times New Roman" w:eastAsia="SimSun" w:hAnsi="Times New Roman" w:cs="Times New Roman"/>
      <w:kern w:val="0"/>
      <w:szCs w:val="20"/>
    </w:rPr>
    <w:tblPr>
      <w:tblInd w:w="0" w:type="nil"/>
      <w:tblBorders>
        <w:top w:val="single" w:sz="12" w:space="0" w:color="000000"/>
        <w:bottom w:val="single" w:sz="12" w:space="0" w:color="000000"/>
      </w:tblBorders>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aff4">
    <w:name w:val="Table Grid"/>
    <w:basedOn w:val="a1"/>
    <w:qFormat/>
    <w:rsid w:val="00FB4E7B"/>
    <w:pPr>
      <w:widowControl w:val="0"/>
      <w:spacing w:after="0" w:line="240" w:lineRule="auto"/>
    </w:pPr>
    <w:rPr>
      <w:rFonts w:ascii="Times New Roman" w:eastAsia="SimSun"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1"/>
    <w:qFormat/>
    <w:rsid w:val="00FB4E7B"/>
    <w:pPr>
      <w:widowControl w:val="0"/>
      <w:spacing w:after="0" w:line="240" w:lineRule="auto"/>
    </w:pPr>
    <w:rPr>
      <w:rFonts w:ascii="Times New Roman" w:eastAsia="SimSun"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Simple 1"/>
    <w:basedOn w:val="a1"/>
    <w:rsid w:val="00FB4E7B"/>
    <w:pPr>
      <w:widowControl w:val="0"/>
      <w:spacing w:after="0" w:line="240" w:lineRule="auto"/>
    </w:pPr>
    <w:rPr>
      <w:rFonts w:ascii="Times New Roman" w:eastAsia="SimSun" w:hAnsi="Times New Roman" w:cs="Times New Roman"/>
      <w:kern w:val="0"/>
      <w:szCs w:val="20"/>
    </w:rPr>
    <w:tblPr>
      <w:tblInd w:w="0" w:type="nil"/>
      <w:tblBorders>
        <w:top w:val="single" w:sz="12" w:space="0" w:color="008000"/>
        <w:bottom w:val="single" w:sz="12" w:space="0" w:color="008000"/>
      </w:tblBorders>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15">
    <w:name w:val="Table Classic 1"/>
    <w:basedOn w:val="a1"/>
    <w:rsid w:val="00FB4E7B"/>
    <w:pPr>
      <w:widowControl w:val="0"/>
      <w:spacing w:after="0" w:line="240" w:lineRule="auto"/>
    </w:pPr>
    <w:rPr>
      <w:rFonts w:ascii="Times New Roman" w:eastAsia="SimSun" w:hAnsi="Times New Roman" w:cs="Times New Roman"/>
      <w:kern w:val="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
    <w:name w:val="网格型1"/>
    <w:basedOn w:val="a1"/>
    <w:uiPriority w:val="59"/>
    <w:qFormat/>
    <w:rsid w:val="00FB4E7B"/>
    <w:pPr>
      <w:spacing w:after="0" w:line="240" w:lineRule="auto"/>
      <w:jc w:val="left"/>
    </w:pPr>
    <w:rPr>
      <w:rFonts w:ascii="Calibri" w:eastAsia="SimSun" w:hAnsi="Calibri" w:cs="Times New Roman"/>
      <w:kern w:val="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古典型 11"/>
    <w:basedOn w:val="a1"/>
    <w:qFormat/>
    <w:rsid w:val="00FB4E7B"/>
    <w:pPr>
      <w:widowControl w:val="0"/>
      <w:spacing w:after="0" w:line="240" w:lineRule="auto"/>
    </w:pPr>
    <w:rPr>
      <w:rFonts w:ascii="Times New Roman" w:eastAsia="SimSun" w:hAnsi="Times New Roman" w:cs="Times New Roman"/>
      <w:kern w:val="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0">
    <w:name w:val="古典型 12"/>
    <w:basedOn w:val="a1"/>
    <w:qFormat/>
    <w:rsid w:val="00FB4E7B"/>
    <w:pPr>
      <w:widowControl w:val="0"/>
      <w:spacing w:after="0" w:line="240" w:lineRule="auto"/>
    </w:pPr>
    <w:rPr>
      <w:rFonts w:ascii="Times New Roman" w:eastAsia="SimSun" w:hAnsi="Times New Roman" w:cs="Times New Roman"/>
      <w:kern w:val="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annotation text" w:uiPriority="0" w:qFormat="1"/>
    <w:lsdException w:name="header" w:qFormat="1"/>
    <w:lsdException w:name="footer" w:qFormat="1"/>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Strong" w:semiHidden="0" w:uiPriority="22" w:unhideWhenUsed="0" w:qFormat="1"/>
    <w:lsdException w:name="Emphasis" w:semiHidden="0" w:uiPriority="20" w:unhideWhenUsed="0" w:qFormat="1"/>
    <w:lsdException w:name="Document Map" w:uiPriority="0" w:qFormat="1"/>
    <w:lsdException w:name="annotation subject" w:uiPriority="0"/>
    <w:lsdException w:name="Table Simple 1" w:uiPriority="0"/>
    <w:lsdException w:name="Table Classic 1" w:uiPriority="0"/>
    <w:lsdException w:name="Table Classic 2" w:uiPriority="0" w:qFormat="1"/>
    <w:lsdException w:name="Balloon Text" w:qFormat="1"/>
    <w:lsdException w:name="Table Grid" w:semiHidden="0" w:uiPriority="0" w:unhideWhenUsed="0" w:qFormat="1"/>
    <w:lsdException w:name="Table Theme"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F6"/>
    <w:pPr>
      <w:widowControl w:val="0"/>
      <w:wordWrap w:val="0"/>
      <w:autoSpaceDE w:val="0"/>
      <w:autoSpaceDN w:val="0"/>
    </w:pPr>
  </w:style>
  <w:style w:type="paragraph" w:styleId="1">
    <w:name w:val="heading 1"/>
    <w:basedOn w:val="a"/>
    <w:next w:val="a"/>
    <w:link w:val="1Char"/>
    <w:qFormat/>
    <w:rsid w:val="00FB4E7B"/>
    <w:pPr>
      <w:keepNext/>
      <w:keepLines/>
      <w:wordWrap/>
      <w:autoSpaceDE/>
      <w:autoSpaceDN/>
      <w:spacing w:before="340" w:after="330" w:line="578" w:lineRule="auto"/>
      <w:outlineLvl w:val="0"/>
    </w:pPr>
    <w:rPr>
      <w:rFonts w:ascii="Times New Roman" w:eastAsia="SimSun" w:hAnsi="Times New Roman" w:cs="Times New Roman"/>
      <w:b/>
      <w:bCs/>
      <w:kern w:val="44"/>
      <w:sz w:val="44"/>
      <w:szCs w:val="44"/>
      <w:lang w:eastAsia="zh-CN"/>
    </w:rPr>
  </w:style>
  <w:style w:type="paragraph" w:styleId="2">
    <w:name w:val="heading 2"/>
    <w:basedOn w:val="a"/>
    <w:link w:val="2Char"/>
    <w:qFormat/>
    <w:rsid w:val="00FB4E7B"/>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paragraph" w:styleId="3">
    <w:name w:val="heading 3"/>
    <w:basedOn w:val="a"/>
    <w:next w:val="a"/>
    <w:link w:val="3Char"/>
    <w:qFormat/>
    <w:rsid w:val="00FB4E7B"/>
    <w:pPr>
      <w:keepNext/>
      <w:keepLines/>
      <w:wordWrap/>
      <w:autoSpaceDE/>
      <w:autoSpaceDN/>
      <w:spacing w:before="260" w:after="260" w:line="416" w:lineRule="auto"/>
      <w:outlineLvl w:val="2"/>
    </w:pPr>
    <w:rPr>
      <w:rFonts w:ascii="Times New Roman" w:eastAsia="SimSun" w:hAnsi="Times New Roman" w:cs="Times New Roman"/>
      <w:b/>
      <w:bCs/>
      <w:sz w:val="32"/>
      <w:szCs w:val="32"/>
      <w:lang w:eastAsia="zh-CN"/>
    </w:rPr>
  </w:style>
  <w:style w:type="paragraph" w:styleId="4">
    <w:name w:val="heading 4"/>
    <w:basedOn w:val="a"/>
    <w:next w:val="a"/>
    <w:link w:val="4Char"/>
    <w:qFormat/>
    <w:rsid w:val="00FB4E7B"/>
    <w:pPr>
      <w:keepNext/>
      <w:keepLines/>
      <w:wordWrap/>
      <w:autoSpaceDE/>
      <w:autoSpaceDN/>
      <w:spacing w:beforeLines="50" w:afterLines="50" w:after="0" w:line="376" w:lineRule="auto"/>
      <w:ind w:left="864" w:hanging="864"/>
      <w:outlineLvl w:val="3"/>
    </w:pPr>
    <w:rPr>
      <w:rFonts w:ascii="Cambria" w:eastAsia="SimSun" w:hAnsi="Cambria" w:cs="Times New Roman"/>
      <w:b/>
      <w:bCs/>
      <w:color w:val="000000"/>
      <w:kern w:val="0"/>
      <w:sz w:val="28"/>
      <w:szCs w:val="28"/>
      <w:lang w:val="zh-CN" w:eastAsia="zh-CN"/>
    </w:rPr>
  </w:style>
  <w:style w:type="paragraph" w:styleId="5">
    <w:name w:val="heading 5"/>
    <w:basedOn w:val="a"/>
    <w:next w:val="a"/>
    <w:link w:val="5Char"/>
    <w:qFormat/>
    <w:rsid w:val="00FB4E7B"/>
    <w:pPr>
      <w:keepNext/>
      <w:keepLines/>
      <w:wordWrap/>
      <w:autoSpaceDE/>
      <w:autoSpaceDN/>
      <w:spacing w:beforeLines="50" w:afterLines="50" w:after="0" w:line="376" w:lineRule="auto"/>
      <w:ind w:left="1008" w:hanging="1008"/>
      <w:outlineLvl w:val="4"/>
    </w:pPr>
    <w:rPr>
      <w:rFonts w:ascii="Times New Roman" w:eastAsia="SimSun" w:hAnsi="Times New Roman" w:cs="Times New Roman"/>
      <w:b/>
      <w:bCs/>
      <w:color w:val="000000"/>
      <w:kern w:val="0"/>
      <w:sz w:val="28"/>
      <w:szCs w:val="28"/>
      <w:lang w:val="zh-CN" w:eastAsia="zh-CN"/>
    </w:rPr>
  </w:style>
  <w:style w:type="paragraph" w:styleId="6">
    <w:name w:val="heading 6"/>
    <w:basedOn w:val="a"/>
    <w:next w:val="a"/>
    <w:link w:val="6Char"/>
    <w:qFormat/>
    <w:rsid w:val="00FB4E7B"/>
    <w:pPr>
      <w:keepNext/>
      <w:keepLines/>
      <w:wordWrap/>
      <w:autoSpaceDE/>
      <w:autoSpaceDN/>
      <w:spacing w:beforeLines="50" w:afterLines="50" w:after="0" w:line="320" w:lineRule="auto"/>
      <w:ind w:left="1152" w:hanging="1152"/>
      <w:outlineLvl w:val="5"/>
    </w:pPr>
    <w:rPr>
      <w:rFonts w:ascii="Cambria" w:eastAsia="SimSun" w:hAnsi="Cambria" w:cs="Times New Roman"/>
      <w:b/>
      <w:bCs/>
      <w:color w:val="000000"/>
      <w:kern w:val="0"/>
      <w:sz w:val="24"/>
      <w:szCs w:val="24"/>
      <w:lang w:val="zh-CN" w:eastAsia="zh-CN"/>
    </w:rPr>
  </w:style>
  <w:style w:type="paragraph" w:styleId="7">
    <w:name w:val="heading 7"/>
    <w:basedOn w:val="a"/>
    <w:next w:val="a"/>
    <w:link w:val="7Char"/>
    <w:qFormat/>
    <w:rsid w:val="00FB4E7B"/>
    <w:pPr>
      <w:keepNext/>
      <w:keepLines/>
      <w:wordWrap/>
      <w:autoSpaceDE/>
      <w:autoSpaceDN/>
      <w:spacing w:beforeLines="50" w:afterLines="50" w:after="0" w:line="320" w:lineRule="auto"/>
      <w:ind w:left="1296" w:hanging="1296"/>
      <w:outlineLvl w:val="6"/>
    </w:pPr>
    <w:rPr>
      <w:rFonts w:ascii="Times New Roman" w:eastAsia="SimSun" w:hAnsi="Times New Roman" w:cs="Times New Roman"/>
      <w:b/>
      <w:bCs/>
      <w:color w:val="000000"/>
      <w:kern w:val="0"/>
      <w:sz w:val="24"/>
      <w:szCs w:val="24"/>
      <w:lang w:val="zh-CN" w:eastAsia="zh-CN"/>
    </w:rPr>
  </w:style>
  <w:style w:type="paragraph" w:styleId="8">
    <w:name w:val="heading 8"/>
    <w:basedOn w:val="a"/>
    <w:next w:val="a"/>
    <w:link w:val="8Char"/>
    <w:qFormat/>
    <w:rsid w:val="00FB4E7B"/>
    <w:pPr>
      <w:keepNext/>
      <w:keepLines/>
      <w:wordWrap/>
      <w:autoSpaceDE/>
      <w:autoSpaceDN/>
      <w:spacing w:beforeLines="50" w:afterLines="50" w:after="0" w:line="320" w:lineRule="auto"/>
      <w:ind w:left="1440" w:hanging="1440"/>
      <w:outlineLvl w:val="7"/>
    </w:pPr>
    <w:rPr>
      <w:rFonts w:ascii="Times New Roman" w:eastAsia="SimSun" w:hAnsi="Times New Roman" w:cs="Times New Roman"/>
      <w:b/>
      <w:bCs/>
      <w:kern w:val="44"/>
      <w:sz w:val="44"/>
      <w:szCs w:val="44"/>
      <w:lang w:val="zh-CN" w:eastAsia="zh-CN"/>
    </w:rPr>
  </w:style>
  <w:style w:type="paragraph" w:styleId="9">
    <w:name w:val="heading 9"/>
    <w:basedOn w:val="a"/>
    <w:next w:val="a"/>
    <w:link w:val="9Char"/>
    <w:qFormat/>
    <w:rsid w:val="00FB4E7B"/>
    <w:pPr>
      <w:keepNext/>
      <w:keepLines/>
      <w:wordWrap/>
      <w:autoSpaceDE/>
      <w:autoSpaceDN/>
      <w:spacing w:beforeLines="50" w:afterLines="50" w:after="0" w:line="320" w:lineRule="auto"/>
      <w:ind w:left="1584" w:hanging="1584"/>
      <w:outlineLvl w:val="8"/>
    </w:pPr>
    <w:rPr>
      <w:rFonts w:ascii="Cambria" w:eastAsia="SimSun" w:hAnsi="Cambria" w:cs="Times New Roman"/>
      <w:color w:val="000000"/>
      <w:kern w:val="0"/>
      <w:sz w:val="21"/>
      <w:szCs w:val="21"/>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qFormat/>
    <w:rsid w:val="00FB4E7B"/>
    <w:rPr>
      <w:rFonts w:ascii="굴림" w:eastAsia="굴림" w:hAnsi="굴림" w:cs="굴림"/>
      <w:b/>
      <w:bCs/>
      <w:kern w:val="0"/>
      <w:sz w:val="36"/>
      <w:szCs w:val="36"/>
    </w:rPr>
  </w:style>
  <w:style w:type="character" w:styleId="a3">
    <w:name w:val="Hyperlink"/>
    <w:basedOn w:val="a0"/>
    <w:uiPriority w:val="99"/>
    <w:unhideWhenUsed/>
    <w:rsid w:val="00FB4E7B"/>
    <w:rPr>
      <w:color w:val="0000FF"/>
      <w:u w:val="single"/>
    </w:rPr>
  </w:style>
  <w:style w:type="paragraph" w:styleId="a4">
    <w:name w:val="Normal (Web)"/>
    <w:basedOn w:val="a"/>
    <w:uiPriority w:val="99"/>
    <w:unhideWhenUsed/>
    <w:rsid w:val="00FB4E7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Balloon Text"/>
    <w:basedOn w:val="a"/>
    <w:link w:val="Char"/>
    <w:uiPriority w:val="99"/>
    <w:unhideWhenUsed/>
    <w:qFormat/>
    <w:rsid w:val="00FB4E7B"/>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qFormat/>
    <w:rsid w:val="00FB4E7B"/>
    <w:rPr>
      <w:rFonts w:asciiTheme="majorHAnsi" w:eastAsiaTheme="majorEastAsia" w:hAnsiTheme="majorHAnsi" w:cstheme="majorBidi"/>
      <w:sz w:val="18"/>
      <w:szCs w:val="18"/>
    </w:rPr>
  </w:style>
  <w:style w:type="character" w:customStyle="1" w:styleId="1Char">
    <w:name w:val="제목 1 Char"/>
    <w:basedOn w:val="a0"/>
    <w:link w:val="1"/>
    <w:qFormat/>
    <w:rsid w:val="00FB4E7B"/>
    <w:rPr>
      <w:rFonts w:ascii="Times New Roman" w:eastAsia="SimSun" w:hAnsi="Times New Roman" w:cs="Times New Roman"/>
      <w:b/>
      <w:bCs/>
      <w:kern w:val="44"/>
      <w:sz w:val="44"/>
      <w:szCs w:val="44"/>
      <w:lang w:eastAsia="zh-CN"/>
    </w:rPr>
  </w:style>
  <w:style w:type="character" w:customStyle="1" w:styleId="3Char">
    <w:name w:val="제목 3 Char"/>
    <w:basedOn w:val="a0"/>
    <w:link w:val="3"/>
    <w:rsid w:val="00FB4E7B"/>
    <w:rPr>
      <w:rFonts w:ascii="Times New Roman" w:eastAsia="SimSun" w:hAnsi="Times New Roman" w:cs="Times New Roman"/>
      <w:b/>
      <w:bCs/>
      <w:sz w:val="32"/>
      <w:szCs w:val="32"/>
      <w:lang w:eastAsia="zh-CN"/>
    </w:rPr>
  </w:style>
  <w:style w:type="character" w:customStyle="1" w:styleId="4Char">
    <w:name w:val="제목 4 Char"/>
    <w:basedOn w:val="a0"/>
    <w:link w:val="4"/>
    <w:rsid w:val="00FB4E7B"/>
    <w:rPr>
      <w:rFonts w:ascii="Cambria" w:eastAsia="SimSun" w:hAnsi="Cambria" w:cs="Times New Roman"/>
      <w:b/>
      <w:bCs/>
      <w:color w:val="000000"/>
      <w:kern w:val="0"/>
      <w:sz w:val="28"/>
      <w:szCs w:val="28"/>
      <w:lang w:val="zh-CN" w:eastAsia="zh-CN"/>
    </w:rPr>
  </w:style>
  <w:style w:type="character" w:customStyle="1" w:styleId="5Char">
    <w:name w:val="제목 5 Char"/>
    <w:basedOn w:val="a0"/>
    <w:link w:val="5"/>
    <w:rsid w:val="00FB4E7B"/>
    <w:rPr>
      <w:rFonts w:ascii="Times New Roman" w:eastAsia="SimSun" w:hAnsi="Times New Roman" w:cs="Times New Roman"/>
      <w:b/>
      <w:bCs/>
      <w:color w:val="000000"/>
      <w:kern w:val="0"/>
      <w:sz w:val="28"/>
      <w:szCs w:val="28"/>
      <w:lang w:val="zh-CN" w:eastAsia="zh-CN"/>
    </w:rPr>
  </w:style>
  <w:style w:type="character" w:customStyle="1" w:styleId="6Char">
    <w:name w:val="제목 6 Char"/>
    <w:basedOn w:val="a0"/>
    <w:link w:val="6"/>
    <w:qFormat/>
    <w:rsid w:val="00FB4E7B"/>
    <w:rPr>
      <w:rFonts w:ascii="Cambria" w:eastAsia="SimSun" w:hAnsi="Cambria" w:cs="Times New Roman"/>
      <w:b/>
      <w:bCs/>
      <w:color w:val="000000"/>
      <w:kern w:val="0"/>
      <w:sz w:val="24"/>
      <w:szCs w:val="24"/>
      <w:lang w:val="zh-CN" w:eastAsia="zh-CN"/>
    </w:rPr>
  </w:style>
  <w:style w:type="character" w:customStyle="1" w:styleId="7Char">
    <w:name w:val="제목 7 Char"/>
    <w:basedOn w:val="a0"/>
    <w:link w:val="7"/>
    <w:qFormat/>
    <w:rsid w:val="00FB4E7B"/>
    <w:rPr>
      <w:rFonts w:ascii="Times New Roman" w:eastAsia="SimSun" w:hAnsi="Times New Roman" w:cs="Times New Roman"/>
      <w:b/>
      <w:bCs/>
      <w:color w:val="000000"/>
      <w:kern w:val="0"/>
      <w:sz w:val="24"/>
      <w:szCs w:val="24"/>
      <w:lang w:val="zh-CN" w:eastAsia="zh-CN"/>
    </w:rPr>
  </w:style>
  <w:style w:type="character" w:customStyle="1" w:styleId="8Char">
    <w:name w:val="제목 8 Char"/>
    <w:basedOn w:val="a0"/>
    <w:link w:val="8"/>
    <w:qFormat/>
    <w:rsid w:val="00FB4E7B"/>
    <w:rPr>
      <w:rFonts w:ascii="Times New Roman" w:eastAsia="SimSun" w:hAnsi="Times New Roman" w:cs="Times New Roman"/>
      <w:b/>
      <w:bCs/>
      <w:kern w:val="44"/>
      <w:sz w:val="44"/>
      <w:szCs w:val="44"/>
      <w:lang w:val="zh-CN" w:eastAsia="zh-CN"/>
    </w:rPr>
  </w:style>
  <w:style w:type="character" w:customStyle="1" w:styleId="9Char">
    <w:name w:val="제목 9 Char"/>
    <w:basedOn w:val="a0"/>
    <w:link w:val="9"/>
    <w:qFormat/>
    <w:rsid w:val="00FB4E7B"/>
    <w:rPr>
      <w:rFonts w:ascii="Cambria" w:eastAsia="SimSun" w:hAnsi="Cambria" w:cs="Times New Roman"/>
      <w:color w:val="000000"/>
      <w:kern w:val="0"/>
      <w:sz w:val="21"/>
      <w:szCs w:val="21"/>
      <w:lang w:val="zh-CN" w:eastAsia="zh-CN"/>
    </w:rPr>
  </w:style>
  <w:style w:type="character" w:styleId="a6">
    <w:name w:val="FollowedHyperlink"/>
    <w:uiPriority w:val="99"/>
    <w:unhideWhenUsed/>
    <w:rsid w:val="00FB4E7B"/>
    <w:rPr>
      <w:color w:val="800080"/>
      <w:u w:val="single"/>
    </w:rPr>
  </w:style>
  <w:style w:type="character" w:styleId="a7">
    <w:name w:val="page number"/>
    <w:basedOn w:val="a0"/>
    <w:rsid w:val="00FB4E7B"/>
  </w:style>
  <w:style w:type="character" w:styleId="a8">
    <w:name w:val="annotation reference"/>
    <w:rsid w:val="00FB4E7B"/>
    <w:rPr>
      <w:sz w:val="21"/>
      <w:szCs w:val="21"/>
    </w:rPr>
  </w:style>
  <w:style w:type="character" w:styleId="a9">
    <w:name w:val="footnote reference"/>
    <w:rsid w:val="00FB4E7B"/>
    <w:rPr>
      <w:vertAlign w:val="superscript"/>
    </w:rPr>
  </w:style>
  <w:style w:type="character" w:customStyle="1" w:styleId="Char1">
    <w:name w:val="批注文字 Char1"/>
    <w:uiPriority w:val="99"/>
    <w:semiHidden/>
    <w:rsid w:val="00FB4E7B"/>
  </w:style>
  <w:style w:type="character" w:customStyle="1" w:styleId="Char0">
    <w:name w:val="문서 구조 Char"/>
    <w:link w:val="aa"/>
    <w:qFormat/>
    <w:rsid w:val="00FB4E7B"/>
    <w:rPr>
      <w:sz w:val="21"/>
      <w:szCs w:val="24"/>
      <w:shd w:val="clear" w:color="auto" w:fill="000080"/>
    </w:rPr>
  </w:style>
  <w:style w:type="character" w:customStyle="1" w:styleId="Char2">
    <w:name w:val="批注主题 Char2"/>
    <w:rsid w:val="00FB4E7B"/>
    <w:rPr>
      <w:b/>
      <w:bCs/>
      <w:kern w:val="2"/>
      <w:sz w:val="21"/>
      <w:szCs w:val="24"/>
    </w:rPr>
  </w:style>
  <w:style w:type="character" w:customStyle="1" w:styleId="Char3">
    <w:name w:val="날짜 Char"/>
    <w:link w:val="ab"/>
    <w:qFormat/>
    <w:rsid w:val="00FB4E7B"/>
    <w:rPr>
      <w:sz w:val="21"/>
      <w:szCs w:val="21"/>
    </w:rPr>
  </w:style>
  <w:style w:type="character" w:customStyle="1" w:styleId="Char20">
    <w:name w:val="批注文字 Char2"/>
    <w:rsid w:val="00FB4E7B"/>
    <w:rPr>
      <w:kern w:val="2"/>
      <w:sz w:val="21"/>
      <w:szCs w:val="24"/>
    </w:rPr>
  </w:style>
  <w:style w:type="character" w:customStyle="1" w:styleId="3Char0">
    <w:name w:val="标题3 Char"/>
    <w:link w:val="30"/>
    <w:rsid w:val="00FB4E7B"/>
    <w:rPr>
      <w:sz w:val="21"/>
      <w:szCs w:val="32"/>
    </w:rPr>
  </w:style>
  <w:style w:type="character" w:customStyle="1" w:styleId="Char10">
    <w:name w:val="正文文本缩进 Char1"/>
    <w:qFormat/>
    <w:rsid w:val="00FB4E7B"/>
    <w:rPr>
      <w:rFonts w:ascii="Calibri" w:hAnsi="Calibri" w:cs="Arial"/>
      <w:kern w:val="0"/>
      <w:sz w:val="20"/>
      <w:szCs w:val="20"/>
    </w:rPr>
  </w:style>
  <w:style w:type="character" w:customStyle="1" w:styleId="CharChar10">
    <w:name w:val="Char Char10"/>
    <w:rsid w:val="00FB4E7B"/>
    <w:rPr>
      <w:b/>
      <w:sz w:val="44"/>
    </w:rPr>
  </w:style>
  <w:style w:type="character" w:customStyle="1" w:styleId="BookTitle1">
    <w:name w:val="Book Title1"/>
    <w:qFormat/>
    <w:rsid w:val="00FB4E7B"/>
    <w:rPr>
      <w:b/>
      <w:smallCaps/>
      <w:spacing w:val="5"/>
    </w:rPr>
  </w:style>
  <w:style w:type="character" w:customStyle="1" w:styleId="Char21">
    <w:name w:val="正文文本 Char2"/>
    <w:rsid w:val="00FB4E7B"/>
    <w:rPr>
      <w:kern w:val="2"/>
      <w:sz w:val="21"/>
      <w:szCs w:val="24"/>
    </w:rPr>
  </w:style>
  <w:style w:type="character" w:customStyle="1" w:styleId="Char11">
    <w:name w:val="页脚 Char1"/>
    <w:uiPriority w:val="99"/>
    <w:semiHidden/>
    <w:rsid w:val="00FB4E7B"/>
    <w:rPr>
      <w:sz w:val="18"/>
      <w:szCs w:val="18"/>
    </w:rPr>
  </w:style>
  <w:style w:type="character" w:customStyle="1" w:styleId="Char4">
    <w:name w:val="메모 텍스트 Char"/>
    <w:qFormat/>
    <w:rsid w:val="00FB4E7B"/>
    <w:rPr>
      <w:kern w:val="2"/>
      <w:sz w:val="21"/>
      <w:szCs w:val="21"/>
    </w:rPr>
  </w:style>
  <w:style w:type="character" w:customStyle="1" w:styleId="Char5">
    <w:name w:val="본문 Char"/>
    <w:link w:val="ac"/>
    <w:qFormat/>
    <w:rsid w:val="00FB4E7B"/>
    <w:rPr>
      <w:sz w:val="21"/>
      <w:szCs w:val="24"/>
    </w:rPr>
  </w:style>
  <w:style w:type="character" w:customStyle="1" w:styleId="2Char0">
    <w:name w:val="正文+ 首行缩进2 Char"/>
    <w:link w:val="20"/>
    <w:rsid w:val="00FB4E7B"/>
    <w:rPr>
      <w:szCs w:val="24"/>
    </w:rPr>
  </w:style>
  <w:style w:type="character" w:customStyle="1" w:styleId="Char12">
    <w:name w:val="正文文本 Char1"/>
    <w:uiPriority w:val="99"/>
    <w:semiHidden/>
    <w:rsid w:val="00FB4E7B"/>
  </w:style>
  <w:style w:type="character" w:customStyle="1" w:styleId="Char6">
    <w:name w:val="본문 들여쓰기 Char"/>
    <w:link w:val="ad"/>
    <w:qFormat/>
    <w:rsid w:val="00FB4E7B"/>
    <w:rPr>
      <w:rFonts w:ascii="Calibri" w:hAnsi="Calibri"/>
      <w:sz w:val="21"/>
      <w:szCs w:val="24"/>
    </w:rPr>
  </w:style>
  <w:style w:type="character" w:customStyle="1" w:styleId="Char22">
    <w:name w:val="日期 Char2"/>
    <w:rsid w:val="00FB4E7B"/>
    <w:rPr>
      <w:kern w:val="2"/>
      <w:sz w:val="21"/>
      <w:szCs w:val="24"/>
    </w:rPr>
  </w:style>
  <w:style w:type="character" w:customStyle="1" w:styleId="Char13">
    <w:name w:val="文档结构图 Char1"/>
    <w:uiPriority w:val="99"/>
    <w:semiHidden/>
    <w:rsid w:val="00FB4E7B"/>
    <w:rPr>
      <w:rFonts w:ascii="SimSun" w:eastAsia="SimSun"/>
      <w:sz w:val="18"/>
      <w:szCs w:val="18"/>
    </w:rPr>
  </w:style>
  <w:style w:type="character" w:customStyle="1" w:styleId="Char14">
    <w:name w:val="批注框文本 Char1"/>
    <w:uiPriority w:val="99"/>
    <w:semiHidden/>
    <w:rsid w:val="00FB4E7B"/>
    <w:rPr>
      <w:sz w:val="18"/>
      <w:szCs w:val="18"/>
    </w:rPr>
  </w:style>
  <w:style w:type="character" w:customStyle="1" w:styleId="Char7">
    <w:name w:val="각주 텍스트 Char"/>
    <w:link w:val="ae"/>
    <w:rsid w:val="00FB4E7B"/>
    <w:rPr>
      <w:sz w:val="18"/>
      <w:szCs w:val="18"/>
    </w:rPr>
  </w:style>
  <w:style w:type="character" w:customStyle="1" w:styleId="apple-style-span">
    <w:name w:val="apple-style-span"/>
    <w:rsid w:val="00FB4E7B"/>
    <w:rPr>
      <w:rFonts w:cs="Times New Roman"/>
    </w:rPr>
  </w:style>
  <w:style w:type="character" w:customStyle="1" w:styleId="Char8">
    <w:name w:val="引用 Char"/>
    <w:link w:val="10"/>
    <w:qFormat/>
    <w:locked/>
    <w:rsid w:val="00FB4E7B"/>
    <w:rPr>
      <w:color w:val="000000"/>
      <w:sz w:val="24"/>
      <w:lang w:val="zh-CN"/>
    </w:rPr>
  </w:style>
  <w:style w:type="character" w:customStyle="1" w:styleId="Char15">
    <w:name w:val="脚注文本 Char1"/>
    <w:uiPriority w:val="99"/>
    <w:semiHidden/>
    <w:rsid w:val="00FB4E7B"/>
    <w:rPr>
      <w:sz w:val="18"/>
      <w:szCs w:val="18"/>
    </w:rPr>
  </w:style>
  <w:style w:type="character" w:customStyle="1" w:styleId="Char9">
    <w:name w:val="머리글 Char"/>
    <w:link w:val="af"/>
    <w:uiPriority w:val="99"/>
    <w:qFormat/>
    <w:rsid w:val="00FB4E7B"/>
    <w:rPr>
      <w:sz w:val="18"/>
      <w:szCs w:val="18"/>
    </w:rPr>
  </w:style>
  <w:style w:type="character" w:customStyle="1" w:styleId="Char23">
    <w:name w:val="正文首行缩进 Char2"/>
    <w:basedOn w:val="Char21"/>
    <w:rsid w:val="00FB4E7B"/>
    <w:rPr>
      <w:kern w:val="2"/>
      <w:sz w:val="21"/>
      <w:szCs w:val="24"/>
    </w:rPr>
  </w:style>
  <w:style w:type="character" w:customStyle="1" w:styleId="Chara">
    <w:name w:val="제목 Char"/>
    <w:link w:val="af0"/>
    <w:qFormat/>
    <w:rsid w:val="00FB4E7B"/>
    <w:rPr>
      <w:rFonts w:ascii="Cambria" w:hAnsi="Cambria"/>
      <w:b/>
      <w:bCs/>
      <w:color w:val="000000"/>
      <w:sz w:val="32"/>
      <w:szCs w:val="32"/>
      <w:lang w:val="zh-CN"/>
    </w:rPr>
  </w:style>
  <w:style w:type="character" w:customStyle="1" w:styleId="Charb">
    <w:name w:val="메모 주제 Char"/>
    <w:link w:val="af1"/>
    <w:qFormat/>
    <w:rsid w:val="00FB4E7B"/>
    <w:rPr>
      <w:b/>
      <w:bCs/>
      <w:sz w:val="21"/>
      <w:szCs w:val="24"/>
    </w:rPr>
  </w:style>
  <w:style w:type="character" w:customStyle="1" w:styleId="Charc">
    <w:name w:val="바닥글 Char"/>
    <w:link w:val="af2"/>
    <w:uiPriority w:val="99"/>
    <w:qFormat/>
    <w:rsid w:val="00FB4E7B"/>
    <w:rPr>
      <w:sz w:val="18"/>
      <w:szCs w:val="18"/>
    </w:rPr>
  </w:style>
  <w:style w:type="character" w:customStyle="1" w:styleId="highlight1">
    <w:name w:val="highlight1"/>
    <w:qFormat/>
    <w:rsid w:val="00FB4E7B"/>
    <w:rPr>
      <w:sz w:val="21"/>
      <w:szCs w:val="21"/>
    </w:rPr>
  </w:style>
  <w:style w:type="character" w:customStyle="1" w:styleId="CharChar11">
    <w:name w:val="Char Char11"/>
    <w:qFormat/>
    <w:rsid w:val="00FB4E7B"/>
    <w:rPr>
      <w:rFonts w:eastAsia="SimSun" w:hAnsi="SimSun"/>
      <w:b/>
      <w:sz w:val="44"/>
    </w:rPr>
  </w:style>
  <w:style w:type="character" w:customStyle="1" w:styleId="Chard">
    <w:name w:val="图标题 Char"/>
    <w:link w:val="af3"/>
    <w:rsid w:val="00FB4E7B"/>
    <w:rPr>
      <w:rFonts w:eastAsia="SimHei"/>
      <w:sz w:val="21"/>
      <w:szCs w:val="21"/>
    </w:rPr>
  </w:style>
  <w:style w:type="character" w:customStyle="1" w:styleId="Char16">
    <w:name w:val="日期 Char1"/>
    <w:uiPriority w:val="99"/>
    <w:semiHidden/>
    <w:rsid w:val="00FB4E7B"/>
  </w:style>
  <w:style w:type="character" w:customStyle="1" w:styleId="Char24">
    <w:name w:val="脚注文本 Char2"/>
    <w:rsid w:val="00FB4E7B"/>
    <w:rPr>
      <w:kern w:val="2"/>
      <w:sz w:val="18"/>
      <w:szCs w:val="18"/>
    </w:rPr>
  </w:style>
  <w:style w:type="character" w:customStyle="1" w:styleId="Char17">
    <w:name w:val="正文首行缩进 Char1"/>
    <w:uiPriority w:val="99"/>
    <w:semiHidden/>
    <w:rsid w:val="00FB4E7B"/>
  </w:style>
  <w:style w:type="character" w:customStyle="1" w:styleId="name">
    <w:name w:val="name"/>
    <w:uiPriority w:val="99"/>
    <w:qFormat/>
    <w:rsid w:val="00FB4E7B"/>
  </w:style>
  <w:style w:type="character" w:customStyle="1" w:styleId="apple-converted-space">
    <w:name w:val="apple-converted-space"/>
    <w:qFormat/>
    <w:rsid w:val="00FB4E7B"/>
  </w:style>
  <w:style w:type="character" w:customStyle="1" w:styleId="Char18">
    <w:name w:val="页眉 Char1"/>
    <w:uiPriority w:val="99"/>
    <w:semiHidden/>
    <w:rsid w:val="00FB4E7B"/>
    <w:rPr>
      <w:sz w:val="18"/>
      <w:szCs w:val="18"/>
    </w:rPr>
  </w:style>
  <w:style w:type="character" w:customStyle="1" w:styleId="Chare">
    <w:name w:val="본문 첫 줄 들여쓰기 Char"/>
    <w:basedOn w:val="Char5"/>
    <w:link w:val="af4"/>
    <w:qFormat/>
    <w:rsid w:val="00FB4E7B"/>
    <w:rPr>
      <w:sz w:val="21"/>
      <w:szCs w:val="24"/>
    </w:rPr>
  </w:style>
  <w:style w:type="character" w:customStyle="1" w:styleId="Char19">
    <w:name w:val="批注主题 Char1"/>
    <w:uiPriority w:val="99"/>
    <w:semiHidden/>
    <w:rsid w:val="00FB4E7B"/>
    <w:rPr>
      <w:b/>
      <w:bCs/>
    </w:rPr>
  </w:style>
  <w:style w:type="character" w:styleId="af5">
    <w:name w:val="Placeholder Text"/>
    <w:uiPriority w:val="99"/>
    <w:semiHidden/>
    <w:rsid w:val="00FB4E7B"/>
    <w:rPr>
      <w:color w:val="808080"/>
    </w:rPr>
  </w:style>
  <w:style w:type="paragraph" w:styleId="ad">
    <w:name w:val="Body Text Indent"/>
    <w:basedOn w:val="a"/>
    <w:link w:val="Char6"/>
    <w:qFormat/>
    <w:rsid w:val="00FB4E7B"/>
    <w:pPr>
      <w:wordWrap/>
      <w:autoSpaceDE/>
      <w:autoSpaceDN/>
      <w:spacing w:after="0" w:line="240" w:lineRule="auto"/>
      <w:ind w:firstLine="357"/>
    </w:pPr>
    <w:rPr>
      <w:rFonts w:ascii="Calibri" w:hAnsi="Calibri"/>
      <w:sz w:val="21"/>
      <w:szCs w:val="24"/>
    </w:rPr>
  </w:style>
  <w:style w:type="character" w:customStyle="1" w:styleId="Char1a">
    <w:name w:val="본문 들여쓰기 Char1"/>
    <w:basedOn w:val="a0"/>
    <w:semiHidden/>
    <w:rsid w:val="00FB4E7B"/>
  </w:style>
  <w:style w:type="paragraph" w:styleId="ae">
    <w:name w:val="footnote text"/>
    <w:basedOn w:val="a"/>
    <w:link w:val="Char7"/>
    <w:rsid w:val="00FB4E7B"/>
    <w:pPr>
      <w:wordWrap/>
      <w:autoSpaceDE/>
      <w:autoSpaceDN/>
      <w:snapToGrid w:val="0"/>
      <w:spacing w:after="0" w:line="360" w:lineRule="auto"/>
      <w:jc w:val="left"/>
    </w:pPr>
    <w:rPr>
      <w:sz w:val="18"/>
      <w:szCs w:val="18"/>
    </w:rPr>
  </w:style>
  <w:style w:type="character" w:customStyle="1" w:styleId="Char1b">
    <w:name w:val="각주 텍스트 Char1"/>
    <w:basedOn w:val="a0"/>
    <w:semiHidden/>
    <w:rsid w:val="00FB4E7B"/>
  </w:style>
  <w:style w:type="paragraph" w:styleId="af2">
    <w:name w:val="footer"/>
    <w:basedOn w:val="a"/>
    <w:link w:val="Charc"/>
    <w:uiPriority w:val="99"/>
    <w:qFormat/>
    <w:rsid w:val="00FB4E7B"/>
    <w:pPr>
      <w:tabs>
        <w:tab w:val="center" w:pos="4153"/>
        <w:tab w:val="right" w:pos="8306"/>
      </w:tabs>
      <w:wordWrap/>
      <w:autoSpaceDE/>
      <w:autoSpaceDN/>
      <w:snapToGrid w:val="0"/>
      <w:spacing w:after="0" w:line="240" w:lineRule="auto"/>
      <w:jc w:val="left"/>
    </w:pPr>
    <w:rPr>
      <w:sz w:val="18"/>
      <w:szCs w:val="18"/>
    </w:rPr>
  </w:style>
  <w:style w:type="character" w:customStyle="1" w:styleId="Char1c">
    <w:name w:val="바닥글 Char1"/>
    <w:basedOn w:val="a0"/>
    <w:uiPriority w:val="99"/>
    <w:semiHidden/>
    <w:rsid w:val="00FB4E7B"/>
  </w:style>
  <w:style w:type="paragraph" w:styleId="af6">
    <w:name w:val="caption"/>
    <w:basedOn w:val="a"/>
    <w:next w:val="a"/>
    <w:qFormat/>
    <w:rsid w:val="00FB4E7B"/>
    <w:pPr>
      <w:wordWrap/>
      <w:autoSpaceDE/>
      <w:autoSpaceDN/>
      <w:spacing w:after="0" w:line="240" w:lineRule="auto"/>
    </w:pPr>
    <w:rPr>
      <w:rFonts w:ascii="Arial" w:eastAsia="SimHei" w:hAnsi="Arial" w:cs="Arial"/>
      <w:szCs w:val="20"/>
      <w:lang w:eastAsia="zh-CN"/>
    </w:rPr>
  </w:style>
  <w:style w:type="character" w:customStyle="1" w:styleId="Char1d">
    <w:name w:val="풍선 도움말 텍스트 Char1"/>
    <w:basedOn w:val="a0"/>
    <w:uiPriority w:val="99"/>
    <w:semiHidden/>
    <w:rsid w:val="00FB4E7B"/>
    <w:rPr>
      <w:rFonts w:asciiTheme="majorHAnsi" w:eastAsiaTheme="majorEastAsia" w:hAnsiTheme="majorHAnsi" w:cstheme="majorBidi"/>
      <w:kern w:val="2"/>
      <w:sz w:val="18"/>
      <w:szCs w:val="18"/>
      <w:lang w:eastAsia="zh-CN"/>
    </w:rPr>
  </w:style>
  <w:style w:type="paragraph" w:styleId="af7">
    <w:name w:val="annotation text"/>
    <w:basedOn w:val="a"/>
    <w:link w:val="Char1e"/>
    <w:unhideWhenUsed/>
    <w:qFormat/>
    <w:rsid w:val="00FB4E7B"/>
    <w:pPr>
      <w:wordWrap/>
      <w:autoSpaceDE/>
      <w:autoSpaceDN/>
      <w:spacing w:after="0" w:line="240" w:lineRule="auto"/>
      <w:jc w:val="left"/>
    </w:pPr>
    <w:rPr>
      <w:rFonts w:ascii="Times New Roman" w:eastAsia="SimSun" w:hAnsi="Times New Roman" w:cs="Times New Roman"/>
      <w:sz w:val="21"/>
      <w:szCs w:val="24"/>
      <w:lang w:eastAsia="zh-CN"/>
    </w:rPr>
  </w:style>
  <w:style w:type="character" w:customStyle="1" w:styleId="Char1e">
    <w:name w:val="메모 텍스트 Char1"/>
    <w:basedOn w:val="a0"/>
    <w:link w:val="af7"/>
    <w:rsid w:val="00FB4E7B"/>
    <w:rPr>
      <w:rFonts w:ascii="Times New Roman" w:eastAsia="SimSun" w:hAnsi="Times New Roman" w:cs="Times New Roman"/>
      <w:sz w:val="21"/>
      <w:szCs w:val="24"/>
      <w:lang w:eastAsia="zh-CN"/>
    </w:rPr>
  </w:style>
  <w:style w:type="paragraph" w:styleId="af1">
    <w:name w:val="annotation subject"/>
    <w:basedOn w:val="af7"/>
    <w:next w:val="af7"/>
    <w:link w:val="Charb"/>
    <w:rsid w:val="00FB4E7B"/>
    <w:rPr>
      <w:rFonts w:asciiTheme="minorHAnsi" w:eastAsiaTheme="minorEastAsia" w:hAnsiTheme="minorHAnsi" w:cstheme="minorBidi"/>
      <w:b/>
      <w:bCs/>
      <w:lang w:eastAsia="ko-KR"/>
    </w:rPr>
  </w:style>
  <w:style w:type="character" w:customStyle="1" w:styleId="Char1f">
    <w:name w:val="메모 주제 Char1"/>
    <w:basedOn w:val="Char1e"/>
    <w:semiHidden/>
    <w:rsid w:val="00FB4E7B"/>
    <w:rPr>
      <w:rFonts w:ascii="Times New Roman" w:eastAsia="SimSun" w:hAnsi="Times New Roman" w:cs="Times New Roman"/>
      <w:b/>
      <w:bCs/>
      <w:sz w:val="21"/>
      <w:szCs w:val="24"/>
      <w:lang w:eastAsia="zh-CN"/>
    </w:rPr>
  </w:style>
  <w:style w:type="paragraph" w:styleId="21">
    <w:name w:val="toc 2"/>
    <w:basedOn w:val="a"/>
    <w:next w:val="a"/>
    <w:qFormat/>
    <w:rsid w:val="00FB4E7B"/>
    <w:pPr>
      <w:wordWrap/>
      <w:autoSpaceDE/>
      <w:autoSpaceDN/>
      <w:spacing w:after="0" w:line="240" w:lineRule="auto"/>
      <w:ind w:leftChars="200" w:left="420"/>
    </w:pPr>
    <w:rPr>
      <w:rFonts w:ascii="Times New Roman" w:eastAsia="SimSun" w:hAnsi="Times New Roman" w:cs="Times New Roman"/>
      <w:sz w:val="21"/>
      <w:szCs w:val="24"/>
      <w:lang w:eastAsia="zh-CN"/>
    </w:rPr>
  </w:style>
  <w:style w:type="paragraph" w:styleId="aa">
    <w:name w:val="Document Map"/>
    <w:basedOn w:val="a"/>
    <w:link w:val="Char0"/>
    <w:qFormat/>
    <w:rsid w:val="00FB4E7B"/>
    <w:pPr>
      <w:shd w:val="clear" w:color="auto" w:fill="000080"/>
      <w:wordWrap/>
      <w:autoSpaceDE/>
      <w:autoSpaceDN/>
      <w:spacing w:after="0" w:line="240" w:lineRule="auto"/>
    </w:pPr>
    <w:rPr>
      <w:sz w:val="21"/>
      <w:szCs w:val="24"/>
    </w:rPr>
  </w:style>
  <w:style w:type="character" w:customStyle="1" w:styleId="Char1f0">
    <w:name w:val="문서 구조 Char1"/>
    <w:basedOn w:val="a0"/>
    <w:semiHidden/>
    <w:rsid w:val="00FB4E7B"/>
    <w:rPr>
      <w:rFonts w:ascii="굴림" w:eastAsia="굴림"/>
      <w:sz w:val="18"/>
      <w:szCs w:val="18"/>
    </w:rPr>
  </w:style>
  <w:style w:type="paragraph" w:styleId="af">
    <w:name w:val="header"/>
    <w:basedOn w:val="a"/>
    <w:link w:val="Char9"/>
    <w:uiPriority w:val="99"/>
    <w:qFormat/>
    <w:rsid w:val="00FB4E7B"/>
    <w:pPr>
      <w:pBdr>
        <w:bottom w:val="single" w:sz="6" w:space="1" w:color="auto"/>
      </w:pBdr>
      <w:tabs>
        <w:tab w:val="center" w:pos="4153"/>
        <w:tab w:val="right" w:pos="8306"/>
      </w:tabs>
      <w:wordWrap/>
      <w:autoSpaceDE/>
      <w:autoSpaceDN/>
      <w:snapToGrid w:val="0"/>
      <w:spacing w:after="0" w:line="240" w:lineRule="auto"/>
      <w:jc w:val="center"/>
    </w:pPr>
    <w:rPr>
      <w:sz w:val="18"/>
      <w:szCs w:val="18"/>
    </w:rPr>
  </w:style>
  <w:style w:type="character" w:customStyle="1" w:styleId="Char1f1">
    <w:name w:val="머리글 Char1"/>
    <w:basedOn w:val="a0"/>
    <w:uiPriority w:val="99"/>
    <w:semiHidden/>
    <w:rsid w:val="00FB4E7B"/>
  </w:style>
  <w:style w:type="paragraph" w:styleId="ab">
    <w:name w:val="Date"/>
    <w:basedOn w:val="a"/>
    <w:next w:val="a"/>
    <w:link w:val="Char3"/>
    <w:unhideWhenUsed/>
    <w:qFormat/>
    <w:rsid w:val="00FB4E7B"/>
    <w:pPr>
      <w:wordWrap/>
      <w:autoSpaceDE/>
      <w:autoSpaceDN/>
      <w:spacing w:after="0" w:line="360" w:lineRule="auto"/>
      <w:ind w:leftChars="2500" w:left="100"/>
    </w:pPr>
    <w:rPr>
      <w:sz w:val="21"/>
      <w:szCs w:val="21"/>
    </w:rPr>
  </w:style>
  <w:style w:type="character" w:customStyle="1" w:styleId="Char1f2">
    <w:name w:val="날짜 Char1"/>
    <w:basedOn w:val="a0"/>
    <w:semiHidden/>
    <w:rsid w:val="00FB4E7B"/>
  </w:style>
  <w:style w:type="paragraph" w:styleId="ac">
    <w:name w:val="Body Text"/>
    <w:basedOn w:val="a"/>
    <w:link w:val="Char5"/>
    <w:qFormat/>
    <w:rsid w:val="00FB4E7B"/>
    <w:pPr>
      <w:wordWrap/>
      <w:autoSpaceDE/>
      <w:autoSpaceDN/>
      <w:spacing w:after="120" w:line="240" w:lineRule="auto"/>
    </w:pPr>
    <w:rPr>
      <w:sz w:val="21"/>
      <w:szCs w:val="24"/>
    </w:rPr>
  </w:style>
  <w:style w:type="character" w:customStyle="1" w:styleId="Char1f3">
    <w:name w:val="본문 Char1"/>
    <w:basedOn w:val="a0"/>
    <w:semiHidden/>
    <w:rsid w:val="00FB4E7B"/>
  </w:style>
  <w:style w:type="paragraph" w:styleId="af8">
    <w:name w:val="Normal Indent"/>
    <w:basedOn w:val="a"/>
    <w:qFormat/>
    <w:rsid w:val="00FB4E7B"/>
    <w:pPr>
      <w:wordWrap/>
      <w:autoSpaceDE/>
      <w:autoSpaceDN/>
      <w:spacing w:after="0" w:line="240" w:lineRule="auto"/>
      <w:ind w:firstLine="420"/>
    </w:pPr>
    <w:rPr>
      <w:rFonts w:ascii="Times New Roman" w:eastAsia="SimSun" w:hAnsi="Times New Roman" w:cs="Times New Roman"/>
      <w:sz w:val="21"/>
      <w:szCs w:val="20"/>
      <w:lang w:eastAsia="zh-CN"/>
    </w:rPr>
  </w:style>
  <w:style w:type="paragraph" w:styleId="af0">
    <w:name w:val="Title"/>
    <w:basedOn w:val="a"/>
    <w:next w:val="a"/>
    <w:link w:val="Chara"/>
    <w:qFormat/>
    <w:rsid w:val="00FB4E7B"/>
    <w:pPr>
      <w:wordWrap/>
      <w:autoSpaceDE/>
      <w:autoSpaceDN/>
      <w:spacing w:beforeLines="50" w:afterLines="50" w:after="0" w:line="360" w:lineRule="auto"/>
      <w:jc w:val="center"/>
      <w:outlineLvl w:val="0"/>
    </w:pPr>
    <w:rPr>
      <w:rFonts w:ascii="Cambria" w:hAnsi="Cambria"/>
      <w:b/>
      <w:bCs/>
      <w:color w:val="000000"/>
      <w:sz w:val="32"/>
      <w:szCs w:val="32"/>
      <w:lang w:val="zh-CN"/>
    </w:rPr>
  </w:style>
  <w:style w:type="character" w:customStyle="1" w:styleId="Char1f4">
    <w:name w:val="제목 Char1"/>
    <w:basedOn w:val="a0"/>
    <w:rsid w:val="00FB4E7B"/>
    <w:rPr>
      <w:rFonts w:asciiTheme="majorHAnsi" w:eastAsiaTheme="majorEastAsia" w:hAnsiTheme="majorHAnsi" w:cstheme="majorBidi"/>
      <w:b/>
      <w:bCs/>
      <w:sz w:val="32"/>
      <w:szCs w:val="32"/>
    </w:rPr>
  </w:style>
  <w:style w:type="paragraph" w:styleId="11">
    <w:name w:val="toc 1"/>
    <w:basedOn w:val="a"/>
    <w:next w:val="a"/>
    <w:qFormat/>
    <w:rsid w:val="00FB4E7B"/>
    <w:pPr>
      <w:wordWrap/>
      <w:autoSpaceDE/>
      <w:autoSpaceDN/>
      <w:spacing w:after="0" w:line="240" w:lineRule="auto"/>
    </w:pPr>
    <w:rPr>
      <w:rFonts w:ascii="Times New Roman" w:eastAsia="SimSun" w:hAnsi="Times New Roman" w:cs="Times New Roman"/>
      <w:sz w:val="21"/>
      <w:szCs w:val="24"/>
      <w:lang w:eastAsia="zh-CN"/>
    </w:rPr>
  </w:style>
  <w:style w:type="paragraph" w:styleId="af4">
    <w:name w:val="Body Text First Indent"/>
    <w:basedOn w:val="ac"/>
    <w:link w:val="Chare"/>
    <w:qFormat/>
    <w:rsid w:val="00FB4E7B"/>
    <w:pPr>
      <w:ind w:firstLineChars="100" w:firstLine="420"/>
    </w:pPr>
  </w:style>
  <w:style w:type="character" w:customStyle="1" w:styleId="Char1f5">
    <w:name w:val="본문 첫 줄 들여쓰기 Char1"/>
    <w:basedOn w:val="Char1f3"/>
    <w:semiHidden/>
    <w:rsid w:val="00FB4E7B"/>
  </w:style>
  <w:style w:type="paragraph" w:styleId="31">
    <w:name w:val="toc 3"/>
    <w:basedOn w:val="a"/>
    <w:next w:val="a"/>
    <w:qFormat/>
    <w:rsid w:val="00FB4E7B"/>
    <w:pPr>
      <w:wordWrap/>
      <w:autoSpaceDE/>
      <w:autoSpaceDN/>
      <w:spacing w:after="0" w:line="240" w:lineRule="auto"/>
      <w:ind w:leftChars="400" w:left="840"/>
    </w:pPr>
    <w:rPr>
      <w:rFonts w:ascii="Times New Roman" w:eastAsia="SimSun" w:hAnsi="Times New Roman" w:cs="Times New Roman"/>
      <w:sz w:val="21"/>
      <w:szCs w:val="24"/>
      <w:lang w:eastAsia="zh-CN"/>
    </w:rPr>
  </w:style>
  <w:style w:type="paragraph" w:customStyle="1" w:styleId="reader-word-layer">
    <w:name w:val="reader-word-layer"/>
    <w:basedOn w:val="a"/>
    <w:rsid w:val="00FB4E7B"/>
    <w:pPr>
      <w:widowControl/>
      <w:wordWrap/>
      <w:autoSpaceDE/>
      <w:autoSpaceDN/>
      <w:spacing w:before="100" w:beforeAutospacing="1" w:after="100" w:afterAutospacing="1" w:line="240" w:lineRule="auto"/>
      <w:jc w:val="left"/>
    </w:pPr>
    <w:rPr>
      <w:rFonts w:ascii="SimSun" w:eastAsia="SimSun" w:hAnsi="SimSun" w:cs="SimSun"/>
      <w:kern w:val="0"/>
      <w:sz w:val="24"/>
      <w:szCs w:val="24"/>
      <w:lang w:eastAsia="zh-CN"/>
    </w:rPr>
  </w:style>
  <w:style w:type="paragraph" w:customStyle="1" w:styleId="095">
    <w:name w:val="样式 宋体 首行缩进:  0.95 厘米"/>
    <w:basedOn w:val="a"/>
    <w:rsid w:val="00FB4E7B"/>
    <w:pPr>
      <w:wordWrap/>
      <w:autoSpaceDE/>
      <w:autoSpaceDN/>
      <w:spacing w:after="0" w:line="360" w:lineRule="auto"/>
      <w:ind w:firstLine="482"/>
      <w:jc w:val="left"/>
    </w:pPr>
    <w:rPr>
      <w:rFonts w:ascii="Times New Roman" w:eastAsia="SimSun" w:hAnsi="Times New Roman" w:cs="SimSun"/>
      <w:sz w:val="24"/>
      <w:szCs w:val="24"/>
      <w:lang w:eastAsia="zh-CN"/>
    </w:rPr>
  </w:style>
  <w:style w:type="paragraph" w:customStyle="1" w:styleId="20">
    <w:name w:val="正文+ 首行缩进2"/>
    <w:basedOn w:val="a"/>
    <w:next w:val="a"/>
    <w:link w:val="2Char0"/>
    <w:rsid w:val="00FB4E7B"/>
    <w:pPr>
      <w:widowControl/>
      <w:wordWrap/>
      <w:autoSpaceDE/>
      <w:autoSpaceDN/>
      <w:spacing w:after="0" w:line="360" w:lineRule="auto"/>
      <w:ind w:firstLineChars="200" w:firstLine="480"/>
      <w:jc w:val="left"/>
    </w:pPr>
    <w:rPr>
      <w:szCs w:val="24"/>
    </w:rPr>
  </w:style>
  <w:style w:type="paragraph" w:customStyle="1" w:styleId="22">
    <w:name w:val="标柱 首行缩进2 + 小五"/>
    <w:basedOn w:val="20"/>
    <w:rsid w:val="00FB4E7B"/>
    <w:pPr>
      <w:ind w:firstLine="360"/>
    </w:pPr>
    <w:rPr>
      <w:rFonts w:cs="SimSun"/>
      <w:sz w:val="18"/>
      <w:szCs w:val="20"/>
    </w:rPr>
  </w:style>
  <w:style w:type="paragraph" w:customStyle="1" w:styleId="af9">
    <w:name w:val="表内容"/>
    <w:basedOn w:val="a"/>
    <w:rsid w:val="00FB4E7B"/>
    <w:pPr>
      <w:wordWrap/>
      <w:autoSpaceDE/>
      <w:autoSpaceDN/>
      <w:spacing w:after="0" w:line="360" w:lineRule="auto"/>
      <w:jc w:val="left"/>
    </w:pPr>
    <w:rPr>
      <w:rFonts w:ascii="Times New Roman" w:eastAsia="SimSun" w:hAnsi="Times New Roman" w:cs="Times New Roman"/>
      <w:sz w:val="22"/>
      <w:szCs w:val="24"/>
      <w:lang w:eastAsia="zh-CN"/>
    </w:rPr>
  </w:style>
  <w:style w:type="paragraph" w:customStyle="1" w:styleId="p0">
    <w:name w:val="p0"/>
    <w:basedOn w:val="a"/>
    <w:qFormat/>
    <w:rsid w:val="00FB4E7B"/>
    <w:pPr>
      <w:widowControl/>
      <w:wordWrap/>
      <w:autoSpaceDE/>
      <w:autoSpaceDN/>
      <w:spacing w:after="0" w:line="240" w:lineRule="auto"/>
    </w:pPr>
    <w:rPr>
      <w:rFonts w:ascii="Times New Roman" w:eastAsia="SimSun" w:hAnsi="Times New Roman" w:cs="Times New Roman"/>
      <w:kern w:val="0"/>
      <w:sz w:val="21"/>
      <w:szCs w:val="20"/>
      <w:lang w:eastAsia="zh-CN"/>
    </w:rPr>
  </w:style>
  <w:style w:type="paragraph" w:customStyle="1" w:styleId="Default">
    <w:name w:val="Default"/>
    <w:qFormat/>
    <w:rsid w:val="00FB4E7B"/>
    <w:pPr>
      <w:widowControl w:val="0"/>
      <w:autoSpaceDE w:val="0"/>
      <w:autoSpaceDN w:val="0"/>
      <w:adjustRightInd w:val="0"/>
      <w:spacing w:after="0" w:line="240" w:lineRule="auto"/>
      <w:jc w:val="left"/>
    </w:pPr>
    <w:rPr>
      <w:rFonts w:ascii="SimSun" w:eastAsia="SimSun" w:hAnsi="Times New Roman" w:cs="SimSun"/>
      <w:color w:val="000000"/>
      <w:kern w:val="0"/>
      <w:sz w:val="24"/>
      <w:szCs w:val="24"/>
      <w:lang w:eastAsia="zh-CN"/>
    </w:rPr>
  </w:style>
  <w:style w:type="paragraph" w:customStyle="1" w:styleId="Charf">
    <w:name w:val="Char"/>
    <w:basedOn w:val="a"/>
    <w:next w:val="af4"/>
    <w:rsid w:val="00FB4E7B"/>
    <w:pPr>
      <w:widowControl/>
      <w:wordWrap/>
      <w:autoSpaceDE/>
      <w:autoSpaceDN/>
      <w:spacing w:after="0" w:line="240" w:lineRule="auto"/>
      <w:jc w:val="left"/>
    </w:pPr>
    <w:rPr>
      <w:rFonts w:ascii="Times New Roman" w:eastAsia="SimSun" w:hAnsi="Times New Roman" w:cs="Times New Roman"/>
      <w:sz w:val="21"/>
      <w:szCs w:val="20"/>
      <w:lang w:eastAsia="zh-CN"/>
    </w:rPr>
  </w:style>
  <w:style w:type="paragraph" w:customStyle="1" w:styleId="xl65">
    <w:name w:val="xl65"/>
    <w:basedOn w:val="a"/>
    <w:qFormat/>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SimSun" w:hAnsi="Times New Roman" w:cs="Times New Roman"/>
      <w:color w:val="000000"/>
      <w:kern w:val="0"/>
      <w:sz w:val="21"/>
      <w:szCs w:val="21"/>
      <w:lang w:eastAsia="zh-CN"/>
    </w:rPr>
  </w:style>
  <w:style w:type="paragraph" w:customStyle="1" w:styleId="font9">
    <w:name w:val="font9"/>
    <w:basedOn w:val="a"/>
    <w:rsid w:val="00FB4E7B"/>
    <w:pPr>
      <w:widowControl/>
      <w:wordWrap/>
      <w:autoSpaceDE/>
      <w:autoSpaceDN/>
      <w:spacing w:before="100" w:beforeAutospacing="1" w:after="100" w:afterAutospacing="1" w:line="240" w:lineRule="auto"/>
      <w:jc w:val="left"/>
    </w:pPr>
    <w:rPr>
      <w:rFonts w:ascii="SimSun" w:eastAsia="SimSun" w:hAnsi="SimSun" w:cs="SimSun"/>
      <w:kern w:val="0"/>
      <w:sz w:val="18"/>
      <w:szCs w:val="18"/>
      <w:lang w:eastAsia="zh-CN"/>
    </w:rPr>
  </w:style>
  <w:style w:type="paragraph" w:customStyle="1" w:styleId="xl71">
    <w:name w:val="xl71"/>
    <w:basedOn w:val="a"/>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SimSun" w:hAnsi="Times New Roman" w:cs="Times New Roman"/>
      <w:kern w:val="0"/>
      <w:sz w:val="21"/>
      <w:szCs w:val="21"/>
      <w:lang w:eastAsia="zh-CN"/>
    </w:rPr>
  </w:style>
  <w:style w:type="paragraph" w:customStyle="1" w:styleId="xl69">
    <w:name w:val="xl69"/>
    <w:basedOn w:val="a"/>
    <w:qFormat/>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SimSun" w:hAnsi="Times New Roman" w:cs="Times New Roman"/>
      <w:kern w:val="0"/>
      <w:sz w:val="21"/>
      <w:szCs w:val="21"/>
      <w:lang w:eastAsia="zh-CN"/>
    </w:rPr>
  </w:style>
  <w:style w:type="paragraph" w:customStyle="1" w:styleId="xl70">
    <w:name w:val="xl70"/>
    <w:basedOn w:val="a"/>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SimSun" w:hAnsi="Times New Roman" w:cs="Times New Roman"/>
      <w:color w:val="000000"/>
      <w:kern w:val="0"/>
      <w:sz w:val="21"/>
      <w:szCs w:val="21"/>
      <w:lang w:eastAsia="zh-CN"/>
    </w:rPr>
  </w:style>
  <w:style w:type="paragraph" w:customStyle="1" w:styleId="afa">
    <w:name w:val="封面标准英文名称"/>
    <w:qFormat/>
    <w:rsid w:val="00FB4E7B"/>
    <w:pPr>
      <w:widowControl w:val="0"/>
      <w:spacing w:before="370" w:after="0" w:line="400" w:lineRule="exact"/>
      <w:jc w:val="center"/>
    </w:pPr>
    <w:rPr>
      <w:rFonts w:ascii="Times New Roman" w:eastAsia="SimSun" w:hAnsi="Times New Roman" w:cs="Times New Roman"/>
      <w:kern w:val="0"/>
      <w:sz w:val="28"/>
      <w:szCs w:val="20"/>
      <w:lang w:eastAsia="zh-CN"/>
    </w:rPr>
  </w:style>
  <w:style w:type="paragraph" w:customStyle="1" w:styleId="CharChar1CharCharCharCharCharCharCharCharCharCharCharCharCharCharCharCharCharCharChar1CharChar">
    <w:name w:val="Char Char1 Char Char Char Char Char Char Char Char Char Char Char Char Char Char Char Char Char Char Char1 Char Char"/>
    <w:basedOn w:val="a"/>
    <w:next w:val="af4"/>
    <w:qFormat/>
    <w:rsid w:val="00FB4E7B"/>
    <w:pPr>
      <w:widowControl/>
      <w:wordWrap/>
      <w:autoSpaceDE/>
      <w:autoSpaceDN/>
      <w:spacing w:after="0" w:line="240" w:lineRule="auto"/>
      <w:jc w:val="left"/>
    </w:pPr>
    <w:rPr>
      <w:rFonts w:ascii="Verdana" w:eastAsia="SimSun" w:hAnsi="Verdana" w:cs="Times New Roman"/>
      <w:kern w:val="0"/>
      <w:sz w:val="24"/>
      <w:szCs w:val="21"/>
      <w:lang w:eastAsia="en-US"/>
    </w:rPr>
  </w:style>
  <w:style w:type="paragraph" w:customStyle="1" w:styleId="Char1f6">
    <w:name w:val="Char1"/>
    <w:basedOn w:val="a"/>
    <w:next w:val="af4"/>
    <w:rsid w:val="00FB4E7B"/>
    <w:pPr>
      <w:widowControl/>
      <w:wordWrap/>
      <w:autoSpaceDE/>
      <w:autoSpaceDN/>
      <w:spacing w:after="0" w:line="240" w:lineRule="auto"/>
      <w:jc w:val="left"/>
    </w:pPr>
    <w:rPr>
      <w:rFonts w:ascii="Times New Roman" w:eastAsia="SimSun" w:hAnsi="Times New Roman" w:cs="Times New Roman"/>
      <w:sz w:val="21"/>
      <w:szCs w:val="20"/>
      <w:lang w:eastAsia="zh-CN"/>
    </w:rPr>
  </w:style>
  <w:style w:type="paragraph" w:customStyle="1" w:styleId="30">
    <w:name w:val="标题3"/>
    <w:basedOn w:val="3"/>
    <w:next w:val="a"/>
    <w:link w:val="3Char0"/>
    <w:rsid w:val="00FB4E7B"/>
    <w:pPr>
      <w:spacing w:before="0" w:after="0" w:line="360" w:lineRule="auto"/>
    </w:pPr>
    <w:rPr>
      <w:rFonts w:asciiTheme="minorHAnsi" w:eastAsiaTheme="minorEastAsia" w:hAnsiTheme="minorHAnsi" w:cstheme="minorBidi"/>
      <w:b w:val="0"/>
      <w:bCs w:val="0"/>
      <w:sz w:val="21"/>
      <w:lang w:eastAsia="ko-KR"/>
    </w:rPr>
  </w:style>
  <w:style w:type="paragraph" w:customStyle="1" w:styleId="xl66">
    <w:name w:val="xl66"/>
    <w:basedOn w:val="a"/>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SimSun" w:hAnsi="Times New Roman" w:cs="Times New Roman"/>
      <w:color w:val="000000"/>
      <w:kern w:val="0"/>
      <w:sz w:val="21"/>
      <w:szCs w:val="21"/>
      <w:lang w:eastAsia="zh-CN"/>
    </w:rPr>
  </w:style>
  <w:style w:type="paragraph" w:customStyle="1" w:styleId="font6">
    <w:name w:val="font6"/>
    <w:basedOn w:val="a"/>
    <w:qFormat/>
    <w:rsid w:val="00FB4E7B"/>
    <w:pPr>
      <w:widowControl/>
      <w:wordWrap/>
      <w:autoSpaceDE/>
      <w:autoSpaceDN/>
      <w:spacing w:before="100" w:beforeAutospacing="1" w:after="100" w:afterAutospacing="1" w:line="240" w:lineRule="auto"/>
      <w:jc w:val="left"/>
    </w:pPr>
    <w:rPr>
      <w:rFonts w:ascii="SimSun" w:eastAsia="SimSun" w:hAnsi="SimSun" w:cs="SimSun"/>
      <w:color w:val="000000"/>
      <w:kern w:val="0"/>
      <w:sz w:val="21"/>
      <w:szCs w:val="21"/>
      <w:lang w:eastAsia="zh-CN"/>
    </w:rPr>
  </w:style>
  <w:style w:type="paragraph" w:styleId="afb">
    <w:name w:val="List Paragraph"/>
    <w:basedOn w:val="a"/>
    <w:uiPriority w:val="34"/>
    <w:qFormat/>
    <w:rsid w:val="00FB4E7B"/>
    <w:pPr>
      <w:widowControl/>
      <w:wordWrap/>
      <w:autoSpaceDE/>
      <w:autoSpaceDN/>
      <w:spacing w:after="0" w:line="240" w:lineRule="auto"/>
      <w:ind w:firstLineChars="200" w:firstLine="420"/>
      <w:jc w:val="left"/>
    </w:pPr>
    <w:rPr>
      <w:rFonts w:ascii="Calibri" w:eastAsia="SimSun" w:hAnsi="Calibri" w:cs="Arial"/>
      <w:kern w:val="0"/>
      <w:szCs w:val="20"/>
      <w:lang w:eastAsia="zh-CN"/>
    </w:rPr>
  </w:style>
  <w:style w:type="paragraph" w:customStyle="1" w:styleId="xl75">
    <w:name w:val="xl75"/>
    <w:basedOn w:val="a"/>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left"/>
    </w:pPr>
    <w:rPr>
      <w:rFonts w:ascii="Times New Roman" w:eastAsia="SimSun" w:hAnsi="Times New Roman" w:cs="Times New Roman"/>
      <w:kern w:val="0"/>
      <w:sz w:val="21"/>
      <w:szCs w:val="21"/>
      <w:lang w:eastAsia="zh-CN"/>
    </w:rPr>
  </w:style>
  <w:style w:type="paragraph" w:customStyle="1" w:styleId="xl72">
    <w:name w:val="xl72"/>
    <w:basedOn w:val="a"/>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left"/>
    </w:pPr>
    <w:rPr>
      <w:rFonts w:ascii="Times New Roman" w:eastAsia="SimSun" w:hAnsi="Times New Roman" w:cs="Times New Roman"/>
      <w:kern w:val="0"/>
      <w:sz w:val="21"/>
      <w:szCs w:val="21"/>
      <w:lang w:eastAsia="zh-CN"/>
    </w:rPr>
  </w:style>
  <w:style w:type="paragraph" w:customStyle="1" w:styleId="afc">
    <w:name w:val="二级条标题"/>
    <w:basedOn w:val="afd"/>
    <w:next w:val="a"/>
    <w:qFormat/>
    <w:rsid w:val="00FB4E7B"/>
    <w:pPr>
      <w:numPr>
        <w:ilvl w:val="3"/>
        <w:numId w:val="1"/>
      </w:numPr>
      <w:outlineLvl w:val="3"/>
    </w:pPr>
    <w:rPr>
      <w:kern w:val="2"/>
      <w:szCs w:val="24"/>
    </w:rPr>
  </w:style>
  <w:style w:type="paragraph" w:customStyle="1" w:styleId="23">
    <w:name w:val="标题2 +加粗"/>
    <w:basedOn w:val="1"/>
    <w:next w:val="a"/>
    <w:rsid w:val="00FB4E7B"/>
    <w:pPr>
      <w:spacing w:before="0" w:after="0" w:line="360" w:lineRule="auto"/>
      <w:jc w:val="left"/>
    </w:pPr>
    <w:rPr>
      <w:rFonts w:ascii="SimSun" w:eastAsia="SimHei" w:hAnsi="SimSun" w:cs="SimSun"/>
      <w:b w:val="0"/>
      <w:bCs w:val="0"/>
      <w:sz w:val="21"/>
      <w:szCs w:val="28"/>
    </w:rPr>
  </w:style>
  <w:style w:type="paragraph" w:customStyle="1" w:styleId="af3">
    <w:name w:val="图标题"/>
    <w:basedOn w:val="a"/>
    <w:link w:val="Chard"/>
    <w:rsid w:val="00FB4E7B"/>
    <w:pPr>
      <w:wordWrap/>
      <w:autoSpaceDE/>
      <w:autoSpaceDN/>
      <w:spacing w:after="0" w:line="240" w:lineRule="auto"/>
      <w:jc w:val="center"/>
    </w:pPr>
    <w:rPr>
      <w:rFonts w:eastAsia="SimHei"/>
      <w:sz w:val="21"/>
      <w:szCs w:val="21"/>
    </w:rPr>
  </w:style>
  <w:style w:type="paragraph" w:customStyle="1" w:styleId="xl68">
    <w:name w:val="xl68"/>
    <w:basedOn w:val="a"/>
    <w:qFormat/>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SimSun" w:hAnsi="Times New Roman" w:cs="Times New Roman"/>
      <w:kern w:val="0"/>
      <w:sz w:val="21"/>
      <w:szCs w:val="21"/>
      <w:lang w:eastAsia="zh-CN"/>
    </w:rPr>
  </w:style>
  <w:style w:type="paragraph" w:customStyle="1" w:styleId="CharChar2">
    <w:name w:val="Char Char2"/>
    <w:basedOn w:val="a"/>
    <w:qFormat/>
    <w:rsid w:val="00FB4E7B"/>
    <w:pPr>
      <w:widowControl/>
      <w:wordWrap/>
      <w:autoSpaceDE/>
      <w:autoSpaceDN/>
      <w:spacing w:after="160" w:line="240" w:lineRule="exact"/>
      <w:jc w:val="left"/>
    </w:pPr>
    <w:rPr>
      <w:rFonts w:ascii="Verdana" w:eastAsia="FangSong_GB2312" w:hAnsi="Verdana" w:cs="Verdana"/>
      <w:kern w:val="0"/>
      <w:sz w:val="24"/>
      <w:szCs w:val="24"/>
      <w:lang w:eastAsia="en-US"/>
    </w:rPr>
  </w:style>
  <w:style w:type="paragraph" w:customStyle="1" w:styleId="afe">
    <w:name w:val="表标题"/>
    <w:basedOn w:val="a"/>
    <w:rsid w:val="00FB4E7B"/>
    <w:pPr>
      <w:wordWrap/>
      <w:autoSpaceDE/>
      <w:autoSpaceDN/>
      <w:spacing w:after="0" w:line="240" w:lineRule="auto"/>
      <w:jc w:val="center"/>
    </w:pPr>
    <w:rPr>
      <w:rFonts w:ascii="Times New Roman" w:eastAsia="SimSun" w:hAnsi="Times New Roman" w:cs="Times New Roman"/>
      <w:sz w:val="24"/>
      <w:szCs w:val="24"/>
      <w:lang w:eastAsia="zh-CN"/>
    </w:rPr>
  </w:style>
  <w:style w:type="paragraph" w:customStyle="1" w:styleId="font8">
    <w:name w:val="font8"/>
    <w:basedOn w:val="a"/>
    <w:rsid w:val="00FB4E7B"/>
    <w:pPr>
      <w:widowControl/>
      <w:wordWrap/>
      <w:autoSpaceDE/>
      <w:autoSpaceDN/>
      <w:spacing w:before="100" w:beforeAutospacing="1" w:after="100" w:afterAutospacing="1" w:line="240" w:lineRule="auto"/>
      <w:jc w:val="left"/>
    </w:pPr>
    <w:rPr>
      <w:rFonts w:ascii="SimSun" w:eastAsia="SimSun" w:hAnsi="SimSun" w:cs="SimSun"/>
      <w:color w:val="000000"/>
      <w:kern w:val="0"/>
      <w:sz w:val="21"/>
      <w:szCs w:val="21"/>
      <w:lang w:eastAsia="zh-CN"/>
    </w:rPr>
  </w:style>
  <w:style w:type="paragraph" w:customStyle="1" w:styleId="afd">
    <w:name w:val="一级条标题"/>
    <w:next w:val="a"/>
    <w:qFormat/>
    <w:rsid w:val="00FB4E7B"/>
    <w:pPr>
      <w:tabs>
        <w:tab w:val="left" w:pos="360"/>
      </w:tabs>
      <w:spacing w:after="0" w:line="240" w:lineRule="auto"/>
      <w:jc w:val="left"/>
      <w:outlineLvl w:val="2"/>
    </w:pPr>
    <w:rPr>
      <w:rFonts w:ascii="Times New Roman" w:eastAsia="SimHei" w:hAnsi="Times New Roman" w:cs="Times New Roman"/>
      <w:kern w:val="0"/>
      <w:sz w:val="21"/>
      <w:szCs w:val="20"/>
      <w:lang w:eastAsia="zh-CN"/>
    </w:rPr>
  </w:style>
  <w:style w:type="paragraph" w:customStyle="1" w:styleId="font7">
    <w:name w:val="font7"/>
    <w:basedOn w:val="a"/>
    <w:qFormat/>
    <w:rsid w:val="00FB4E7B"/>
    <w:pPr>
      <w:widowControl/>
      <w:wordWrap/>
      <w:autoSpaceDE/>
      <w:autoSpaceDN/>
      <w:spacing w:before="100" w:beforeAutospacing="1" w:after="100" w:afterAutospacing="1" w:line="240" w:lineRule="auto"/>
      <w:jc w:val="left"/>
    </w:pPr>
    <w:rPr>
      <w:rFonts w:ascii="Times New Roman" w:eastAsia="SimSun" w:hAnsi="Times New Roman" w:cs="Times New Roman"/>
      <w:color w:val="000000"/>
      <w:kern w:val="0"/>
      <w:sz w:val="21"/>
      <w:szCs w:val="21"/>
      <w:lang w:eastAsia="zh-CN"/>
    </w:rPr>
  </w:style>
  <w:style w:type="paragraph" w:customStyle="1" w:styleId="12">
    <w:name w:val="标题1 +文题"/>
    <w:basedOn w:val="1"/>
    <w:next w:val="a"/>
    <w:rsid w:val="00FB4E7B"/>
    <w:pPr>
      <w:spacing w:before="0" w:after="0" w:line="360" w:lineRule="auto"/>
      <w:jc w:val="center"/>
    </w:pPr>
    <w:rPr>
      <w:rFonts w:ascii="SimHei" w:eastAsia="SimHei" w:hAnsi="SimSun" w:cs="SimSun"/>
      <w:b w:val="0"/>
      <w:bCs w:val="0"/>
      <w:sz w:val="32"/>
      <w:szCs w:val="20"/>
    </w:rPr>
  </w:style>
  <w:style w:type="paragraph" w:customStyle="1" w:styleId="Charf0">
    <w:name w:val=" Char"/>
    <w:basedOn w:val="a"/>
    <w:next w:val="af4"/>
    <w:rsid w:val="00FB4E7B"/>
    <w:pPr>
      <w:widowControl/>
      <w:wordWrap/>
      <w:autoSpaceDE/>
      <w:autoSpaceDN/>
      <w:spacing w:after="0" w:line="240" w:lineRule="auto"/>
      <w:jc w:val="left"/>
    </w:pPr>
    <w:rPr>
      <w:rFonts w:ascii="Times New Roman" w:eastAsia="SimSun" w:hAnsi="Times New Roman" w:cs="Times New Roman"/>
      <w:sz w:val="21"/>
      <w:szCs w:val="20"/>
      <w:lang w:eastAsia="zh-CN"/>
    </w:rPr>
  </w:style>
  <w:style w:type="paragraph" w:customStyle="1" w:styleId="font5">
    <w:name w:val="font5"/>
    <w:basedOn w:val="a"/>
    <w:qFormat/>
    <w:rsid w:val="00FB4E7B"/>
    <w:pPr>
      <w:widowControl/>
      <w:wordWrap/>
      <w:autoSpaceDE/>
      <w:autoSpaceDN/>
      <w:spacing w:before="100" w:beforeAutospacing="1" w:after="100" w:afterAutospacing="1" w:line="240" w:lineRule="auto"/>
      <w:jc w:val="left"/>
    </w:pPr>
    <w:rPr>
      <w:rFonts w:ascii="SimSun" w:eastAsia="SimSun" w:hAnsi="SimSun" w:cs="SimSun"/>
      <w:kern w:val="0"/>
      <w:sz w:val="18"/>
      <w:szCs w:val="18"/>
      <w:lang w:eastAsia="zh-CN"/>
    </w:rPr>
  </w:style>
  <w:style w:type="paragraph" w:customStyle="1" w:styleId="aff">
    <w:name w:val="前言、引言标题"/>
    <w:next w:val="a"/>
    <w:qFormat/>
    <w:rsid w:val="00FB4E7B"/>
    <w:pPr>
      <w:numPr>
        <w:numId w:val="1"/>
      </w:numPr>
      <w:shd w:val="clear" w:color="FFFFFF" w:fill="FFFFFF"/>
      <w:spacing w:before="640" w:after="560" w:line="240" w:lineRule="auto"/>
      <w:jc w:val="center"/>
      <w:outlineLvl w:val="0"/>
    </w:pPr>
    <w:rPr>
      <w:rFonts w:ascii="SimHei" w:eastAsia="SimHei" w:hAnsi="Times New Roman" w:cs="Times New Roman"/>
      <w:sz w:val="32"/>
      <w:szCs w:val="24"/>
      <w:lang w:eastAsia="zh-CN"/>
    </w:rPr>
  </w:style>
  <w:style w:type="paragraph" w:customStyle="1" w:styleId="xl76">
    <w:name w:val="xl76"/>
    <w:basedOn w:val="a"/>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SimSun" w:hAnsi="Times New Roman" w:cs="Times New Roman"/>
      <w:kern w:val="0"/>
      <w:sz w:val="21"/>
      <w:szCs w:val="21"/>
      <w:lang w:eastAsia="zh-CN"/>
    </w:rPr>
  </w:style>
  <w:style w:type="paragraph" w:customStyle="1" w:styleId="xl73">
    <w:name w:val="xl73"/>
    <w:basedOn w:val="a"/>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left"/>
      <w:textAlignment w:val="bottom"/>
    </w:pPr>
    <w:rPr>
      <w:rFonts w:ascii="Times New Roman" w:eastAsia="SimSun" w:hAnsi="Times New Roman" w:cs="Times New Roman"/>
      <w:kern w:val="0"/>
      <w:sz w:val="21"/>
      <w:szCs w:val="21"/>
      <w:lang w:eastAsia="zh-CN"/>
    </w:rPr>
  </w:style>
  <w:style w:type="paragraph" w:customStyle="1" w:styleId="ListParagraph1">
    <w:name w:val="List Paragraph1"/>
    <w:basedOn w:val="a"/>
    <w:qFormat/>
    <w:rsid w:val="00FB4E7B"/>
    <w:pPr>
      <w:wordWrap/>
      <w:autoSpaceDE/>
      <w:autoSpaceDN/>
      <w:spacing w:after="0" w:line="240" w:lineRule="auto"/>
      <w:ind w:firstLineChars="200" w:firstLine="420"/>
    </w:pPr>
    <w:rPr>
      <w:rFonts w:ascii="Calibri" w:eastAsia="SimSun" w:hAnsi="Calibri" w:cs="Times New Roman"/>
      <w:sz w:val="21"/>
      <w:lang w:eastAsia="zh-CN"/>
    </w:rPr>
  </w:style>
  <w:style w:type="paragraph" w:customStyle="1" w:styleId="aff0">
    <w:name w:val="章标题"/>
    <w:next w:val="a"/>
    <w:qFormat/>
    <w:rsid w:val="00FB4E7B"/>
    <w:pPr>
      <w:numPr>
        <w:ilvl w:val="1"/>
        <w:numId w:val="1"/>
      </w:numPr>
      <w:spacing w:beforeLines="50" w:afterLines="50" w:after="0" w:line="240" w:lineRule="auto"/>
      <w:outlineLvl w:val="1"/>
    </w:pPr>
    <w:rPr>
      <w:rFonts w:ascii="SimHei" w:eastAsia="SimHei" w:hAnsi="Times New Roman" w:cs="Times New Roman"/>
      <w:kern w:val="0"/>
      <w:sz w:val="21"/>
      <w:szCs w:val="20"/>
      <w:lang w:eastAsia="zh-CN"/>
    </w:rPr>
  </w:style>
  <w:style w:type="paragraph" w:customStyle="1" w:styleId="xl74">
    <w:name w:val="xl74"/>
    <w:basedOn w:val="a"/>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SimSun" w:hAnsi="Times New Roman" w:cs="Times New Roman"/>
      <w:color w:val="000000"/>
      <w:kern w:val="0"/>
      <w:sz w:val="21"/>
      <w:szCs w:val="21"/>
      <w:lang w:eastAsia="zh-CN"/>
    </w:rPr>
  </w:style>
  <w:style w:type="paragraph" w:customStyle="1" w:styleId="13">
    <w:name w:val="表内容1"/>
    <w:basedOn w:val="a"/>
    <w:rsid w:val="00FB4E7B"/>
    <w:pPr>
      <w:wordWrap/>
      <w:autoSpaceDE/>
      <w:autoSpaceDN/>
      <w:spacing w:after="0" w:line="240" w:lineRule="auto"/>
      <w:jc w:val="center"/>
    </w:pPr>
    <w:rPr>
      <w:rFonts w:ascii="Times New Roman" w:eastAsia="SimSun" w:hAnsi="Times New Roman" w:cs="SimSun"/>
      <w:kern w:val="0"/>
      <w:sz w:val="18"/>
      <w:szCs w:val="18"/>
      <w:lang w:eastAsia="zh-CN"/>
    </w:rPr>
  </w:style>
  <w:style w:type="paragraph" w:customStyle="1" w:styleId="-11">
    <w:name w:val="彩色列表 - 强调文字颜色 11"/>
    <w:basedOn w:val="a"/>
    <w:uiPriority w:val="34"/>
    <w:qFormat/>
    <w:rsid w:val="00FB4E7B"/>
    <w:pPr>
      <w:wordWrap/>
      <w:autoSpaceDE/>
      <w:autoSpaceDN/>
      <w:spacing w:after="0" w:line="240" w:lineRule="auto"/>
      <w:ind w:firstLineChars="200" w:firstLine="420"/>
    </w:pPr>
    <w:rPr>
      <w:rFonts w:ascii="Calibri" w:eastAsia="SimSun" w:hAnsi="Calibri" w:cs="Times New Roman"/>
      <w:sz w:val="21"/>
      <w:lang w:eastAsia="zh-CN"/>
    </w:rPr>
  </w:style>
  <w:style w:type="paragraph" w:customStyle="1" w:styleId="xl67">
    <w:name w:val="xl67"/>
    <w:basedOn w:val="a"/>
    <w:qFormat/>
    <w:rsid w:val="00FB4E7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SimSun" w:hAnsi="Times New Roman" w:cs="Times New Roman"/>
      <w:kern w:val="0"/>
      <w:sz w:val="21"/>
      <w:szCs w:val="21"/>
      <w:lang w:eastAsia="zh-CN"/>
    </w:rPr>
  </w:style>
  <w:style w:type="paragraph" w:customStyle="1" w:styleId="CharCharCharCharCharCharCharCharCharChar">
    <w:name w:val="Char Char Char Char Char Char Char Char Char Char"/>
    <w:basedOn w:val="a"/>
    <w:qFormat/>
    <w:rsid w:val="00FB4E7B"/>
    <w:pPr>
      <w:widowControl/>
      <w:wordWrap/>
      <w:autoSpaceDE/>
      <w:autoSpaceDN/>
      <w:spacing w:after="160" w:line="240" w:lineRule="exact"/>
      <w:jc w:val="left"/>
    </w:pPr>
    <w:rPr>
      <w:rFonts w:ascii="Verdana" w:eastAsia="SimSun" w:hAnsi="Verdana" w:cs="Times New Roman"/>
      <w:kern w:val="0"/>
      <w:sz w:val="24"/>
      <w:szCs w:val="24"/>
      <w:lang w:eastAsia="en-US"/>
    </w:rPr>
  </w:style>
  <w:style w:type="paragraph" w:customStyle="1" w:styleId="aff1">
    <w:name w:val="实施日期"/>
    <w:basedOn w:val="a"/>
    <w:qFormat/>
    <w:rsid w:val="00FB4E7B"/>
    <w:pPr>
      <w:framePr w:w="4000" w:h="473" w:hRule="exact" w:vSpace="180" w:wrap="around" w:hAnchor="margin" w:xAlign="right" w:y="13511" w:anchorLock="1"/>
      <w:widowControl/>
      <w:tabs>
        <w:tab w:val="left" w:pos="360"/>
      </w:tabs>
      <w:wordWrap/>
      <w:autoSpaceDE/>
      <w:autoSpaceDN/>
      <w:spacing w:after="0" w:line="240" w:lineRule="auto"/>
      <w:jc w:val="right"/>
    </w:pPr>
    <w:rPr>
      <w:rFonts w:ascii="Times New Roman" w:eastAsia="SimHei" w:hAnsi="Times New Roman" w:cs="Times New Roman"/>
      <w:kern w:val="0"/>
      <w:sz w:val="28"/>
      <w:szCs w:val="20"/>
      <w:lang w:eastAsia="zh-CN"/>
    </w:rPr>
  </w:style>
  <w:style w:type="paragraph" w:customStyle="1" w:styleId="10">
    <w:name w:val="引用1"/>
    <w:basedOn w:val="a"/>
    <w:next w:val="a"/>
    <w:link w:val="Char8"/>
    <w:qFormat/>
    <w:rsid w:val="00FB4E7B"/>
    <w:pPr>
      <w:wordWrap/>
      <w:autoSpaceDE/>
      <w:autoSpaceDN/>
      <w:spacing w:after="0" w:line="240" w:lineRule="auto"/>
    </w:pPr>
    <w:rPr>
      <w:color w:val="000000"/>
      <w:sz w:val="24"/>
      <w:lang w:val="zh-CN"/>
    </w:rPr>
  </w:style>
  <w:style w:type="paragraph" w:customStyle="1" w:styleId="TOCHeading1">
    <w:name w:val="TOC Heading1"/>
    <w:basedOn w:val="1"/>
    <w:next w:val="a"/>
    <w:qFormat/>
    <w:rsid w:val="00FB4E7B"/>
    <w:pPr>
      <w:widowControl/>
      <w:spacing w:before="0" w:after="0" w:line="276" w:lineRule="auto"/>
      <w:jc w:val="left"/>
      <w:outlineLvl w:val="9"/>
    </w:pPr>
    <w:rPr>
      <w:rFonts w:ascii="Cambria" w:hAnsi="Cambria"/>
      <w:color w:val="365F91"/>
      <w:kern w:val="0"/>
      <w:sz w:val="28"/>
      <w:szCs w:val="28"/>
      <w:lang w:val="zh-CN"/>
    </w:rPr>
  </w:style>
  <w:style w:type="paragraph" w:customStyle="1" w:styleId="aff2">
    <w:name w:val="图表脚注"/>
    <w:next w:val="a"/>
    <w:qFormat/>
    <w:rsid w:val="00FB4E7B"/>
    <w:pPr>
      <w:numPr>
        <w:ilvl w:val="5"/>
        <w:numId w:val="1"/>
      </w:numPr>
      <w:tabs>
        <w:tab w:val="left" w:pos="360"/>
      </w:tabs>
      <w:spacing w:after="0" w:line="240" w:lineRule="auto"/>
      <w:ind w:left="0" w:firstLine="0"/>
    </w:pPr>
    <w:rPr>
      <w:rFonts w:ascii="SimSun" w:eastAsia="SimSun" w:hAnsi="Times New Roman" w:cs="Times New Roman"/>
      <w:kern w:val="0"/>
      <w:sz w:val="18"/>
      <w:szCs w:val="20"/>
      <w:lang w:eastAsia="zh-CN"/>
    </w:rPr>
  </w:style>
  <w:style w:type="paragraph" w:customStyle="1" w:styleId="aff3">
    <w:name w:val="简单回函地址"/>
    <w:basedOn w:val="a"/>
    <w:qFormat/>
    <w:rsid w:val="00FB4E7B"/>
    <w:pPr>
      <w:wordWrap/>
      <w:autoSpaceDE/>
      <w:autoSpaceDN/>
      <w:spacing w:after="0" w:line="240" w:lineRule="auto"/>
    </w:pPr>
    <w:rPr>
      <w:rFonts w:ascii="Times New Roman" w:eastAsia="SimSun" w:hAnsi="Times New Roman" w:cs="Times New Roman"/>
      <w:sz w:val="21"/>
      <w:szCs w:val="20"/>
      <w:lang w:eastAsia="zh-CN"/>
    </w:rPr>
  </w:style>
  <w:style w:type="table" w:styleId="24">
    <w:name w:val="Table Classic 2"/>
    <w:basedOn w:val="a1"/>
    <w:qFormat/>
    <w:rsid w:val="00FB4E7B"/>
    <w:pPr>
      <w:widowControl w:val="0"/>
      <w:spacing w:after="0" w:line="240" w:lineRule="auto"/>
    </w:pPr>
    <w:rPr>
      <w:rFonts w:ascii="Times New Roman" w:eastAsia="SimSun" w:hAnsi="Times New Roman" w:cs="Times New Roman"/>
      <w:kern w:val="0"/>
      <w:szCs w:val="20"/>
    </w:rPr>
    <w:tblPr>
      <w:tblInd w:w="0" w:type="nil"/>
      <w:tblBorders>
        <w:top w:val="single" w:sz="12" w:space="0" w:color="000000"/>
        <w:bottom w:val="single" w:sz="12" w:space="0" w:color="000000"/>
      </w:tblBorders>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aff4">
    <w:name w:val="Table Grid"/>
    <w:basedOn w:val="a1"/>
    <w:qFormat/>
    <w:rsid w:val="00FB4E7B"/>
    <w:pPr>
      <w:widowControl w:val="0"/>
      <w:spacing w:after="0" w:line="240" w:lineRule="auto"/>
    </w:pPr>
    <w:rPr>
      <w:rFonts w:ascii="Times New Roman" w:eastAsia="SimSun"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1"/>
    <w:qFormat/>
    <w:rsid w:val="00FB4E7B"/>
    <w:pPr>
      <w:widowControl w:val="0"/>
      <w:spacing w:after="0" w:line="240" w:lineRule="auto"/>
    </w:pPr>
    <w:rPr>
      <w:rFonts w:ascii="Times New Roman" w:eastAsia="SimSun"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Simple 1"/>
    <w:basedOn w:val="a1"/>
    <w:rsid w:val="00FB4E7B"/>
    <w:pPr>
      <w:widowControl w:val="0"/>
      <w:spacing w:after="0" w:line="240" w:lineRule="auto"/>
    </w:pPr>
    <w:rPr>
      <w:rFonts w:ascii="Times New Roman" w:eastAsia="SimSun" w:hAnsi="Times New Roman" w:cs="Times New Roman"/>
      <w:kern w:val="0"/>
      <w:szCs w:val="20"/>
    </w:rPr>
    <w:tblPr>
      <w:tblInd w:w="0" w:type="nil"/>
      <w:tblBorders>
        <w:top w:val="single" w:sz="12" w:space="0" w:color="008000"/>
        <w:bottom w:val="single" w:sz="12" w:space="0" w:color="008000"/>
      </w:tblBorders>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15">
    <w:name w:val="Table Classic 1"/>
    <w:basedOn w:val="a1"/>
    <w:rsid w:val="00FB4E7B"/>
    <w:pPr>
      <w:widowControl w:val="0"/>
      <w:spacing w:after="0" w:line="240" w:lineRule="auto"/>
    </w:pPr>
    <w:rPr>
      <w:rFonts w:ascii="Times New Roman" w:eastAsia="SimSun" w:hAnsi="Times New Roman" w:cs="Times New Roman"/>
      <w:kern w:val="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
    <w:name w:val="网格型1"/>
    <w:basedOn w:val="a1"/>
    <w:uiPriority w:val="59"/>
    <w:qFormat/>
    <w:rsid w:val="00FB4E7B"/>
    <w:pPr>
      <w:spacing w:after="0" w:line="240" w:lineRule="auto"/>
      <w:jc w:val="left"/>
    </w:pPr>
    <w:rPr>
      <w:rFonts w:ascii="Calibri" w:eastAsia="SimSun" w:hAnsi="Calibri" w:cs="Times New Roman"/>
      <w:kern w:val="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古典型 11"/>
    <w:basedOn w:val="a1"/>
    <w:qFormat/>
    <w:rsid w:val="00FB4E7B"/>
    <w:pPr>
      <w:widowControl w:val="0"/>
      <w:spacing w:after="0" w:line="240" w:lineRule="auto"/>
    </w:pPr>
    <w:rPr>
      <w:rFonts w:ascii="Times New Roman" w:eastAsia="SimSun" w:hAnsi="Times New Roman" w:cs="Times New Roman"/>
      <w:kern w:val="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0">
    <w:name w:val="古典型 12"/>
    <w:basedOn w:val="a1"/>
    <w:qFormat/>
    <w:rsid w:val="00FB4E7B"/>
    <w:pPr>
      <w:widowControl w:val="0"/>
      <w:spacing w:after="0" w:line="240" w:lineRule="auto"/>
    </w:pPr>
    <w:rPr>
      <w:rFonts w:ascii="Times New Roman" w:eastAsia="SimSun" w:hAnsi="Times New Roman" w:cs="Times New Roman"/>
      <w:kern w:val="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16834">
      <w:bodyDiv w:val="1"/>
      <w:marLeft w:val="0"/>
      <w:marRight w:val="0"/>
      <w:marTop w:val="0"/>
      <w:marBottom w:val="0"/>
      <w:divBdr>
        <w:top w:val="none" w:sz="0" w:space="0" w:color="auto"/>
        <w:left w:val="none" w:sz="0" w:space="0" w:color="auto"/>
        <w:bottom w:val="none" w:sz="0" w:space="0" w:color="auto"/>
        <w:right w:val="none" w:sz="0" w:space="0" w:color="auto"/>
      </w:divBdr>
      <w:divsChild>
        <w:div w:id="43453938">
          <w:marLeft w:val="0"/>
          <w:marRight w:val="0"/>
          <w:marTop w:val="0"/>
          <w:marBottom w:val="0"/>
          <w:divBdr>
            <w:top w:val="none" w:sz="0" w:space="0" w:color="auto"/>
            <w:left w:val="none" w:sz="0" w:space="0" w:color="auto"/>
            <w:bottom w:val="none" w:sz="0" w:space="0" w:color="auto"/>
            <w:right w:val="none" w:sz="0" w:space="0" w:color="auto"/>
          </w:divBdr>
        </w:div>
        <w:div w:id="2121103683">
          <w:marLeft w:val="0"/>
          <w:marRight w:val="0"/>
          <w:marTop w:val="0"/>
          <w:marBottom w:val="0"/>
          <w:divBdr>
            <w:top w:val="single" w:sz="6" w:space="6" w:color="989898"/>
            <w:left w:val="none" w:sz="0" w:space="0" w:color="auto"/>
            <w:bottom w:val="none" w:sz="0" w:space="0" w:color="auto"/>
            <w:right w:val="none" w:sz="0" w:space="0" w:color="auto"/>
          </w:divBdr>
        </w:div>
        <w:div w:id="853349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emf"/><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oleObject" Target="embeddings/oleObject2.bin"/><Relationship Id="rId34" Type="http://schemas.openxmlformats.org/officeDocument/2006/relationships/image" Target="media/image25.png"/><Relationship Id="rId42" Type="http://schemas.openxmlformats.org/officeDocument/2006/relationships/image" Target="media/image32.jpe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oleObject" Target="embeddings/oleObject4.bin"/><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6.pn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emf"/><Relationship Id="rId29" Type="http://schemas.openxmlformats.org/officeDocument/2006/relationships/image" Target="media/image20.png"/><Relationship Id="rId41" Type="http://schemas.openxmlformats.org/officeDocument/2006/relationships/image" Target="media/image31.png"/><Relationship Id="rId54" Type="http://schemas.openxmlformats.org/officeDocument/2006/relationships/image" Target="media/image4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6.emf"/><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hyperlink" Target="javascript:showMsgDetail('ProductSynonyms.aspx?CBNumber=CB8720393&amp;postData3=CN&amp;SYMBOL_Type=A');" TargetMode="External"/><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oleObject" Target="embeddings/oleObject3.bin"/><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39.png"/><Relationship Id="rId57" Type="http://schemas.openxmlformats.org/officeDocument/2006/relationships/image" Target="media/image47.png"/><Relationship Id="rId10" Type="http://schemas.openxmlformats.org/officeDocument/2006/relationships/image" Target="media/image5.png"/><Relationship Id="rId19" Type="http://schemas.openxmlformats.org/officeDocument/2006/relationships/oleObject" Target="embeddings/oleObject1.bin"/><Relationship Id="rId31" Type="http://schemas.openxmlformats.org/officeDocument/2006/relationships/image" Target="media/image22.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5.emf"/><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8" Type="http://schemas.openxmlformats.org/officeDocument/2006/relationships/image" Target="media/image3.png"/><Relationship Id="rId51" Type="http://schemas.openxmlformats.org/officeDocument/2006/relationships/image" Target="media/image41.png"/><Relationship Id="rId3"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2994</Words>
  <Characters>17072</Characters>
  <Application>Microsoft Office Word</Application>
  <DocSecurity>0</DocSecurity>
  <Lines>142</Lines>
  <Paragraphs>40</Paragraphs>
  <ScaleCrop>false</ScaleCrop>
  <Company/>
  <LinksUpToDate>false</LinksUpToDate>
  <CharactersWithSpaces>20026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박미령</dc:creator>
  <cp:keywords/>
  <dc:description/>
  <cp:lastModifiedBy>박미령</cp:lastModifiedBy>
  <cp:revision>2</cp:revision>
  <dcterms:created xsi:type="dcterms:W3CDTF">2022-02-03T06:16:00Z</dcterms:created>
  <dcterms:modified xsi:type="dcterms:W3CDTF">2022-02-03T06:18:00Z</dcterms:modified>
</cp:coreProperties>
</file>