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7868C" w14:textId="0A66EAD1" w:rsidR="005568D2" w:rsidRPr="006E7FFA" w:rsidRDefault="00E65FEB" w:rsidP="006E7FFA">
      <w:pPr>
        <w:snapToGrid w:val="0"/>
        <w:spacing w:afterLines="100" w:after="312" w:line="560" w:lineRule="exact"/>
        <w:rPr>
          <w:rFonts w:ascii="黑体" w:eastAsia="黑体" w:hAnsi="黑体" w:cs="黑体"/>
          <w:bCs/>
          <w:sz w:val="32"/>
          <w:szCs w:val="32"/>
        </w:rPr>
      </w:pPr>
      <w:r>
        <w:rPr>
          <w:rFonts w:ascii="黑体" w:eastAsia="黑体" w:hAnsi="黑体" w:cs="黑体" w:hint="eastAsia"/>
          <w:bCs/>
          <w:sz w:val="32"/>
          <w:szCs w:val="32"/>
        </w:rPr>
        <w:t>附件1</w:t>
      </w:r>
    </w:p>
    <w:p w14:paraId="6D0184CB" w14:textId="77777777" w:rsidR="005568D2" w:rsidRPr="006E7FFA" w:rsidRDefault="005568D2" w:rsidP="006E7FFA">
      <w:pPr>
        <w:snapToGrid w:val="0"/>
        <w:spacing w:afterLines="100" w:after="312" w:line="560" w:lineRule="exact"/>
        <w:rPr>
          <w:rFonts w:ascii="黑体" w:eastAsia="黑体" w:hAnsi="黑体" w:cs="黑体"/>
          <w:bCs/>
          <w:sz w:val="32"/>
          <w:szCs w:val="32"/>
        </w:rPr>
      </w:pPr>
    </w:p>
    <w:p w14:paraId="6E505B13" w14:textId="77777777" w:rsidR="005568D2" w:rsidRPr="006E7FFA" w:rsidRDefault="005568D2" w:rsidP="006E7FFA">
      <w:pPr>
        <w:snapToGrid w:val="0"/>
        <w:spacing w:afterLines="100" w:after="312" w:line="560" w:lineRule="exact"/>
        <w:rPr>
          <w:rFonts w:ascii="黑体" w:eastAsia="黑体" w:hAnsi="黑体" w:cs="黑体"/>
          <w:bCs/>
          <w:sz w:val="32"/>
          <w:szCs w:val="32"/>
        </w:rPr>
      </w:pPr>
    </w:p>
    <w:p w14:paraId="40F72BDF" w14:textId="6AD17E4F" w:rsidR="0004084A" w:rsidRDefault="00F216F6" w:rsidP="006E7FFA">
      <w:pPr>
        <w:widowControl/>
        <w:spacing w:line="360" w:lineRule="auto"/>
        <w:jc w:val="center"/>
        <w:rPr>
          <w:rFonts w:ascii="黑体" w:eastAsia="黑体" w:hAnsi="黑体"/>
          <w:b/>
          <w:sz w:val="72"/>
          <w:szCs w:val="72"/>
        </w:rPr>
      </w:pPr>
      <w:r w:rsidRPr="006E7FFA">
        <w:rPr>
          <w:rFonts w:ascii="黑体" w:eastAsia="黑体" w:hAnsi="黑体" w:hint="eastAsia"/>
          <w:b/>
          <w:sz w:val="72"/>
          <w:szCs w:val="72"/>
        </w:rPr>
        <w:t>毒理学关注阈值</w:t>
      </w:r>
      <w:r w:rsidR="00207726">
        <w:rPr>
          <w:rFonts w:ascii="黑体" w:eastAsia="黑体" w:hAnsi="黑体" w:hint="eastAsia"/>
          <w:b/>
          <w:sz w:val="72"/>
          <w:szCs w:val="72"/>
        </w:rPr>
        <w:t>（TTC）</w:t>
      </w:r>
      <w:r w:rsidRPr="006E7FFA">
        <w:rPr>
          <w:rFonts w:ascii="黑体" w:eastAsia="黑体" w:hAnsi="黑体"/>
          <w:b/>
          <w:sz w:val="72"/>
          <w:szCs w:val="72"/>
        </w:rPr>
        <w:t>方法应用</w:t>
      </w:r>
      <w:r w:rsidR="004D2AD7" w:rsidRPr="006E7FFA">
        <w:rPr>
          <w:rFonts w:ascii="黑体" w:eastAsia="黑体" w:hAnsi="黑体" w:hint="eastAsia"/>
          <w:b/>
          <w:sz w:val="72"/>
          <w:szCs w:val="72"/>
        </w:rPr>
        <w:t>技术</w:t>
      </w:r>
      <w:r w:rsidRPr="006E7FFA">
        <w:rPr>
          <w:rFonts w:ascii="黑体" w:eastAsia="黑体" w:hAnsi="黑体" w:hint="eastAsia"/>
          <w:b/>
          <w:sz w:val="72"/>
          <w:szCs w:val="72"/>
        </w:rPr>
        <w:t>指南</w:t>
      </w:r>
    </w:p>
    <w:p w14:paraId="1F382698" w14:textId="762C4825" w:rsidR="005568D2" w:rsidRDefault="00F216F6" w:rsidP="006E7FFA">
      <w:pPr>
        <w:widowControl/>
        <w:spacing w:line="360" w:lineRule="auto"/>
        <w:jc w:val="center"/>
        <w:rPr>
          <w:rFonts w:ascii="黑体" w:eastAsia="黑体" w:hAnsi="黑体"/>
          <w:b/>
          <w:sz w:val="72"/>
          <w:szCs w:val="72"/>
        </w:rPr>
      </w:pPr>
      <w:r w:rsidRPr="006E7FFA">
        <w:rPr>
          <w:rFonts w:ascii="黑体" w:eastAsia="黑体" w:hAnsi="黑体" w:hint="eastAsia"/>
          <w:b/>
          <w:sz w:val="72"/>
          <w:szCs w:val="72"/>
        </w:rPr>
        <w:t>（</w:t>
      </w:r>
      <w:r w:rsidR="000953BB">
        <w:rPr>
          <w:rFonts w:ascii="黑体" w:eastAsia="黑体" w:hAnsi="黑体" w:hint="eastAsia"/>
          <w:b/>
          <w:sz w:val="72"/>
          <w:szCs w:val="72"/>
        </w:rPr>
        <w:t>征求意见</w:t>
      </w:r>
      <w:r w:rsidRPr="006E7FFA">
        <w:rPr>
          <w:rFonts w:ascii="黑体" w:eastAsia="黑体" w:hAnsi="黑体" w:hint="eastAsia"/>
          <w:b/>
          <w:sz w:val="72"/>
          <w:szCs w:val="72"/>
        </w:rPr>
        <w:t>稿）</w:t>
      </w:r>
    </w:p>
    <w:p w14:paraId="17F85A56" w14:textId="115C75B3" w:rsidR="001C6A93" w:rsidRPr="006E7FFA" w:rsidRDefault="001C6A93" w:rsidP="006E7FFA">
      <w:pPr>
        <w:widowControl/>
        <w:jc w:val="left"/>
      </w:pPr>
      <w:r>
        <w:br w:type="page"/>
      </w:r>
    </w:p>
    <w:p w14:paraId="4838E48E" w14:textId="64B2E851" w:rsidR="005568D2" w:rsidRDefault="005568D2" w:rsidP="006E7FFA">
      <w:pPr>
        <w:widowControl/>
        <w:jc w:val="left"/>
      </w:pPr>
    </w:p>
    <w:sdt>
      <w:sdtPr>
        <w:rPr>
          <w:rFonts w:ascii="黑体" w:eastAsia="黑体" w:hAnsi="黑体"/>
          <w:color w:val="auto"/>
          <w:sz w:val="32"/>
          <w:szCs w:val="32"/>
          <w:lang w:val="en-US"/>
        </w:rPr>
        <w:id w:val="-1360812175"/>
        <w:docPartObj>
          <w:docPartGallery w:val="Table of Contents"/>
          <w:docPartUnique/>
        </w:docPartObj>
      </w:sdtPr>
      <w:sdtEndPr>
        <w:rPr>
          <w:rFonts w:asciiTheme="minorHAnsi" w:eastAsiaTheme="minorEastAsia" w:hAnsiTheme="minorHAnsi"/>
          <w:b/>
          <w:bCs/>
          <w:sz w:val="21"/>
          <w:szCs w:val="22"/>
        </w:rPr>
      </w:sdtEndPr>
      <w:sdtContent>
        <w:p w14:paraId="49A4E564" w14:textId="08711193" w:rsidR="005568D2" w:rsidRPr="00B521CB" w:rsidRDefault="00F216F6" w:rsidP="008D5AF5">
          <w:pPr>
            <w:pStyle w:val="TOC1"/>
            <w:rPr>
              <w:rFonts w:ascii="黑体" w:eastAsia="黑体" w:hAnsi="黑体"/>
              <w:b/>
              <w:sz w:val="32"/>
              <w:szCs w:val="32"/>
            </w:rPr>
          </w:pPr>
          <w:r w:rsidRPr="00B521CB">
            <w:rPr>
              <w:rFonts w:ascii="黑体" w:eastAsia="黑体" w:hAnsi="黑体"/>
              <w:b/>
              <w:sz w:val="32"/>
              <w:szCs w:val="32"/>
            </w:rPr>
            <w:t>目</w:t>
          </w:r>
          <w:r w:rsidR="00063529" w:rsidRPr="00B521CB">
            <w:rPr>
              <w:rFonts w:ascii="黑体" w:eastAsia="黑体" w:hAnsi="黑体"/>
              <w:b/>
              <w:sz w:val="32"/>
              <w:szCs w:val="32"/>
            </w:rPr>
            <w:t xml:space="preserve">  </w:t>
          </w:r>
          <w:r w:rsidRPr="00B521CB">
            <w:rPr>
              <w:rFonts w:ascii="黑体" w:eastAsia="黑体" w:hAnsi="黑体"/>
              <w:b/>
              <w:sz w:val="32"/>
              <w:szCs w:val="32"/>
            </w:rPr>
            <w:t>录</w:t>
          </w:r>
        </w:p>
        <w:p w14:paraId="5065314B" w14:textId="1BD8B82E" w:rsidR="00212670" w:rsidRPr="00B521CB" w:rsidRDefault="00F216F6">
          <w:pPr>
            <w:pStyle w:val="10"/>
            <w:rPr>
              <w:rFonts w:ascii="Times New Roman" w:eastAsia="黑体" w:hAnsi="Times New Roman" w:cs="Times New Roman"/>
              <w:noProof/>
              <w:sz w:val="28"/>
              <w:szCs w:val="28"/>
            </w:rPr>
          </w:pPr>
          <w:r w:rsidRPr="00B521CB">
            <w:rPr>
              <w:rFonts w:ascii="Times New Roman" w:eastAsia="黑体" w:hAnsi="Times New Roman" w:cs="Times New Roman"/>
              <w:sz w:val="28"/>
              <w:szCs w:val="28"/>
            </w:rPr>
            <w:fldChar w:fldCharType="begin"/>
          </w:r>
          <w:r w:rsidRPr="00B521CB">
            <w:rPr>
              <w:rFonts w:ascii="Times New Roman" w:eastAsia="黑体" w:hAnsi="Times New Roman" w:cs="Times New Roman"/>
              <w:sz w:val="28"/>
              <w:szCs w:val="28"/>
            </w:rPr>
            <w:instrText xml:space="preserve"> TOC \o "1-3" \h \z \u </w:instrText>
          </w:r>
          <w:r w:rsidRPr="00B521CB">
            <w:rPr>
              <w:rFonts w:ascii="Times New Roman" w:eastAsia="黑体" w:hAnsi="Times New Roman" w:cs="Times New Roman"/>
              <w:sz w:val="28"/>
              <w:szCs w:val="28"/>
            </w:rPr>
            <w:fldChar w:fldCharType="separate"/>
          </w:r>
          <w:hyperlink w:anchor="_Toc161392061" w:history="1">
            <w:r w:rsidR="00212670" w:rsidRPr="00B521CB">
              <w:rPr>
                <w:rStyle w:val="a7"/>
                <w:rFonts w:ascii="Times New Roman" w:eastAsia="黑体" w:hAnsi="Times New Roman" w:cs="Times New Roman"/>
                <w:b/>
                <w:bCs/>
                <w:noProof/>
                <w:sz w:val="28"/>
                <w:szCs w:val="28"/>
              </w:rPr>
              <w:t>1.</w:t>
            </w:r>
            <w:r w:rsidR="00212670" w:rsidRPr="00B521CB">
              <w:rPr>
                <w:rStyle w:val="a7"/>
                <w:rFonts w:ascii="Times New Roman" w:eastAsia="黑体" w:hAnsi="Times New Roman" w:cs="Times New Roman" w:hint="eastAsia"/>
                <w:b/>
                <w:bCs/>
                <w:noProof/>
                <w:sz w:val="28"/>
                <w:szCs w:val="28"/>
              </w:rPr>
              <w:t>概述</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_Toc161392061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3</w:t>
            </w:r>
            <w:r w:rsidR="00212670" w:rsidRPr="00B521CB">
              <w:rPr>
                <w:rFonts w:ascii="Times New Roman" w:eastAsia="黑体" w:hAnsi="Times New Roman" w:cs="Times New Roman"/>
                <w:noProof/>
                <w:webHidden/>
                <w:sz w:val="28"/>
                <w:szCs w:val="28"/>
              </w:rPr>
              <w:fldChar w:fldCharType="end"/>
            </w:r>
          </w:hyperlink>
        </w:p>
        <w:p w14:paraId="5520F64B" w14:textId="641E7AD3" w:rsidR="00212670" w:rsidRPr="00B521CB" w:rsidRDefault="002404A4">
          <w:pPr>
            <w:pStyle w:val="10"/>
            <w:rPr>
              <w:rFonts w:ascii="Times New Roman" w:eastAsia="黑体" w:hAnsi="Times New Roman" w:cs="Times New Roman"/>
              <w:noProof/>
              <w:sz w:val="28"/>
              <w:szCs w:val="28"/>
            </w:rPr>
          </w:pPr>
          <w:hyperlink w:anchor="_Toc161392062" w:history="1">
            <w:r w:rsidR="00212670" w:rsidRPr="00B521CB">
              <w:rPr>
                <w:rStyle w:val="a7"/>
                <w:rFonts w:ascii="Times New Roman" w:eastAsia="黑体" w:hAnsi="Times New Roman" w:cs="Times New Roman"/>
                <w:b/>
                <w:bCs/>
                <w:noProof/>
                <w:sz w:val="28"/>
                <w:szCs w:val="28"/>
              </w:rPr>
              <w:t>2.</w:t>
            </w:r>
            <w:r w:rsidR="00212670" w:rsidRPr="00B521CB">
              <w:rPr>
                <w:rStyle w:val="a7"/>
                <w:rFonts w:ascii="Times New Roman" w:eastAsia="黑体" w:hAnsi="Times New Roman" w:cs="Times New Roman" w:hint="eastAsia"/>
                <w:b/>
                <w:bCs/>
                <w:noProof/>
                <w:sz w:val="28"/>
                <w:szCs w:val="28"/>
              </w:rPr>
              <w:t>适用范围</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_Toc161392062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3</w:t>
            </w:r>
            <w:r w:rsidR="00212670" w:rsidRPr="00B521CB">
              <w:rPr>
                <w:rFonts w:ascii="Times New Roman" w:eastAsia="黑体" w:hAnsi="Times New Roman" w:cs="Times New Roman"/>
                <w:noProof/>
                <w:webHidden/>
                <w:sz w:val="28"/>
                <w:szCs w:val="28"/>
              </w:rPr>
              <w:fldChar w:fldCharType="end"/>
            </w:r>
          </w:hyperlink>
        </w:p>
        <w:p w14:paraId="6C95723C" w14:textId="005AE0C0" w:rsidR="00212670" w:rsidRPr="00B521CB" w:rsidRDefault="002404A4">
          <w:pPr>
            <w:pStyle w:val="10"/>
            <w:rPr>
              <w:rFonts w:ascii="Times New Roman" w:eastAsia="黑体" w:hAnsi="Times New Roman" w:cs="Times New Roman"/>
              <w:noProof/>
              <w:sz w:val="28"/>
              <w:szCs w:val="28"/>
            </w:rPr>
          </w:pPr>
          <w:hyperlink w:anchor="_Toc161392063" w:history="1">
            <w:r w:rsidR="00212670" w:rsidRPr="00B521CB">
              <w:rPr>
                <w:rStyle w:val="a7"/>
                <w:rFonts w:ascii="Times New Roman" w:eastAsia="黑体" w:hAnsi="Times New Roman" w:cs="Times New Roman"/>
                <w:b/>
                <w:bCs/>
                <w:noProof/>
                <w:sz w:val="28"/>
                <w:szCs w:val="28"/>
              </w:rPr>
              <w:t>3.</w:t>
            </w:r>
            <w:r w:rsidR="00212670" w:rsidRPr="00B521CB">
              <w:rPr>
                <w:rStyle w:val="a7"/>
                <w:rFonts w:ascii="Times New Roman" w:eastAsia="黑体" w:hAnsi="Times New Roman" w:cs="Times New Roman" w:hint="eastAsia"/>
                <w:b/>
                <w:bCs/>
                <w:noProof/>
                <w:sz w:val="28"/>
                <w:szCs w:val="28"/>
              </w:rPr>
              <w:t>术语和释义</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_Toc161392063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3</w:t>
            </w:r>
            <w:r w:rsidR="00212670" w:rsidRPr="00B521CB">
              <w:rPr>
                <w:rFonts w:ascii="Times New Roman" w:eastAsia="黑体" w:hAnsi="Times New Roman" w:cs="Times New Roman"/>
                <w:noProof/>
                <w:webHidden/>
                <w:sz w:val="28"/>
                <w:szCs w:val="28"/>
              </w:rPr>
              <w:fldChar w:fldCharType="end"/>
            </w:r>
          </w:hyperlink>
        </w:p>
        <w:p w14:paraId="3C4C6394" w14:textId="396CCF09" w:rsidR="00212670" w:rsidRPr="00B521CB" w:rsidRDefault="002404A4">
          <w:pPr>
            <w:pStyle w:val="10"/>
            <w:rPr>
              <w:rFonts w:ascii="Times New Roman" w:eastAsia="黑体" w:hAnsi="Times New Roman" w:cs="Times New Roman"/>
              <w:noProof/>
              <w:sz w:val="28"/>
              <w:szCs w:val="28"/>
            </w:rPr>
          </w:pPr>
          <w:hyperlink w:anchor="_Toc161392064" w:history="1">
            <w:r w:rsidR="00212670" w:rsidRPr="00B521CB">
              <w:rPr>
                <w:rStyle w:val="a7"/>
                <w:rFonts w:ascii="Times New Roman" w:eastAsia="黑体" w:hAnsi="Times New Roman" w:cs="Times New Roman"/>
                <w:b/>
                <w:bCs/>
                <w:noProof/>
                <w:sz w:val="28"/>
                <w:szCs w:val="28"/>
              </w:rPr>
              <w:t>4.</w:t>
            </w:r>
            <w:r w:rsidR="00212670" w:rsidRPr="00B521CB">
              <w:rPr>
                <w:rStyle w:val="a7"/>
                <w:rFonts w:ascii="Times New Roman" w:eastAsia="黑体" w:hAnsi="Times New Roman" w:cs="Times New Roman" w:hint="eastAsia"/>
                <w:b/>
                <w:bCs/>
                <w:noProof/>
                <w:sz w:val="28"/>
                <w:szCs w:val="28"/>
              </w:rPr>
              <w:t>物质分类</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_Toc161392064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4</w:t>
            </w:r>
            <w:r w:rsidR="00212670" w:rsidRPr="00B521CB">
              <w:rPr>
                <w:rFonts w:ascii="Times New Roman" w:eastAsia="黑体" w:hAnsi="Times New Roman" w:cs="Times New Roman"/>
                <w:noProof/>
                <w:webHidden/>
                <w:sz w:val="28"/>
                <w:szCs w:val="28"/>
              </w:rPr>
              <w:fldChar w:fldCharType="end"/>
            </w:r>
          </w:hyperlink>
        </w:p>
        <w:p w14:paraId="5995014D" w14:textId="1E4F6956" w:rsidR="00212670" w:rsidRPr="00B521CB" w:rsidRDefault="002404A4">
          <w:pPr>
            <w:pStyle w:val="10"/>
            <w:rPr>
              <w:rFonts w:ascii="Times New Roman" w:eastAsia="黑体" w:hAnsi="Times New Roman" w:cs="Times New Roman"/>
              <w:noProof/>
              <w:sz w:val="28"/>
              <w:szCs w:val="28"/>
            </w:rPr>
          </w:pPr>
          <w:hyperlink w:anchor="_Toc161392065" w:history="1">
            <w:r w:rsidR="00212670" w:rsidRPr="00B521CB">
              <w:rPr>
                <w:rStyle w:val="a7"/>
                <w:rFonts w:ascii="Times New Roman" w:eastAsia="黑体" w:hAnsi="Times New Roman" w:cs="Times New Roman"/>
                <w:b/>
                <w:bCs/>
                <w:noProof/>
                <w:sz w:val="28"/>
                <w:szCs w:val="28"/>
              </w:rPr>
              <w:t>5.</w:t>
            </w:r>
            <w:r w:rsidR="00212670" w:rsidRPr="00B521CB">
              <w:rPr>
                <w:rStyle w:val="a7"/>
                <w:rFonts w:ascii="Times New Roman" w:eastAsia="黑体" w:hAnsi="Times New Roman" w:cs="Times New Roman" w:hint="eastAsia"/>
                <w:b/>
                <w:bCs/>
                <w:noProof/>
                <w:sz w:val="28"/>
                <w:szCs w:val="28"/>
              </w:rPr>
              <w:t>评估程序</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_Toc161392065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5</w:t>
            </w:r>
            <w:r w:rsidR="00212670" w:rsidRPr="00B521CB">
              <w:rPr>
                <w:rFonts w:ascii="Times New Roman" w:eastAsia="黑体" w:hAnsi="Times New Roman" w:cs="Times New Roman"/>
                <w:noProof/>
                <w:webHidden/>
                <w:sz w:val="28"/>
                <w:szCs w:val="28"/>
              </w:rPr>
              <w:fldChar w:fldCharType="end"/>
            </w:r>
          </w:hyperlink>
        </w:p>
        <w:p w14:paraId="445FCD53" w14:textId="6788BAAB" w:rsidR="00212670" w:rsidRPr="00B521CB" w:rsidRDefault="002404A4">
          <w:pPr>
            <w:pStyle w:val="10"/>
            <w:rPr>
              <w:rFonts w:ascii="Times New Roman" w:eastAsia="黑体" w:hAnsi="Times New Roman" w:cs="Times New Roman"/>
              <w:noProof/>
              <w:sz w:val="28"/>
              <w:szCs w:val="28"/>
            </w:rPr>
          </w:pPr>
          <w:hyperlink w:anchor="_Toc161392066" w:history="1">
            <w:r w:rsidR="00212670" w:rsidRPr="00B521CB">
              <w:rPr>
                <w:rStyle w:val="a7"/>
                <w:rFonts w:ascii="Times New Roman" w:eastAsia="黑体" w:hAnsi="Times New Roman" w:cs="Times New Roman"/>
                <w:b/>
                <w:noProof/>
                <w:sz w:val="28"/>
                <w:szCs w:val="28"/>
              </w:rPr>
              <w:t>6.</w:t>
            </w:r>
            <w:r w:rsidR="00212670" w:rsidRPr="00B521CB">
              <w:rPr>
                <w:rStyle w:val="a7"/>
                <w:rFonts w:ascii="Times New Roman" w:eastAsia="黑体" w:hAnsi="Times New Roman" w:cs="Times New Roman" w:hint="eastAsia"/>
                <w:b/>
                <w:noProof/>
                <w:sz w:val="28"/>
                <w:szCs w:val="28"/>
              </w:rPr>
              <w:t>混合物</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_Toc161392066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6</w:t>
            </w:r>
            <w:r w:rsidR="00212670" w:rsidRPr="00B521CB">
              <w:rPr>
                <w:rFonts w:ascii="Times New Roman" w:eastAsia="黑体" w:hAnsi="Times New Roman" w:cs="Times New Roman"/>
                <w:noProof/>
                <w:webHidden/>
                <w:sz w:val="28"/>
                <w:szCs w:val="28"/>
              </w:rPr>
              <w:fldChar w:fldCharType="end"/>
            </w:r>
          </w:hyperlink>
        </w:p>
        <w:p w14:paraId="2A54C7A3" w14:textId="036E1555" w:rsidR="00212670" w:rsidRPr="00B521CB" w:rsidRDefault="002404A4">
          <w:pPr>
            <w:pStyle w:val="10"/>
            <w:rPr>
              <w:rFonts w:ascii="Times New Roman" w:eastAsia="黑体" w:hAnsi="Times New Roman" w:cs="Times New Roman"/>
              <w:noProof/>
              <w:sz w:val="28"/>
              <w:szCs w:val="28"/>
            </w:rPr>
          </w:pPr>
          <w:hyperlink w:anchor="_Toc161392067" w:history="1">
            <w:r w:rsidR="00212670" w:rsidRPr="00B521CB">
              <w:rPr>
                <w:rStyle w:val="a7"/>
                <w:rFonts w:ascii="Times New Roman" w:eastAsia="黑体" w:hAnsi="Times New Roman" w:cs="Times New Roman" w:hint="eastAsia"/>
                <w:b/>
                <w:noProof/>
                <w:sz w:val="28"/>
                <w:szCs w:val="28"/>
              </w:rPr>
              <w:t>附录</w:t>
            </w:r>
            <w:r w:rsidR="00212670" w:rsidRPr="00B521CB">
              <w:rPr>
                <w:rStyle w:val="a7"/>
                <w:rFonts w:ascii="Times New Roman" w:eastAsia="黑体" w:hAnsi="Times New Roman" w:cs="Times New Roman"/>
                <w:b/>
                <w:noProof/>
                <w:sz w:val="28"/>
                <w:szCs w:val="28"/>
              </w:rPr>
              <w:t>1</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_Toc161392067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7</w:t>
            </w:r>
            <w:r w:rsidR="00212670" w:rsidRPr="00B521CB">
              <w:rPr>
                <w:rFonts w:ascii="Times New Roman" w:eastAsia="黑体" w:hAnsi="Times New Roman" w:cs="Times New Roman"/>
                <w:noProof/>
                <w:webHidden/>
                <w:sz w:val="28"/>
                <w:szCs w:val="28"/>
              </w:rPr>
              <w:fldChar w:fldCharType="end"/>
            </w:r>
          </w:hyperlink>
        </w:p>
        <w:p w14:paraId="117B93EE" w14:textId="3134FDE0" w:rsidR="00212670" w:rsidRPr="00B521CB" w:rsidRDefault="002404A4">
          <w:pPr>
            <w:pStyle w:val="10"/>
            <w:rPr>
              <w:rFonts w:ascii="Times New Roman" w:eastAsia="黑体" w:hAnsi="Times New Roman" w:cs="Times New Roman"/>
              <w:noProof/>
              <w:sz w:val="28"/>
              <w:szCs w:val="28"/>
            </w:rPr>
          </w:pPr>
          <w:hyperlink w:anchor="_Toc161392068" w:history="1">
            <w:r w:rsidR="00212670" w:rsidRPr="00B521CB">
              <w:rPr>
                <w:rStyle w:val="a7"/>
                <w:rFonts w:ascii="Times New Roman" w:eastAsia="黑体" w:hAnsi="Times New Roman" w:cs="Times New Roman" w:hint="eastAsia"/>
                <w:b/>
                <w:noProof/>
                <w:sz w:val="28"/>
                <w:szCs w:val="28"/>
              </w:rPr>
              <w:t>附录</w:t>
            </w:r>
            <w:r w:rsidR="00212670" w:rsidRPr="00B521CB">
              <w:rPr>
                <w:rStyle w:val="a7"/>
                <w:rFonts w:ascii="Times New Roman" w:eastAsia="黑体" w:hAnsi="Times New Roman" w:cs="Times New Roman"/>
                <w:b/>
                <w:noProof/>
                <w:sz w:val="28"/>
                <w:szCs w:val="28"/>
              </w:rPr>
              <w:t>2</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_Toc161392068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8</w:t>
            </w:r>
            <w:r w:rsidR="00212670" w:rsidRPr="00B521CB">
              <w:rPr>
                <w:rFonts w:ascii="Times New Roman" w:eastAsia="黑体" w:hAnsi="Times New Roman" w:cs="Times New Roman"/>
                <w:noProof/>
                <w:webHidden/>
                <w:sz w:val="28"/>
                <w:szCs w:val="28"/>
              </w:rPr>
              <w:fldChar w:fldCharType="end"/>
            </w:r>
          </w:hyperlink>
        </w:p>
        <w:p w14:paraId="4CE6D186" w14:textId="58FC435B" w:rsidR="00212670" w:rsidRPr="00B521CB" w:rsidRDefault="002404A4">
          <w:pPr>
            <w:pStyle w:val="10"/>
            <w:rPr>
              <w:rFonts w:ascii="Times New Roman" w:eastAsia="黑体" w:hAnsi="Times New Roman" w:cs="Times New Roman"/>
              <w:noProof/>
              <w:sz w:val="28"/>
              <w:szCs w:val="28"/>
            </w:rPr>
          </w:pPr>
          <w:hyperlink w:anchor="_Toc161392069" w:history="1">
            <w:r w:rsidR="00212670" w:rsidRPr="00B521CB">
              <w:rPr>
                <w:rStyle w:val="a7"/>
                <w:rFonts w:ascii="Times New Roman" w:eastAsia="黑体" w:hAnsi="Times New Roman" w:cs="Times New Roman" w:hint="eastAsia"/>
                <w:b/>
                <w:noProof/>
                <w:sz w:val="28"/>
                <w:szCs w:val="28"/>
              </w:rPr>
              <w:t>附录</w:t>
            </w:r>
            <w:r w:rsidR="00212670" w:rsidRPr="00B521CB">
              <w:rPr>
                <w:rStyle w:val="a7"/>
                <w:rFonts w:ascii="Times New Roman" w:eastAsia="黑体" w:hAnsi="Times New Roman" w:cs="Times New Roman"/>
                <w:b/>
                <w:noProof/>
                <w:sz w:val="28"/>
                <w:szCs w:val="28"/>
              </w:rPr>
              <w:t>3</w:t>
            </w:r>
            <w:r w:rsidR="00212670" w:rsidRPr="00B521CB">
              <w:rPr>
                <w:rFonts w:ascii="Times New Roman" w:eastAsia="黑体" w:hAnsi="Times New Roman" w:cs="Times New Roman"/>
                <w:noProof/>
                <w:webHidden/>
                <w:sz w:val="28"/>
                <w:szCs w:val="28"/>
              </w:rPr>
              <w:tab/>
            </w:r>
            <w:r w:rsidR="00212670" w:rsidRPr="00B521CB">
              <w:rPr>
                <w:rFonts w:ascii="Times New Roman" w:eastAsia="黑体" w:hAnsi="Times New Roman" w:cs="Times New Roman"/>
                <w:noProof/>
                <w:webHidden/>
                <w:sz w:val="28"/>
                <w:szCs w:val="28"/>
              </w:rPr>
              <w:fldChar w:fldCharType="begin"/>
            </w:r>
            <w:r w:rsidR="00212670" w:rsidRPr="00B521CB">
              <w:rPr>
                <w:rFonts w:ascii="Times New Roman" w:eastAsia="黑体" w:hAnsi="Times New Roman" w:cs="Times New Roman"/>
                <w:noProof/>
                <w:webHidden/>
                <w:sz w:val="28"/>
                <w:szCs w:val="28"/>
              </w:rPr>
              <w:instrText xml:space="preserve"> PAGEREF _Toc161392069 \h </w:instrText>
            </w:r>
            <w:r w:rsidR="00212670" w:rsidRPr="00B521CB">
              <w:rPr>
                <w:rFonts w:ascii="Times New Roman" w:eastAsia="黑体" w:hAnsi="Times New Roman" w:cs="Times New Roman"/>
                <w:noProof/>
                <w:webHidden/>
                <w:sz w:val="28"/>
                <w:szCs w:val="28"/>
              </w:rPr>
            </w:r>
            <w:r w:rsidR="00212670" w:rsidRPr="00B521CB">
              <w:rPr>
                <w:rFonts w:ascii="Times New Roman" w:eastAsia="黑体" w:hAnsi="Times New Roman" w:cs="Times New Roman"/>
                <w:noProof/>
                <w:webHidden/>
                <w:sz w:val="28"/>
                <w:szCs w:val="28"/>
              </w:rPr>
              <w:fldChar w:fldCharType="separate"/>
            </w:r>
            <w:r w:rsidR="0097015A">
              <w:rPr>
                <w:rFonts w:ascii="Times New Roman" w:eastAsia="黑体" w:hAnsi="Times New Roman" w:cs="Times New Roman"/>
                <w:noProof/>
                <w:webHidden/>
                <w:sz w:val="28"/>
                <w:szCs w:val="28"/>
              </w:rPr>
              <w:t>11</w:t>
            </w:r>
            <w:r w:rsidR="00212670" w:rsidRPr="00B521CB">
              <w:rPr>
                <w:rFonts w:ascii="Times New Roman" w:eastAsia="黑体" w:hAnsi="Times New Roman" w:cs="Times New Roman"/>
                <w:noProof/>
                <w:webHidden/>
                <w:sz w:val="28"/>
                <w:szCs w:val="28"/>
              </w:rPr>
              <w:fldChar w:fldCharType="end"/>
            </w:r>
          </w:hyperlink>
        </w:p>
        <w:p w14:paraId="77C6D5A7" w14:textId="38C60FA1" w:rsidR="005568D2" w:rsidRDefault="00F216F6" w:rsidP="00D85C31">
          <w:r w:rsidRPr="00B521CB">
            <w:rPr>
              <w:rFonts w:ascii="Times New Roman" w:eastAsia="黑体" w:hAnsi="Times New Roman" w:cs="Times New Roman"/>
              <w:bCs/>
              <w:sz w:val="28"/>
              <w:szCs w:val="28"/>
              <w:lang w:val="zh-CN"/>
            </w:rPr>
            <w:fldChar w:fldCharType="end"/>
          </w:r>
        </w:p>
      </w:sdtContent>
    </w:sdt>
    <w:p w14:paraId="21FF5597" w14:textId="77777777" w:rsidR="005568D2" w:rsidRDefault="005568D2"/>
    <w:p w14:paraId="5B834750" w14:textId="77777777" w:rsidR="005568D2" w:rsidRDefault="00F216F6">
      <w:pPr>
        <w:widowControl/>
        <w:jc w:val="left"/>
      </w:pPr>
      <w:r>
        <w:br w:type="page"/>
      </w:r>
    </w:p>
    <w:p w14:paraId="5653B083" w14:textId="5B12CDEA" w:rsidR="005568D2" w:rsidRPr="006E7FFA" w:rsidRDefault="00E0476A" w:rsidP="00AD7AE0">
      <w:pPr>
        <w:spacing w:line="560" w:lineRule="exact"/>
        <w:ind w:firstLineChars="200" w:firstLine="562"/>
        <w:outlineLvl w:val="0"/>
        <w:rPr>
          <w:rFonts w:ascii="黑体" w:eastAsia="黑体" w:hAnsi="黑体" w:cs="黑体"/>
          <w:sz w:val="28"/>
          <w:szCs w:val="28"/>
        </w:rPr>
      </w:pPr>
      <w:bookmarkStart w:id="0" w:name="_Toc161392061"/>
      <w:r w:rsidRPr="006E7FFA">
        <w:rPr>
          <w:rFonts w:ascii="黑体" w:eastAsia="黑体" w:hAnsi="黑体" w:cs="黑体"/>
          <w:b/>
          <w:bCs/>
          <w:sz w:val="28"/>
          <w:szCs w:val="28"/>
        </w:rPr>
        <w:lastRenderedPageBreak/>
        <w:t>1</w:t>
      </w:r>
      <w:r w:rsidR="009E2CFA" w:rsidRPr="006E7FFA">
        <w:rPr>
          <w:rFonts w:ascii="黑体" w:eastAsia="黑体" w:hAnsi="黑体" w:cs="黑体"/>
          <w:b/>
          <w:bCs/>
          <w:sz w:val="28"/>
          <w:szCs w:val="28"/>
        </w:rPr>
        <w:t>.</w:t>
      </w:r>
      <w:r w:rsidR="00F216F6" w:rsidRPr="006E7FFA">
        <w:rPr>
          <w:rFonts w:ascii="黑体" w:eastAsia="黑体" w:hAnsi="黑体" w:cs="黑体" w:hint="eastAsia"/>
          <w:b/>
          <w:bCs/>
          <w:sz w:val="28"/>
          <w:szCs w:val="28"/>
        </w:rPr>
        <w:t>概述</w:t>
      </w:r>
      <w:bookmarkEnd w:id="0"/>
    </w:p>
    <w:p w14:paraId="63A7735F" w14:textId="38B0700A" w:rsidR="005568D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毒理学关注阈值（</w:t>
      </w:r>
      <w:r>
        <w:rPr>
          <w:rFonts w:ascii="Times New Roman" w:eastAsia="仿宋" w:hAnsi="Times New Roman" w:cs="Times New Roman"/>
          <w:sz w:val="28"/>
          <w:szCs w:val="28"/>
        </w:rPr>
        <w:t>Threshold of Toxicological Concern</w:t>
      </w:r>
      <w:r>
        <w:rPr>
          <w:rFonts w:ascii="Times New Roman" w:eastAsia="仿宋" w:hAnsi="Times New Roman" w:cs="Times New Roman"/>
          <w:sz w:val="28"/>
          <w:szCs w:val="28"/>
        </w:rPr>
        <w:t>，</w:t>
      </w:r>
      <w:r>
        <w:rPr>
          <w:rFonts w:ascii="Times New Roman" w:eastAsia="仿宋" w:hAnsi="Times New Roman" w:cs="Times New Roman"/>
          <w:sz w:val="28"/>
          <w:szCs w:val="28"/>
        </w:rPr>
        <w:t>TTC</w:t>
      </w:r>
      <w:r>
        <w:rPr>
          <w:rFonts w:ascii="Times New Roman" w:eastAsia="仿宋" w:hAnsi="Times New Roman" w:cs="Times New Roman"/>
          <w:sz w:val="28"/>
          <w:szCs w:val="28"/>
        </w:rPr>
        <w:t>）</w:t>
      </w:r>
      <w:r w:rsidR="004D4373">
        <w:rPr>
          <w:rFonts w:ascii="Times New Roman" w:eastAsia="仿宋" w:hAnsi="Times New Roman" w:cs="Times New Roman" w:hint="eastAsia"/>
          <w:sz w:val="28"/>
          <w:szCs w:val="28"/>
        </w:rPr>
        <w:t>方法是基于</w:t>
      </w:r>
      <w:r w:rsidR="006D7315">
        <w:rPr>
          <w:rFonts w:ascii="Times New Roman" w:eastAsia="仿宋" w:hAnsi="Times New Roman" w:cs="Times New Roman" w:hint="eastAsia"/>
          <w:sz w:val="28"/>
          <w:szCs w:val="28"/>
        </w:rPr>
        <w:t>化学</w:t>
      </w:r>
      <w:r w:rsidR="004D4373">
        <w:rPr>
          <w:rFonts w:ascii="Times New Roman" w:eastAsia="仿宋" w:hAnsi="Times New Roman" w:cs="Times New Roman" w:hint="eastAsia"/>
          <w:sz w:val="28"/>
          <w:szCs w:val="28"/>
        </w:rPr>
        <w:t>物质的毒性效应主要与其结构相关这一基本假设。</w:t>
      </w:r>
      <w:r w:rsidR="00E65FEB" w:rsidRPr="00E65FEB">
        <w:rPr>
          <w:rFonts w:ascii="Times New Roman" w:eastAsia="仿宋" w:hAnsi="Times New Roman" w:cs="Times New Roman" w:hint="eastAsia"/>
          <w:sz w:val="28"/>
          <w:szCs w:val="28"/>
        </w:rPr>
        <w:t>关键是确定是否适用于</w:t>
      </w:r>
      <w:r w:rsidR="00E65FEB" w:rsidRPr="00E65FEB">
        <w:rPr>
          <w:rFonts w:ascii="Times New Roman" w:eastAsia="仿宋" w:hAnsi="Times New Roman" w:cs="Times New Roman"/>
          <w:sz w:val="28"/>
          <w:szCs w:val="28"/>
        </w:rPr>
        <w:t>TTC</w:t>
      </w:r>
      <w:r w:rsidR="00E65FEB" w:rsidRPr="00E65FEB">
        <w:rPr>
          <w:rFonts w:ascii="Times New Roman" w:eastAsia="仿宋" w:hAnsi="Times New Roman" w:cs="Times New Roman"/>
          <w:sz w:val="28"/>
          <w:szCs w:val="28"/>
        </w:rPr>
        <w:t>并进行结构归类，且不能低估暴露量。</w:t>
      </w:r>
    </w:p>
    <w:p w14:paraId="2A01DEED" w14:textId="041EF1B8" w:rsidR="005568D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本指南介绍了</w:t>
      </w:r>
      <w:r w:rsidRPr="00207726">
        <w:rPr>
          <w:rFonts w:ascii="Times New Roman" w:eastAsia="仿宋" w:hAnsi="Times New Roman" w:cs="Times New Roman"/>
          <w:sz w:val="28"/>
          <w:szCs w:val="28"/>
        </w:rPr>
        <w:t>TTC</w:t>
      </w:r>
      <w:r w:rsidRPr="00207726">
        <w:rPr>
          <w:rFonts w:ascii="Times New Roman" w:eastAsia="仿宋" w:hAnsi="Times New Roman" w:cs="Times New Roman"/>
          <w:sz w:val="28"/>
          <w:szCs w:val="28"/>
        </w:rPr>
        <w:t>在化妆品安全评估中的应用，明确了</w:t>
      </w:r>
      <w:r w:rsidRPr="00207726">
        <w:rPr>
          <w:rFonts w:ascii="Times New Roman" w:eastAsia="仿宋" w:hAnsi="Times New Roman" w:cs="Times New Roman"/>
          <w:sz w:val="28"/>
          <w:szCs w:val="28"/>
        </w:rPr>
        <w:t>TTC</w:t>
      </w:r>
      <w:r w:rsidRPr="00207726">
        <w:rPr>
          <w:rFonts w:ascii="Times New Roman" w:eastAsia="仿宋" w:hAnsi="Times New Roman" w:cs="Times New Roman"/>
          <w:sz w:val="28"/>
          <w:szCs w:val="28"/>
        </w:rPr>
        <w:t>方法的适用范围、</w:t>
      </w:r>
      <w:r w:rsidR="004F2E1E" w:rsidRPr="004F2E1E">
        <w:rPr>
          <w:rFonts w:ascii="Times New Roman" w:eastAsia="仿宋" w:hAnsi="Times New Roman" w:cs="Times New Roman" w:hint="eastAsia"/>
          <w:sz w:val="28"/>
          <w:szCs w:val="28"/>
        </w:rPr>
        <w:t>术语和释义</w:t>
      </w:r>
      <w:r w:rsidR="004F2E1E">
        <w:rPr>
          <w:rFonts w:ascii="Times New Roman" w:eastAsia="仿宋" w:hAnsi="Times New Roman" w:cs="Times New Roman" w:hint="eastAsia"/>
          <w:sz w:val="28"/>
          <w:szCs w:val="28"/>
        </w:rPr>
        <w:t>、</w:t>
      </w:r>
      <w:r w:rsidRPr="004F35C4">
        <w:rPr>
          <w:rFonts w:ascii="Times New Roman" w:eastAsia="仿宋" w:hAnsi="Times New Roman" w:cs="Times New Roman" w:hint="eastAsia"/>
          <w:sz w:val="28"/>
          <w:szCs w:val="28"/>
        </w:rPr>
        <w:t>物质分类、</w:t>
      </w:r>
      <w:r w:rsidR="00123FF4" w:rsidRPr="004F35C4">
        <w:rPr>
          <w:rFonts w:ascii="Times New Roman" w:eastAsia="仿宋" w:hAnsi="Times New Roman" w:cs="Times New Roman" w:hint="eastAsia"/>
          <w:sz w:val="28"/>
          <w:szCs w:val="28"/>
        </w:rPr>
        <w:t>评估程序</w:t>
      </w:r>
      <w:r w:rsidR="0041081D" w:rsidRPr="004F35C4">
        <w:rPr>
          <w:rFonts w:ascii="Times New Roman" w:eastAsia="仿宋" w:hAnsi="Times New Roman" w:cs="Times New Roman" w:hint="eastAsia"/>
          <w:sz w:val="28"/>
          <w:szCs w:val="28"/>
        </w:rPr>
        <w:t>以及混合物的使用要求。</w:t>
      </w:r>
    </w:p>
    <w:p w14:paraId="24D1F4A7" w14:textId="7B7283EA" w:rsidR="005568D2" w:rsidRPr="006E7FFA" w:rsidRDefault="00E0476A" w:rsidP="00AD7AE0">
      <w:pPr>
        <w:spacing w:line="560" w:lineRule="exact"/>
        <w:ind w:firstLineChars="200" w:firstLine="562"/>
        <w:outlineLvl w:val="0"/>
        <w:rPr>
          <w:rFonts w:ascii="黑体" w:eastAsia="黑体" w:hAnsi="黑体" w:cs="黑体"/>
          <w:sz w:val="28"/>
          <w:szCs w:val="28"/>
        </w:rPr>
      </w:pPr>
      <w:bookmarkStart w:id="1" w:name="_Toc161392062"/>
      <w:r w:rsidRPr="006E7FFA">
        <w:rPr>
          <w:rFonts w:ascii="黑体" w:eastAsia="黑体" w:hAnsi="黑体" w:cs="黑体"/>
          <w:b/>
          <w:bCs/>
          <w:sz w:val="28"/>
          <w:szCs w:val="28"/>
        </w:rPr>
        <w:t>2</w:t>
      </w:r>
      <w:r w:rsidR="009E2CFA" w:rsidRPr="006E7FFA">
        <w:rPr>
          <w:rFonts w:ascii="黑体" w:eastAsia="黑体" w:hAnsi="黑体" w:cs="黑体"/>
          <w:b/>
          <w:bCs/>
          <w:sz w:val="28"/>
          <w:szCs w:val="28"/>
        </w:rPr>
        <w:t>.</w:t>
      </w:r>
      <w:r w:rsidR="00F216F6" w:rsidRPr="006E7FFA">
        <w:rPr>
          <w:rFonts w:ascii="黑体" w:eastAsia="黑体" w:hAnsi="黑体" w:cs="黑体"/>
          <w:b/>
          <w:bCs/>
          <w:sz w:val="28"/>
          <w:szCs w:val="28"/>
        </w:rPr>
        <w:t>适用范围</w:t>
      </w:r>
      <w:bookmarkEnd w:id="1"/>
    </w:p>
    <w:p w14:paraId="340A5914" w14:textId="64C08444" w:rsidR="0060560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适用于</w:t>
      </w:r>
      <w:r w:rsidR="00D357AD" w:rsidRPr="00D357AD">
        <w:rPr>
          <w:rFonts w:ascii="Times New Roman" w:eastAsia="仿宋" w:hAnsi="Times New Roman" w:cs="Times New Roman" w:hint="eastAsia"/>
          <w:sz w:val="28"/>
          <w:szCs w:val="28"/>
        </w:rPr>
        <w:t>化学结构明确，且不包含严重致突变警告结构，含量较低且缺乏系统毒理学研究数据</w:t>
      </w:r>
      <w:r w:rsidR="00D357AD">
        <w:rPr>
          <w:rFonts w:ascii="Times New Roman" w:eastAsia="仿宋" w:hAnsi="Times New Roman" w:cs="Times New Roman" w:hint="eastAsia"/>
          <w:sz w:val="28"/>
          <w:szCs w:val="28"/>
        </w:rPr>
        <w:t>的</w:t>
      </w:r>
      <w:r w:rsidR="00E0476A">
        <w:rPr>
          <w:rFonts w:ascii="Times New Roman" w:eastAsia="仿宋" w:hAnsi="Times New Roman" w:cs="Times New Roman" w:hint="eastAsia"/>
          <w:sz w:val="28"/>
          <w:szCs w:val="28"/>
        </w:rPr>
        <w:t>化妆品原料或风险物质。</w:t>
      </w:r>
    </w:p>
    <w:p w14:paraId="3A4B35C4" w14:textId="1A5DC0B8" w:rsidR="00BD3CCB" w:rsidRPr="00F216F6" w:rsidRDefault="006D5F73"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以下</w:t>
      </w:r>
      <w:r w:rsidR="00F216F6">
        <w:rPr>
          <w:rFonts w:ascii="Times New Roman" w:eastAsia="仿宋" w:hAnsi="Times New Roman" w:cs="Times New Roman" w:hint="eastAsia"/>
          <w:sz w:val="28"/>
          <w:szCs w:val="28"/>
        </w:rPr>
        <w:t>原料</w:t>
      </w:r>
      <w:r w:rsidR="00E0476A">
        <w:rPr>
          <w:rFonts w:ascii="Times New Roman" w:eastAsia="仿宋" w:hAnsi="Times New Roman" w:cs="Times New Roman" w:hint="eastAsia"/>
          <w:sz w:val="28"/>
          <w:szCs w:val="28"/>
        </w:rPr>
        <w:t>或风险物质</w:t>
      </w:r>
      <w:r>
        <w:rPr>
          <w:rFonts w:ascii="Times New Roman" w:eastAsia="仿宋" w:hAnsi="Times New Roman" w:cs="Times New Roman" w:hint="eastAsia"/>
          <w:sz w:val="28"/>
          <w:szCs w:val="28"/>
        </w:rPr>
        <w:t>不适用于本指南，</w:t>
      </w:r>
      <w:r w:rsidR="0030783B">
        <w:rPr>
          <w:rFonts w:ascii="Times New Roman" w:eastAsia="仿宋" w:hAnsi="Times New Roman" w:cs="Times New Roman" w:hint="eastAsia"/>
          <w:sz w:val="28"/>
          <w:szCs w:val="28"/>
        </w:rPr>
        <w:t>包括</w:t>
      </w:r>
      <w:r w:rsidR="00F216F6" w:rsidRPr="00F216F6">
        <w:rPr>
          <w:rFonts w:ascii="Times New Roman" w:eastAsia="仿宋" w:hAnsi="Times New Roman" w:cs="Times New Roman" w:hint="eastAsia"/>
          <w:sz w:val="28"/>
          <w:szCs w:val="28"/>
        </w:rPr>
        <w:t>金属或金属化合物、强致癌物（如黄曲霉毒素、亚硝基化合物</w:t>
      </w:r>
      <w:r w:rsidR="00BD3CCB">
        <w:rPr>
          <w:rFonts w:ascii="Times New Roman" w:eastAsia="仿宋" w:hAnsi="Times New Roman" w:cs="Times New Roman" w:hint="eastAsia"/>
          <w:sz w:val="28"/>
          <w:szCs w:val="28"/>
        </w:rPr>
        <w:t>和</w:t>
      </w:r>
      <w:r w:rsidR="00F216F6" w:rsidRPr="00F216F6">
        <w:rPr>
          <w:rFonts w:ascii="Times New Roman" w:eastAsia="仿宋" w:hAnsi="Times New Roman" w:cs="Times New Roman" w:hint="eastAsia"/>
          <w:sz w:val="28"/>
          <w:szCs w:val="28"/>
        </w:rPr>
        <w:t>联苯胺类等）、蛋白质、类固醇、高分子质量的物质、有很强生物蓄积性物质以及放射性化学物质等；</w:t>
      </w:r>
      <w:r w:rsidR="008F4FE4" w:rsidRPr="008F4FE4">
        <w:rPr>
          <w:rFonts w:ascii="Times New Roman" w:eastAsia="仿宋" w:hAnsi="Times New Roman" w:cs="Times New Roman" w:hint="eastAsia"/>
          <w:sz w:val="28"/>
          <w:szCs w:val="28"/>
        </w:rPr>
        <w:t>具有防腐、防晒、着色、染发、祛斑美白、防脱发、祛</w:t>
      </w:r>
      <w:proofErr w:type="gramStart"/>
      <w:r w:rsidR="008F4FE4" w:rsidRPr="008F4FE4">
        <w:rPr>
          <w:rFonts w:ascii="Times New Roman" w:eastAsia="仿宋" w:hAnsi="Times New Roman" w:cs="Times New Roman" w:hint="eastAsia"/>
          <w:sz w:val="28"/>
          <w:szCs w:val="28"/>
        </w:rPr>
        <w:t>痘</w:t>
      </w:r>
      <w:proofErr w:type="gramEnd"/>
      <w:r w:rsidR="008F4FE4" w:rsidRPr="008F4FE4">
        <w:rPr>
          <w:rFonts w:ascii="Times New Roman" w:eastAsia="仿宋" w:hAnsi="Times New Roman" w:cs="Times New Roman" w:hint="eastAsia"/>
          <w:sz w:val="28"/>
          <w:szCs w:val="28"/>
        </w:rPr>
        <w:t>、抗皱（物理性抗皱除外）、去屑、除臭功能以及具有较高生物活性的原料</w:t>
      </w:r>
      <w:r w:rsidR="008F4FE4">
        <w:rPr>
          <w:rFonts w:ascii="Times New Roman" w:eastAsia="仿宋" w:hAnsi="Times New Roman" w:cs="Times New Roman" w:hint="eastAsia"/>
          <w:sz w:val="28"/>
          <w:szCs w:val="28"/>
        </w:rPr>
        <w:t>；</w:t>
      </w:r>
      <w:r w:rsidR="00F216F6">
        <w:rPr>
          <w:rFonts w:ascii="Times New Roman" w:eastAsia="仿宋" w:hAnsi="Times New Roman" w:cs="Times New Roman" w:hint="eastAsia"/>
          <w:sz w:val="28"/>
          <w:szCs w:val="28"/>
        </w:rPr>
        <w:t>具</w:t>
      </w:r>
      <w:r w:rsidR="00F216F6" w:rsidRPr="00F216F6">
        <w:rPr>
          <w:rFonts w:ascii="Times New Roman" w:eastAsia="仿宋" w:hAnsi="Times New Roman" w:cs="Times New Roman" w:hint="eastAsia"/>
          <w:sz w:val="28"/>
          <w:szCs w:val="28"/>
        </w:rPr>
        <w:t>有吸入风险的</w:t>
      </w:r>
      <w:r w:rsidR="00F216F6" w:rsidRPr="00F216F6">
        <w:rPr>
          <w:rFonts w:ascii="Times New Roman" w:eastAsia="仿宋" w:hAnsi="Times New Roman" w:cs="Times New Roman"/>
          <w:sz w:val="28"/>
          <w:szCs w:val="28"/>
        </w:rPr>
        <w:t>原料</w:t>
      </w:r>
      <w:r w:rsidR="00F216F6">
        <w:rPr>
          <w:rFonts w:ascii="Times New Roman" w:eastAsia="仿宋" w:hAnsi="Times New Roman" w:cs="Times New Roman" w:hint="eastAsia"/>
          <w:sz w:val="28"/>
          <w:szCs w:val="28"/>
        </w:rPr>
        <w:t>、</w:t>
      </w:r>
      <w:r w:rsidR="00AC6251">
        <w:rPr>
          <w:rFonts w:ascii="Times New Roman" w:eastAsia="仿宋" w:hAnsi="Times New Roman" w:cs="Times New Roman" w:hint="eastAsia"/>
          <w:sz w:val="28"/>
          <w:szCs w:val="28"/>
        </w:rPr>
        <w:t>纳米原料</w:t>
      </w:r>
      <w:r w:rsidR="00124ADB">
        <w:rPr>
          <w:rFonts w:ascii="Times New Roman" w:eastAsia="仿宋" w:hAnsi="Times New Roman" w:cs="Times New Roman" w:hint="eastAsia"/>
          <w:sz w:val="28"/>
          <w:szCs w:val="28"/>
        </w:rPr>
        <w:t>和</w:t>
      </w:r>
      <w:r w:rsidR="0041081D">
        <w:rPr>
          <w:rFonts w:ascii="Times New Roman" w:eastAsia="仿宋" w:hAnsi="Times New Roman" w:cs="Times New Roman" w:hint="eastAsia"/>
          <w:sz w:val="28"/>
          <w:szCs w:val="28"/>
        </w:rPr>
        <w:t>无机物</w:t>
      </w:r>
      <w:r w:rsidR="00216AA9">
        <w:rPr>
          <w:rFonts w:ascii="Times New Roman" w:eastAsia="仿宋" w:hAnsi="Times New Roman" w:cs="Times New Roman" w:hint="eastAsia"/>
          <w:sz w:val="28"/>
          <w:szCs w:val="28"/>
        </w:rPr>
        <w:t>等</w:t>
      </w:r>
      <w:r w:rsidR="00F216F6" w:rsidRPr="00F216F6">
        <w:rPr>
          <w:rFonts w:ascii="Times New Roman" w:eastAsia="仿宋" w:hAnsi="Times New Roman" w:cs="Times New Roman"/>
          <w:sz w:val="28"/>
          <w:szCs w:val="28"/>
        </w:rPr>
        <w:t>。</w:t>
      </w:r>
    </w:p>
    <w:p w14:paraId="7F5AE5EB" w14:textId="476C55A6" w:rsidR="005568D2" w:rsidRPr="006E7FFA" w:rsidRDefault="00E0476A" w:rsidP="00AD7AE0">
      <w:pPr>
        <w:spacing w:line="560" w:lineRule="exact"/>
        <w:ind w:firstLineChars="200" w:firstLine="562"/>
        <w:outlineLvl w:val="0"/>
        <w:rPr>
          <w:rFonts w:ascii="黑体" w:eastAsia="黑体" w:hAnsi="黑体" w:cs="黑体"/>
          <w:sz w:val="28"/>
          <w:szCs w:val="28"/>
        </w:rPr>
      </w:pPr>
      <w:bookmarkStart w:id="2" w:name="_Toc161392063"/>
      <w:r w:rsidRPr="006E7FFA">
        <w:rPr>
          <w:rFonts w:ascii="黑体" w:eastAsia="黑体" w:hAnsi="黑体" w:cs="黑体"/>
          <w:b/>
          <w:bCs/>
          <w:sz w:val="28"/>
          <w:szCs w:val="28"/>
        </w:rPr>
        <w:t>3</w:t>
      </w:r>
      <w:r w:rsidR="009E2CFA" w:rsidRPr="006E7FFA">
        <w:rPr>
          <w:rFonts w:ascii="黑体" w:eastAsia="黑体" w:hAnsi="黑体" w:cs="黑体"/>
          <w:b/>
          <w:bCs/>
          <w:sz w:val="28"/>
          <w:szCs w:val="28"/>
        </w:rPr>
        <w:t>.</w:t>
      </w:r>
      <w:r w:rsidR="00F216F6" w:rsidRPr="006E7FFA">
        <w:rPr>
          <w:rFonts w:ascii="黑体" w:eastAsia="黑体" w:hAnsi="黑体" w:cs="黑体"/>
          <w:b/>
          <w:bCs/>
          <w:sz w:val="28"/>
          <w:szCs w:val="28"/>
        </w:rPr>
        <w:t>术语和</w:t>
      </w:r>
      <w:r w:rsidR="00531C69">
        <w:rPr>
          <w:rFonts w:ascii="黑体" w:eastAsia="黑体" w:hAnsi="黑体" w:cs="黑体" w:hint="eastAsia"/>
          <w:b/>
          <w:bCs/>
          <w:sz w:val="28"/>
          <w:szCs w:val="28"/>
        </w:rPr>
        <w:t>释义</w:t>
      </w:r>
      <w:bookmarkEnd w:id="2"/>
    </w:p>
    <w:p w14:paraId="5D33765C" w14:textId="244A095D" w:rsidR="005568D2" w:rsidRPr="006E7FFA" w:rsidRDefault="00E0476A"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3.1</w:t>
      </w:r>
      <w:r w:rsidR="00F216F6" w:rsidRPr="006E7FFA">
        <w:rPr>
          <w:rFonts w:ascii="Times New Roman" w:eastAsia="仿宋" w:hAnsi="Times New Roman" w:cs="Times New Roman" w:hint="eastAsia"/>
          <w:b/>
          <w:sz w:val="28"/>
          <w:szCs w:val="28"/>
        </w:rPr>
        <w:t>毒理学关注阈值（</w:t>
      </w:r>
      <w:r w:rsidR="00F216F6" w:rsidRPr="006E7FFA">
        <w:rPr>
          <w:rFonts w:ascii="Times New Roman" w:eastAsia="仿宋" w:hAnsi="Times New Roman" w:cs="Times New Roman"/>
          <w:b/>
          <w:sz w:val="28"/>
          <w:szCs w:val="28"/>
        </w:rPr>
        <w:t>Threshold of Toxicological Concern</w:t>
      </w:r>
      <w:r w:rsidR="00F216F6" w:rsidRPr="006E7FFA">
        <w:rPr>
          <w:rFonts w:ascii="Times New Roman" w:eastAsia="仿宋" w:hAnsi="Times New Roman" w:cs="Times New Roman" w:hint="eastAsia"/>
          <w:b/>
          <w:sz w:val="28"/>
          <w:szCs w:val="28"/>
        </w:rPr>
        <w:t>，</w:t>
      </w:r>
      <w:r w:rsidR="00F216F6" w:rsidRPr="006E7FFA">
        <w:rPr>
          <w:rFonts w:ascii="Times New Roman" w:eastAsia="仿宋" w:hAnsi="Times New Roman" w:cs="Times New Roman"/>
          <w:b/>
          <w:sz w:val="28"/>
          <w:szCs w:val="28"/>
        </w:rPr>
        <w:t>TTC</w:t>
      </w:r>
      <w:r w:rsidR="00F216F6" w:rsidRPr="006E7FFA">
        <w:rPr>
          <w:rFonts w:ascii="Times New Roman" w:eastAsia="仿宋" w:hAnsi="Times New Roman" w:cs="Times New Roman" w:hint="eastAsia"/>
          <w:b/>
          <w:sz w:val="28"/>
          <w:szCs w:val="28"/>
        </w:rPr>
        <w:t>）</w:t>
      </w:r>
    </w:p>
    <w:p w14:paraId="1A50895B" w14:textId="0E0EBDEB" w:rsidR="005568D2" w:rsidRDefault="006465AB" w:rsidP="006465AB">
      <w:pPr>
        <w:spacing w:line="560" w:lineRule="exact"/>
        <w:ind w:firstLineChars="200" w:firstLine="560"/>
        <w:rPr>
          <w:rFonts w:ascii="Times New Roman" w:eastAsia="仿宋" w:hAnsi="Times New Roman" w:cs="Times New Roman"/>
          <w:sz w:val="28"/>
          <w:szCs w:val="28"/>
        </w:rPr>
      </w:pPr>
      <w:r w:rsidRPr="006465AB">
        <w:rPr>
          <w:rFonts w:ascii="Times New Roman" w:eastAsia="仿宋" w:hAnsi="Times New Roman" w:cs="Times New Roman" w:hint="eastAsia"/>
          <w:sz w:val="28"/>
          <w:szCs w:val="28"/>
        </w:rPr>
        <w:t>在该暴露水平下，</w:t>
      </w:r>
      <w:r w:rsidR="00E65FEB" w:rsidRPr="00E65FEB">
        <w:rPr>
          <w:rFonts w:ascii="Times New Roman" w:eastAsia="仿宋" w:hAnsi="Times New Roman" w:cs="Times New Roman" w:hint="eastAsia"/>
          <w:sz w:val="28"/>
          <w:szCs w:val="28"/>
        </w:rPr>
        <w:t>预计不存在危害人类健康的风险。</w:t>
      </w:r>
    </w:p>
    <w:p w14:paraId="342A2DAC" w14:textId="4755FC44" w:rsidR="005568D2" w:rsidRPr="006E7FFA" w:rsidRDefault="00E0476A"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3.2</w:t>
      </w:r>
      <w:r w:rsidR="00F216F6" w:rsidRPr="006E7FFA">
        <w:rPr>
          <w:rFonts w:ascii="Times New Roman" w:eastAsia="仿宋" w:hAnsi="Times New Roman" w:cs="Times New Roman" w:hint="eastAsia"/>
          <w:b/>
          <w:sz w:val="28"/>
          <w:szCs w:val="28"/>
        </w:rPr>
        <w:t>全身暴露量（</w:t>
      </w:r>
      <w:r w:rsidR="00F216F6" w:rsidRPr="006E7FFA">
        <w:rPr>
          <w:rFonts w:ascii="Times New Roman" w:eastAsia="仿宋" w:hAnsi="Times New Roman" w:cs="Times New Roman"/>
          <w:b/>
          <w:sz w:val="28"/>
          <w:szCs w:val="28"/>
        </w:rPr>
        <w:t>Systemic Exposure Dosage</w:t>
      </w:r>
      <w:r w:rsidR="00F216F6" w:rsidRPr="006E7FFA">
        <w:rPr>
          <w:rFonts w:ascii="Times New Roman" w:eastAsia="仿宋" w:hAnsi="Times New Roman" w:cs="Times New Roman" w:hint="eastAsia"/>
          <w:b/>
          <w:sz w:val="28"/>
          <w:szCs w:val="28"/>
        </w:rPr>
        <w:t>，</w:t>
      </w:r>
      <w:r w:rsidR="00F216F6" w:rsidRPr="006E7FFA">
        <w:rPr>
          <w:rFonts w:ascii="Times New Roman" w:eastAsia="仿宋" w:hAnsi="Times New Roman" w:cs="Times New Roman"/>
          <w:b/>
          <w:sz w:val="28"/>
          <w:szCs w:val="28"/>
        </w:rPr>
        <w:t>SED</w:t>
      </w:r>
      <w:r w:rsidR="00F216F6" w:rsidRPr="006E7FFA">
        <w:rPr>
          <w:rFonts w:ascii="Times New Roman" w:eastAsia="仿宋" w:hAnsi="Times New Roman" w:cs="Times New Roman" w:hint="eastAsia"/>
          <w:b/>
          <w:sz w:val="28"/>
          <w:szCs w:val="28"/>
        </w:rPr>
        <w:t>）</w:t>
      </w:r>
    </w:p>
    <w:p w14:paraId="5126EFCF" w14:textId="5403CB90" w:rsidR="005568D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通过各种暴露途径进入体循环的</w:t>
      </w:r>
      <w:r w:rsidR="00670353">
        <w:rPr>
          <w:rFonts w:ascii="Times New Roman" w:eastAsia="仿宋" w:hAnsi="Times New Roman" w:cs="Times New Roman" w:hint="eastAsia"/>
          <w:sz w:val="28"/>
          <w:szCs w:val="28"/>
        </w:rPr>
        <w:t>待评估物质的</w:t>
      </w:r>
      <w:r>
        <w:rPr>
          <w:rFonts w:ascii="Times New Roman" w:eastAsia="仿宋" w:hAnsi="Times New Roman" w:cs="Times New Roman"/>
          <w:sz w:val="28"/>
          <w:szCs w:val="28"/>
        </w:rPr>
        <w:t>预计量</w:t>
      </w:r>
      <w:r w:rsidR="00216AA9">
        <w:rPr>
          <w:rFonts w:ascii="Times New Roman" w:eastAsia="仿宋" w:hAnsi="Times New Roman" w:cs="Times New Roman" w:hint="eastAsia"/>
          <w:sz w:val="28"/>
          <w:szCs w:val="28"/>
        </w:rPr>
        <w:t>，</w:t>
      </w:r>
      <w:r>
        <w:rPr>
          <w:rFonts w:ascii="Times New Roman" w:eastAsia="仿宋" w:hAnsi="Times New Roman" w:cs="Times New Roman"/>
          <w:sz w:val="28"/>
          <w:szCs w:val="28"/>
        </w:rPr>
        <w:t>通常以</w:t>
      </w:r>
      <w:proofErr w:type="spellStart"/>
      <w:r w:rsidR="009C4F5B" w:rsidRPr="00D21A29">
        <w:rPr>
          <w:rFonts w:ascii="Times New Roman" w:eastAsia="仿宋" w:hAnsi="Times New Roman" w:cs="Times New Roman"/>
          <w:sz w:val="28"/>
          <w:szCs w:val="28"/>
        </w:rPr>
        <w:t>μg</w:t>
      </w:r>
      <w:proofErr w:type="spellEnd"/>
      <w:r w:rsidR="009C4F5B" w:rsidRPr="00D21A29">
        <w:rPr>
          <w:rFonts w:ascii="Times New Roman" w:eastAsia="仿宋" w:hAnsi="Times New Roman" w:cs="Times New Roman"/>
          <w:sz w:val="28"/>
          <w:szCs w:val="28"/>
        </w:rPr>
        <w:t>/kg</w:t>
      </w:r>
      <w:r w:rsidR="009C4F5B">
        <w:rPr>
          <w:rFonts w:ascii="Times New Roman" w:eastAsia="仿宋" w:hAnsi="Times New Roman" w:cs="Times New Roman"/>
          <w:sz w:val="28"/>
          <w:szCs w:val="28"/>
        </w:rPr>
        <w:t xml:space="preserve"> </w:t>
      </w:r>
      <w:proofErr w:type="spellStart"/>
      <w:r w:rsidR="009C4F5B">
        <w:rPr>
          <w:rFonts w:ascii="Times New Roman" w:eastAsia="仿宋" w:hAnsi="Times New Roman" w:cs="Times New Roman"/>
          <w:sz w:val="28"/>
          <w:szCs w:val="28"/>
        </w:rPr>
        <w:t>bw</w:t>
      </w:r>
      <w:proofErr w:type="spellEnd"/>
      <w:r w:rsidR="009C4F5B">
        <w:rPr>
          <w:rFonts w:ascii="Times New Roman" w:eastAsia="仿宋" w:hAnsi="Times New Roman" w:cs="Times New Roman"/>
          <w:sz w:val="28"/>
          <w:szCs w:val="28"/>
        </w:rPr>
        <w:t>/day</w:t>
      </w:r>
      <w:r>
        <w:rPr>
          <w:rFonts w:ascii="Times New Roman" w:eastAsia="仿宋" w:hAnsi="Times New Roman" w:cs="Times New Roman"/>
          <w:sz w:val="28"/>
          <w:szCs w:val="28"/>
        </w:rPr>
        <w:t>表示。</w:t>
      </w:r>
    </w:p>
    <w:p w14:paraId="427F0DEE" w14:textId="436F13A9" w:rsidR="005568D2" w:rsidRPr="006E7FFA" w:rsidRDefault="00E0476A"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3.3</w:t>
      </w:r>
      <w:r w:rsidR="00F216F6" w:rsidRPr="006E7FFA">
        <w:rPr>
          <w:rFonts w:ascii="Times New Roman" w:eastAsia="仿宋" w:hAnsi="Times New Roman" w:cs="Times New Roman" w:hint="eastAsia"/>
          <w:b/>
          <w:sz w:val="28"/>
          <w:szCs w:val="28"/>
        </w:rPr>
        <w:t>潜在</w:t>
      </w:r>
      <w:r w:rsidR="00F216F6" w:rsidRPr="006E7FFA">
        <w:rPr>
          <w:rFonts w:ascii="Times New Roman" w:eastAsia="仿宋" w:hAnsi="Times New Roman" w:cs="Times New Roman"/>
          <w:b/>
          <w:sz w:val="28"/>
          <w:szCs w:val="28"/>
        </w:rPr>
        <w:t xml:space="preserve"> DNA </w:t>
      </w:r>
      <w:proofErr w:type="gramStart"/>
      <w:r w:rsidR="00F216F6" w:rsidRPr="006E7FFA">
        <w:rPr>
          <w:rFonts w:ascii="Times New Roman" w:eastAsia="仿宋" w:hAnsi="Times New Roman" w:cs="Times New Roman" w:hint="eastAsia"/>
          <w:b/>
          <w:sz w:val="28"/>
          <w:szCs w:val="28"/>
        </w:rPr>
        <w:t>反应性致突变</w:t>
      </w:r>
      <w:proofErr w:type="gramEnd"/>
      <w:r w:rsidR="00F216F6" w:rsidRPr="006E7FFA">
        <w:rPr>
          <w:rFonts w:ascii="Times New Roman" w:eastAsia="仿宋" w:hAnsi="Times New Roman" w:cs="Times New Roman" w:hint="eastAsia"/>
          <w:b/>
          <w:sz w:val="28"/>
          <w:szCs w:val="28"/>
        </w:rPr>
        <w:t>物</w:t>
      </w:r>
      <w:r w:rsidR="00F216F6" w:rsidRPr="006E7FFA">
        <w:rPr>
          <w:rFonts w:ascii="Times New Roman" w:eastAsia="仿宋" w:hAnsi="Times New Roman" w:cs="Times New Roman"/>
          <w:b/>
          <w:sz w:val="28"/>
          <w:szCs w:val="28"/>
        </w:rPr>
        <w:t>/</w:t>
      </w:r>
      <w:r w:rsidR="00F216F6" w:rsidRPr="006E7FFA">
        <w:rPr>
          <w:rFonts w:ascii="Times New Roman" w:eastAsia="仿宋" w:hAnsi="Times New Roman" w:cs="Times New Roman" w:hint="eastAsia"/>
          <w:b/>
          <w:sz w:val="28"/>
          <w:szCs w:val="28"/>
        </w:rPr>
        <w:t>致癌物（</w:t>
      </w:r>
      <w:r w:rsidR="00F216F6" w:rsidRPr="006E7FFA">
        <w:rPr>
          <w:rFonts w:ascii="Times New Roman" w:eastAsia="仿宋" w:hAnsi="Times New Roman" w:cs="Times New Roman"/>
          <w:b/>
          <w:sz w:val="28"/>
          <w:szCs w:val="28"/>
        </w:rPr>
        <w:t>Potential DNA-</w:t>
      </w:r>
      <w:r w:rsidR="00CE0F4E">
        <w:rPr>
          <w:rFonts w:ascii="Times New Roman" w:eastAsia="仿宋" w:hAnsi="Times New Roman" w:cs="Times New Roman" w:hint="eastAsia"/>
          <w:b/>
          <w:sz w:val="28"/>
          <w:szCs w:val="28"/>
        </w:rPr>
        <w:t>R</w:t>
      </w:r>
      <w:r w:rsidR="00CE0F4E" w:rsidRPr="006E7FFA">
        <w:rPr>
          <w:rFonts w:ascii="Times New Roman" w:eastAsia="仿宋" w:hAnsi="Times New Roman" w:cs="Times New Roman"/>
          <w:b/>
          <w:sz w:val="28"/>
          <w:szCs w:val="28"/>
        </w:rPr>
        <w:t xml:space="preserve">eactive </w:t>
      </w:r>
      <w:r w:rsidR="00F216F6" w:rsidRPr="006E7FFA">
        <w:rPr>
          <w:rFonts w:ascii="Times New Roman" w:eastAsia="仿宋" w:hAnsi="Times New Roman" w:cs="Times New Roman"/>
          <w:b/>
          <w:sz w:val="28"/>
          <w:szCs w:val="28"/>
        </w:rPr>
        <w:t>Mutagens/</w:t>
      </w:r>
      <w:r w:rsidR="00CE0F4E">
        <w:rPr>
          <w:rFonts w:ascii="Times New Roman" w:eastAsia="仿宋" w:hAnsi="Times New Roman" w:cs="Times New Roman" w:hint="eastAsia"/>
          <w:b/>
          <w:sz w:val="28"/>
          <w:szCs w:val="28"/>
        </w:rPr>
        <w:t>C</w:t>
      </w:r>
      <w:r w:rsidR="00CE0F4E" w:rsidRPr="006E7FFA">
        <w:rPr>
          <w:rFonts w:ascii="Times New Roman" w:eastAsia="仿宋" w:hAnsi="Times New Roman" w:cs="Times New Roman"/>
          <w:b/>
          <w:sz w:val="28"/>
          <w:szCs w:val="28"/>
        </w:rPr>
        <w:t>arcinogens</w:t>
      </w:r>
      <w:r w:rsidR="00F216F6" w:rsidRPr="006E7FFA">
        <w:rPr>
          <w:rFonts w:ascii="Times New Roman" w:eastAsia="仿宋" w:hAnsi="Times New Roman" w:cs="Times New Roman" w:hint="eastAsia"/>
          <w:b/>
          <w:sz w:val="28"/>
          <w:szCs w:val="28"/>
        </w:rPr>
        <w:t>）</w:t>
      </w:r>
    </w:p>
    <w:p w14:paraId="1F462879" w14:textId="39D7F20A" w:rsidR="005568D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直接作用于</w:t>
      </w:r>
      <w:r>
        <w:rPr>
          <w:rFonts w:ascii="Times New Roman" w:eastAsia="仿宋" w:hAnsi="Times New Roman" w:cs="Times New Roman"/>
          <w:sz w:val="28"/>
          <w:szCs w:val="28"/>
        </w:rPr>
        <w:t>DNA</w:t>
      </w:r>
      <w:r>
        <w:rPr>
          <w:rFonts w:ascii="Times New Roman" w:eastAsia="仿宋" w:hAnsi="Times New Roman" w:cs="Times New Roman"/>
          <w:sz w:val="28"/>
          <w:szCs w:val="28"/>
        </w:rPr>
        <w:t>，可能引起</w:t>
      </w:r>
      <w:r>
        <w:rPr>
          <w:rFonts w:ascii="Times New Roman" w:eastAsia="仿宋" w:hAnsi="Times New Roman" w:cs="Times New Roman"/>
          <w:sz w:val="28"/>
          <w:szCs w:val="28"/>
        </w:rPr>
        <w:t>DNA</w:t>
      </w:r>
      <w:r>
        <w:rPr>
          <w:rFonts w:ascii="Times New Roman" w:eastAsia="仿宋" w:hAnsi="Times New Roman" w:cs="Times New Roman"/>
          <w:sz w:val="28"/>
          <w:szCs w:val="28"/>
        </w:rPr>
        <w:t>损伤导致复制错误或可能诱导细胞癌变的物质。</w:t>
      </w:r>
    </w:p>
    <w:p w14:paraId="618B6898" w14:textId="6698865C" w:rsidR="005568D2" w:rsidRPr="006E7FFA" w:rsidRDefault="00E0476A" w:rsidP="00B521CB">
      <w:pPr>
        <w:pStyle w:val="Default"/>
        <w:rPr>
          <w:rFonts w:ascii="Times New Roman" w:eastAsia="仿宋" w:hAnsi="Times New Roman" w:cs="Times New Roman"/>
          <w:b/>
          <w:sz w:val="28"/>
          <w:szCs w:val="28"/>
        </w:rPr>
      </w:pPr>
      <w:r w:rsidRPr="006E7FFA">
        <w:rPr>
          <w:rFonts w:ascii="Times New Roman" w:eastAsia="仿宋" w:hAnsi="Times New Roman" w:cs="Times New Roman"/>
          <w:b/>
          <w:sz w:val="28"/>
          <w:szCs w:val="28"/>
        </w:rPr>
        <w:t>3.4</w:t>
      </w:r>
      <w:r w:rsidR="003B4E0B">
        <w:rPr>
          <w:rFonts w:ascii="Times New Roman" w:eastAsia="仿宋" w:hAnsi="Times New Roman" w:cs="Times New Roman" w:hint="eastAsia"/>
          <w:b/>
          <w:sz w:val="28"/>
          <w:szCs w:val="28"/>
        </w:rPr>
        <w:t xml:space="preserve"> </w:t>
      </w:r>
      <w:r w:rsidR="00F216F6" w:rsidRPr="006E7FFA">
        <w:rPr>
          <w:rFonts w:ascii="Times New Roman" w:eastAsia="仿宋" w:hAnsi="Times New Roman" w:cs="Times New Roman"/>
          <w:b/>
          <w:sz w:val="28"/>
          <w:szCs w:val="28"/>
        </w:rPr>
        <w:t>Cramer</w:t>
      </w:r>
      <w:r w:rsidR="00F216F6" w:rsidRPr="006E7FFA">
        <w:rPr>
          <w:rFonts w:ascii="Times New Roman" w:eastAsia="仿宋" w:hAnsi="Times New Roman" w:cs="Times New Roman" w:hint="eastAsia"/>
          <w:b/>
          <w:sz w:val="28"/>
          <w:szCs w:val="28"/>
        </w:rPr>
        <w:t>类别（</w:t>
      </w:r>
      <w:r w:rsidR="00F216F6" w:rsidRPr="006E7FFA">
        <w:rPr>
          <w:rFonts w:ascii="Times New Roman" w:eastAsia="仿宋" w:hAnsi="Times New Roman" w:cs="Times New Roman"/>
          <w:b/>
          <w:sz w:val="28"/>
          <w:szCs w:val="28"/>
        </w:rPr>
        <w:t>Cramer C</w:t>
      </w:r>
      <w:r w:rsidR="00AE7CA5">
        <w:rPr>
          <w:rFonts w:ascii="Times New Roman" w:eastAsia="仿宋" w:hAnsi="Times New Roman" w:cs="Times New Roman" w:hint="eastAsia"/>
          <w:b/>
          <w:sz w:val="28"/>
          <w:szCs w:val="28"/>
        </w:rPr>
        <w:t>lass</w:t>
      </w:r>
      <w:r w:rsidR="00F216F6" w:rsidRPr="006E7FFA">
        <w:rPr>
          <w:rFonts w:ascii="Times New Roman" w:eastAsia="仿宋" w:hAnsi="Times New Roman" w:cs="Times New Roman" w:hint="eastAsia"/>
          <w:b/>
          <w:sz w:val="28"/>
          <w:szCs w:val="28"/>
        </w:rPr>
        <w:t>）</w:t>
      </w:r>
      <w:r w:rsidR="00F216F6" w:rsidRPr="006E7FFA">
        <w:rPr>
          <w:rFonts w:ascii="Times New Roman" w:eastAsia="仿宋" w:hAnsi="Times New Roman" w:cs="Times New Roman"/>
          <w:b/>
          <w:sz w:val="28"/>
          <w:szCs w:val="28"/>
        </w:rPr>
        <w:t xml:space="preserve"> </w:t>
      </w:r>
    </w:p>
    <w:p w14:paraId="3C3889BA" w14:textId="0E97134C" w:rsidR="005568D2" w:rsidRDefault="008436CA" w:rsidP="008436CA">
      <w:pPr>
        <w:spacing w:line="560" w:lineRule="exact"/>
        <w:ind w:firstLineChars="200" w:firstLine="560"/>
        <w:rPr>
          <w:rFonts w:ascii="Times New Roman" w:eastAsia="仿宋" w:hAnsi="Times New Roman" w:cs="Times New Roman"/>
          <w:sz w:val="28"/>
          <w:szCs w:val="28"/>
        </w:rPr>
      </w:pPr>
      <w:r w:rsidRPr="008436CA">
        <w:rPr>
          <w:rFonts w:ascii="Times New Roman" w:eastAsia="仿宋" w:hAnsi="Times New Roman" w:cs="Times New Roman" w:hint="eastAsia"/>
          <w:sz w:val="28"/>
          <w:szCs w:val="28"/>
        </w:rPr>
        <w:t>在</w:t>
      </w:r>
      <w:r w:rsidRPr="008436CA">
        <w:rPr>
          <w:rFonts w:ascii="Times New Roman" w:eastAsia="仿宋" w:hAnsi="Times New Roman" w:cs="Times New Roman"/>
          <w:sz w:val="28"/>
          <w:szCs w:val="28"/>
        </w:rPr>
        <w:t>TTC</w:t>
      </w:r>
      <w:r w:rsidRPr="008436CA">
        <w:rPr>
          <w:rFonts w:ascii="Times New Roman" w:eastAsia="仿宋" w:hAnsi="Times New Roman" w:cs="Times New Roman"/>
          <w:sz w:val="28"/>
          <w:szCs w:val="28"/>
        </w:rPr>
        <w:t>评估中，</w:t>
      </w:r>
      <w:r w:rsidR="00F216F6">
        <w:rPr>
          <w:rFonts w:ascii="Times New Roman" w:eastAsia="仿宋" w:hAnsi="Times New Roman" w:cs="Times New Roman"/>
          <w:sz w:val="28"/>
          <w:szCs w:val="28"/>
        </w:rPr>
        <w:t>根据化学物质</w:t>
      </w:r>
      <w:r w:rsidR="00F216F6">
        <w:rPr>
          <w:rFonts w:ascii="Times New Roman" w:eastAsia="仿宋" w:hAnsi="Times New Roman" w:cs="Times New Roman" w:hint="eastAsia"/>
          <w:sz w:val="28"/>
          <w:szCs w:val="28"/>
        </w:rPr>
        <w:t>的</w:t>
      </w:r>
      <w:r w:rsidR="00F216F6">
        <w:rPr>
          <w:rFonts w:ascii="Times New Roman" w:eastAsia="仿宋" w:hAnsi="Times New Roman" w:cs="Times New Roman"/>
          <w:sz w:val="28"/>
          <w:szCs w:val="28"/>
        </w:rPr>
        <w:t>分子结构和潜在毒性将化学物质分为三类，分别为</w:t>
      </w:r>
      <w:r w:rsidR="00F216F6">
        <w:rPr>
          <w:rFonts w:ascii="Times New Roman" w:eastAsia="仿宋" w:hAnsi="Times New Roman" w:cs="Times New Roman"/>
          <w:sz w:val="28"/>
          <w:szCs w:val="28"/>
        </w:rPr>
        <w:t>Cramer I</w:t>
      </w:r>
      <w:r w:rsidR="00F216F6">
        <w:rPr>
          <w:rFonts w:ascii="Times New Roman" w:eastAsia="仿宋" w:hAnsi="Times New Roman" w:cs="Times New Roman"/>
          <w:sz w:val="28"/>
          <w:szCs w:val="28"/>
        </w:rPr>
        <w:t>类、</w:t>
      </w:r>
      <w:r w:rsidR="00F216F6">
        <w:rPr>
          <w:rFonts w:ascii="Times New Roman" w:eastAsia="仿宋" w:hAnsi="Times New Roman" w:cs="Times New Roman"/>
          <w:sz w:val="28"/>
          <w:szCs w:val="28"/>
        </w:rPr>
        <w:t>Cramer II</w:t>
      </w:r>
      <w:r w:rsidR="00F216F6">
        <w:rPr>
          <w:rFonts w:ascii="Times New Roman" w:eastAsia="仿宋" w:hAnsi="Times New Roman" w:cs="Times New Roman"/>
          <w:sz w:val="28"/>
          <w:szCs w:val="28"/>
        </w:rPr>
        <w:t>类和</w:t>
      </w:r>
      <w:r w:rsidR="00F216F6">
        <w:rPr>
          <w:rFonts w:ascii="Times New Roman" w:eastAsia="仿宋" w:hAnsi="Times New Roman" w:cs="Times New Roman"/>
          <w:sz w:val="28"/>
          <w:szCs w:val="28"/>
        </w:rPr>
        <w:t>Cramer III</w:t>
      </w:r>
      <w:r w:rsidR="00F216F6">
        <w:rPr>
          <w:rFonts w:ascii="Times New Roman" w:eastAsia="仿宋" w:hAnsi="Times New Roman" w:cs="Times New Roman"/>
          <w:sz w:val="28"/>
          <w:szCs w:val="28"/>
        </w:rPr>
        <w:t>类。</w:t>
      </w:r>
    </w:p>
    <w:p w14:paraId="60087DBC" w14:textId="4ED2BF89" w:rsidR="005568D2" w:rsidRPr="006E7FFA" w:rsidRDefault="00670353" w:rsidP="00AD7AE0">
      <w:pPr>
        <w:spacing w:line="560" w:lineRule="exact"/>
        <w:ind w:firstLineChars="200" w:firstLine="562"/>
        <w:outlineLvl w:val="0"/>
        <w:rPr>
          <w:rFonts w:ascii="黑体" w:eastAsia="黑体" w:hAnsi="黑体" w:cs="黑体"/>
          <w:sz w:val="28"/>
          <w:szCs w:val="28"/>
        </w:rPr>
      </w:pPr>
      <w:bookmarkStart w:id="3" w:name="_Toc161392064"/>
      <w:r w:rsidRPr="006E7FFA">
        <w:rPr>
          <w:rFonts w:ascii="黑体" w:eastAsia="黑体" w:hAnsi="黑体" w:cs="黑体"/>
          <w:b/>
          <w:bCs/>
          <w:sz w:val="28"/>
          <w:szCs w:val="28"/>
        </w:rPr>
        <w:t>4</w:t>
      </w:r>
      <w:r w:rsidR="009E2CFA" w:rsidRPr="006E7FFA">
        <w:rPr>
          <w:rFonts w:ascii="黑体" w:eastAsia="黑体" w:hAnsi="黑体" w:cs="黑体"/>
          <w:b/>
          <w:bCs/>
          <w:sz w:val="28"/>
          <w:szCs w:val="28"/>
        </w:rPr>
        <w:t>.</w:t>
      </w:r>
      <w:r w:rsidR="00CD2E41" w:rsidRPr="006E7FFA">
        <w:rPr>
          <w:rFonts w:ascii="黑体" w:eastAsia="黑体" w:hAnsi="黑体" w:cs="黑体" w:hint="eastAsia"/>
          <w:b/>
          <w:bCs/>
          <w:sz w:val="28"/>
          <w:szCs w:val="28"/>
        </w:rPr>
        <w:t>物质分类</w:t>
      </w:r>
      <w:bookmarkEnd w:id="3"/>
    </w:p>
    <w:p w14:paraId="622698BA" w14:textId="046754C9" w:rsidR="00F83C18" w:rsidRDefault="00685BEA"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根据待评估物质</w:t>
      </w:r>
      <w:r w:rsidR="00064252">
        <w:rPr>
          <w:rFonts w:ascii="Times New Roman" w:eastAsia="仿宋" w:hAnsi="Times New Roman" w:cs="Times New Roman" w:hint="eastAsia"/>
          <w:sz w:val="28"/>
          <w:szCs w:val="28"/>
        </w:rPr>
        <w:t>是否具有</w:t>
      </w:r>
      <w:r>
        <w:rPr>
          <w:rFonts w:ascii="Times New Roman" w:eastAsia="仿宋" w:hAnsi="Times New Roman" w:cs="Times New Roman" w:hint="eastAsia"/>
          <w:sz w:val="28"/>
          <w:szCs w:val="28"/>
        </w:rPr>
        <w:t>遗传毒性</w:t>
      </w:r>
      <w:r w:rsidR="008F4FE4">
        <w:rPr>
          <w:rFonts w:ascii="Times New Roman" w:eastAsia="仿宋" w:hAnsi="Times New Roman" w:cs="Times New Roman" w:hint="eastAsia"/>
          <w:sz w:val="28"/>
          <w:szCs w:val="28"/>
        </w:rPr>
        <w:t>，</w:t>
      </w:r>
      <w:r w:rsidR="006D7315">
        <w:rPr>
          <w:rFonts w:ascii="Times New Roman" w:eastAsia="仿宋" w:hAnsi="Times New Roman" w:cs="Times New Roman" w:hint="eastAsia"/>
          <w:sz w:val="28"/>
          <w:szCs w:val="28"/>
        </w:rPr>
        <w:t>分为</w:t>
      </w:r>
      <w:r w:rsidR="001B09C7">
        <w:rPr>
          <w:rFonts w:ascii="Times New Roman" w:eastAsia="仿宋" w:hAnsi="Times New Roman" w:cs="Times New Roman" w:hint="eastAsia"/>
          <w:sz w:val="28"/>
          <w:szCs w:val="28"/>
        </w:rPr>
        <w:t>潜在</w:t>
      </w:r>
      <w:r w:rsidR="00AC045C">
        <w:rPr>
          <w:rFonts w:ascii="Times New Roman" w:eastAsia="仿宋" w:hAnsi="Times New Roman" w:cs="Times New Roman" w:hint="eastAsia"/>
          <w:sz w:val="28"/>
          <w:szCs w:val="28"/>
        </w:rPr>
        <w:t>或</w:t>
      </w:r>
      <w:r w:rsidR="001B09C7">
        <w:rPr>
          <w:rFonts w:ascii="Times New Roman" w:eastAsia="仿宋" w:hAnsi="Times New Roman" w:cs="Times New Roman" w:hint="eastAsia"/>
          <w:sz w:val="28"/>
          <w:szCs w:val="28"/>
        </w:rPr>
        <w:t>非</w:t>
      </w:r>
      <w:r w:rsidR="001B09C7" w:rsidRPr="001B09C7">
        <w:rPr>
          <w:rFonts w:ascii="Times New Roman" w:eastAsia="仿宋" w:hAnsi="Times New Roman" w:cs="Times New Roman" w:hint="eastAsia"/>
          <w:sz w:val="28"/>
          <w:szCs w:val="28"/>
        </w:rPr>
        <w:t>潜在</w:t>
      </w:r>
      <w:r w:rsidR="001B09C7" w:rsidRPr="001B09C7">
        <w:rPr>
          <w:rFonts w:ascii="Times New Roman" w:eastAsia="仿宋" w:hAnsi="Times New Roman" w:cs="Times New Roman"/>
          <w:sz w:val="28"/>
          <w:szCs w:val="28"/>
        </w:rPr>
        <w:t>DNA</w:t>
      </w:r>
      <w:proofErr w:type="gramStart"/>
      <w:r w:rsidR="001B09C7" w:rsidRPr="001B09C7">
        <w:rPr>
          <w:rFonts w:ascii="Times New Roman" w:eastAsia="仿宋" w:hAnsi="Times New Roman" w:cs="Times New Roman"/>
          <w:sz w:val="28"/>
          <w:szCs w:val="28"/>
        </w:rPr>
        <w:t>反应性致突变</w:t>
      </w:r>
      <w:proofErr w:type="gramEnd"/>
      <w:r w:rsidR="001B09C7" w:rsidRPr="001B09C7">
        <w:rPr>
          <w:rFonts w:ascii="Times New Roman" w:eastAsia="仿宋" w:hAnsi="Times New Roman" w:cs="Times New Roman"/>
          <w:sz w:val="28"/>
          <w:szCs w:val="28"/>
        </w:rPr>
        <w:t>物</w:t>
      </w:r>
      <w:r w:rsidR="001B09C7" w:rsidRPr="001B09C7">
        <w:rPr>
          <w:rFonts w:ascii="Times New Roman" w:eastAsia="仿宋" w:hAnsi="Times New Roman" w:cs="Times New Roman"/>
          <w:sz w:val="28"/>
          <w:szCs w:val="28"/>
        </w:rPr>
        <w:t>/</w:t>
      </w:r>
      <w:r w:rsidR="001B09C7" w:rsidRPr="001B09C7">
        <w:rPr>
          <w:rFonts w:ascii="Times New Roman" w:eastAsia="仿宋" w:hAnsi="Times New Roman" w:cs="Times New Roman"/>
          <w:sz w:val="28"/>
          <w:szCs w:val="28"/>
        </w:rPr>
        <w:t>致癌物</w:t>
      </w:r>
      <w:r w:rsidR="001B09C7">
        <w:rPr>
          <w:rFonts w:ascii="Times New Roman" w:eastAsia="仿宋" w:hAnsi="Times New Roman" w:cs="Times New Roman" w:hint="eastAsia"/>
          <w:sz w:val="28"/>
          <w:szCs w:val="28"/>
        </w:rPr>
        <w:t>。</w:t>
      </w:r>
    </w:p>
    <w:p w14:paraId="7DDE4850" w14:textId="7A82132C" w:rsidR="0030783B" w:rsidRPr="006E7FFA" w:rsidRDefault="0030783B" w:rsidP="00D85C31">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4.1</w:t>
      </w:r>
      <w:r w:rsidRPr="006E7FFA">
        <w:rPr>
          <w:rFonts w:ascii="Times New Roman" w:eastAsia="仿宋" w:hAnsi="Times New Roman" w:cs="Times New Roman" w:hint="eastAsia"/>
          <w:b/>
          <w:sz w:val="28"/>
          <w:szCs w:val="28"/>
        </w:rPr>
        <w:t>潜在</w:t>
      </w:r>
      <w:r w:rsidRPr="006E7FFA">
        <w:rPr>
          <w:rFonts w:ascii="Times New Roman" w:eastAsia="仿宋" w:hAnsi="Times New Roman" w:cs="Times New Roman"/>
          <w:b/>
          <w:sz w:val="28"/>
          <w:szCs w:val="28"/>
        </w:rPr>
        <w:t xml:space="preserve"> DNA </w:t>
      </w:r>
      <w:proofErr w:type="gramStart"/>
      <w:r w:rsidRPr="006E7FFA">
        <w:rPr>
          <w:rFonts w:ascii="Times New Roman" w:eastAsia="仿宋" w:hAnsi="Times New Roman" w:cs="Times New Roman" w:hint="eastAsia"/>
          <w:b/>
          <w:sz w:val="28"/>
          <w:szCs w:val="28"/>
        </w:rPr>
        <w:t>反应性致突变</w:t>
      </w:r>
      <w:proofErr w:type="gramEnd"/>
      <w:r w:rsidRPr="006E7FFA">
        <w:rPr>
          <w:rFonts w:ascii="Times New Roman" w:eastAsia="仿宋" w:hAnsi="Times New Roman" w:cs="Times New Roman" w:hint="eastAsia"/>
          <w:b/>
          <w:sz w:val="28"/>
          <w:szCs w:val="28"/>
        </w:rPr>
        <w:t>物</w:t>
      </w:r>
      <w:r w:rsidRPr="006E7FFA">
        <w:rPr>
          <w:rFonts w:ascii="Times New Roman" w:eastAsia="仿宋" w:hAnsi="Times New Roman" w:cs="Times New Roman"/>
          <w:b/>
          <w:sz w:val="28"/>
          <w:szCs w:val="28"/>
        </w:rPr>
        <w:t>/</w:t>
      </w:r>
      <w:r w:rsidRPr="006E7FFA">
        <w:rPr>
          <w:rFonts w:ascii="Times New Roman" w:eastAsia="仿宋" w:hAnsi="Times New Roman" w:cs="Times New Roman" w:hint="eastAsia"/>
          <w:b/>
          <w:sz w:val="28"/>
          <w:szCs w:val="28"/>
        </w:rPr>
        <w:t>致癌物</w:t>
      </w:r>
      <w:r w:rsidR="00AC045C" w:rsidRPr="00AC045C">
        <w:rPr>
          <w:rFonts w:ascii="Times New Roman" w:eastAsia="仿宋" w:hAnsi="Times New Roman" w:cs="Times New Roman" w:hint="eastAsia"/>
          <w:b/>
          <w:sz w:val="28"/>
          <w:szCs w:val="28"/>
        </w:rPr>
        <w:t>的</w:t>
      </w:r>
      <w:r w:rsidR="00AC045C" w:rsidRPr="00AC045C">
        <w:rPr>
          <w:rFonts w:ascii="Times New Roman" w:eastAsia="仿宋" w:hAnsi="Times New Roman" w:cs="Times New Roman"/>
          <w:b/>
          <w:sz w:val="28"/>
          <w:szCs w:val="28"/>
        </w:rPr>
        <w:t>TTC</w:t>
      </w:r>
      <w:r w:rsidR="00AC045C" w:rsidRPr="00AC045C">
        <w:rPr>
          <w:rFonts w:ascii="Times New Roman" w:eastAsia="仿宋" w:hAnsi="Times New Roman" w:cs="Times New Roman"/>
          <w:b/>
          <w:sz w:val="28"/>
          <w:szCs w:val="28"/>
        </w:rPr>
        <w:t>阈值</w:t>
      </w:r>
    </w:p>
    <w:p w14:paraId="2649AD13" w14:textId="35EE980F" w:rsidR="00F83C18" w:rsidRDefault="00593C83" w:rsidP="00593C83">
      <w:pPr>
        <w:spacing w:line="560" w:lineRule="exact"/>
        <w:ind w:firstLineChars="200" w:firstLine="560"/>
        <w:rPr>
          <w:rFonts w:ascii="Times New Roman" w:eastAsia="仿宋" w:hAnsi="Times New Roman" w:cs="Times New Roman"/>
          <w:sz w:val="28"/>
          <w:szCs w:val="28"/>
        </w:rPr>
      </w:pPr>
      <w:r w:rsidRPr="00593C83">
        <w:rPr>
          <w:rFonts w:ascii="Times New Roman" w:eastAsia="仿宋" w:hAnsi="Times New Roman" w:cs="Times New Roman" w:hint="eastAsia"/>
          <w:sz w:val="28"/>
          <w:szCs w:val="28"/>
        </w:rPr>
        <w:t>潜在</w:t>
      </w:r>
      <w:r w:rsidRPr="00593C83">
        <w:rPr>
          <w:rFonts w:ascii="Times New Roman" w:eastAsia="仿宋" w:hAnsi="Times New Roman" w:cs="Times New Roman"/>
          <w:sz w:val="28"/>
          <w:szCs w:val="28"/>
        </w:rPr>
        <w:t xml:space="preserve"> DNA </w:t>
      </w:r>
      <w:proofErr w:type="gramStart"/>
      <w:r w:rsidRPr="00593C83">
        <w:rPr>
          <w:rFonts w:ascii="Times New Roman" w:eastAsia="仿宋" w:hAnsi="Times New Roman" w:cs="Times New Roman"/>
          <w:sz w:val="28"/>
          <w:szCs w:val="28"/>
        </w:rPr>
        <w:t>反应性致突变</w:t>
      </w:r>
      <w:proofErr w:type="gramEnd"/>
      <w:r w:rsidRPr="00593C83">
        <w:rPr>
          <w:rFonts w:ascii="Times New Roman" w:eastAsia="仿宋" w:hAnsi="Times New Roman" w:cs="Times New Roman"/>
          <w:sz w:val="28"/>
          <w:szCs w:val="28"/>
        </w:rPr>
        <w:t>物</w:t>
      </w:r>
      <w:r w:rsidRPr="00593C83">
        <w:rPr>
          <w:rFonts w:ascii="Times New Roman" w:eastAsia="仿宋" w:hAnsi="Times New Roman" w:cs="Times New Roman"/>
          <w:sz w:val="28"/>
          <w:szCs w:val="28"/>
        </w:rPr>
        <w:t>/</w:t>
      </w:r>
      <w:r w:rsidRPr="00593C83">
        <w:rPr>
          <w:rFonts w:ascii="Times New Roman" w:eastAsia="仿宋" w:hAnsi="Times New Roman" w:cs="Times New Roman"/>
          <w:sz w:val="28"/>
          <w:szCs w:val="28"/>
        </w:rPr>
        <w:t>致癌物</w:t>
      </w:r>
      <w:r w:rsidR="00F83C18" w:rsidRPr="00F83C18">
        <w:rPr>
          <w:rFonts w:ascii="Times New Roman" w:eastAsia="仿宋" w:hAnsi="Times New Roman" w:cs="Times New Roman"/>
          <w:sz w:val="28"/>
          <w:szCs w:val="28"/>
        </w:rPr>
        <w:t>的</w:t>
      </w:r>
      <w:r w:rsidR="00695023">
        <w:rPr>
          <w:rFonts w:ascii="Times New Roman" w:eastAsia="仿宋" w:hAnsi="Times New Roman" w:cs="Times New Roman" w:hint="eastAsia"/>
          <w:sz w:val="28"/>
          <w:szCs w:val="28"/>
        </w:rPr>
        <w:t>TTC</w:t>
      </w:r>
      <w:r w:rsidR="00F83C18" w:rsidRPr="00F83C18">
        <w:rPr>
          <w:rFonts w:ascii="Times New Roman" w:eastAsia="仿宋" w:hAnsi="Times New Roman" w:cs="Times New Roman"/>
          <w:sz w:val="28"/>
          <w:szCs w:val="28"/>
        </w:rPr>
        <w:t>为</w:t>
      </w:r>
      <w:r w:rsidR="00F83C18" w:rsidRPr="00F83C18">
        <w:rPr>
          <w:rFonts w:ascii="Times New Roman" w:eastAsia="仿宋" w:hAnsi="Times New Roman" w:cs="Times New Roman"/>
          <w:sz w:val="28"/>
          <w:szCs w:val="28"/>
        </w:rPr>
        <w:t>0.0025</w:t>
      </w:r>
      <w:r w:rsidR="006465AB" w:rsidRPr="006465AB">
        <w:rPr>
          <w:rFonts w:ascii="Times New Roman" w:eastAsia="仿宋_GB2312" w:hAnsi="Times New Roman" w:cs="Times New Roman"/>
          <w:sz w:val="32"/>
          <w:szCs w:val="28"/>
        </w:rPr>
        <w:t>µg/kg/day</w:t>
      </w:r>
      <w:r w:rsidR="00F83C18" w:rsidRPr="00F83C18">
        <w:rPr>
          <w:rFonts w:ascii="Times New Roman" w:eastAsia="仿宋" w:hAnsi="Times New Roman" w:cs="Times New Roman"/>
          <w:sz w:val="28"/>
          <w:szCs w:val="28"/>
        </w:rPr>
        <w:t>。</w:t>
      </w:r>
    </w:p>
    <w:p w14:paraId="6B93A2E0" w14:textId="285B8DF1" w:rsidR="0030783B" w:rsidRPr="006E7FFA" w:rsidRDefault="0030783B" w:rsidP="00D85C31">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4.2</w:t>
      </w:r>
      <w:r>
        <w:rPr>
          <w:rFonts w:ascii="Times New Roman" w:eastAsia="仿宋" w:hAnsi="Times New Roman" w:cs="Times New Roman" w:hint="eastAsia"/>
          <w:b/>
          <w:sz w:val="28"/>
          <w:szCs w:val="28"/>
        </w:rPr>
        <w:t>非</w:t>
      </w:r>
      <w:r w:rsidRPr="006E7FFA">
        <w:rPr>
          <w:rFonts w:ascii="Times New Roman" w:eastAsia="仿宋" w:hAnsi="Times New Roman" w:cs="Times New Roman" w:hint="eastAsia"/>
          <w:b/>
          <w:sz w:val="28"/>
          <w:szCs w:val="28"/>
        </w:rPr>
        <w:t>潜在</w:t>
      </w:r>
      <w:r w:rsidRPr="006E7FFA">
        <w:rPr>
          <w:rFonts w:ascii="Times New Roman" w:eastAsia="仿宋" w:hAnsi="Times New Roman" w:cs="Times New Roman"/>
          <w:b/>
          <w:sz w:val="28"/>
          <w:szCs w:val="28"/>
        </w:rPr>
        <w:t xml:space="preserve"> DNA </w:t>
      </w:r>
      <w:proofErr w:type="gramStart"/>
      <w:r w:rsidRPr="006E7FFA">
        <w:rPr>
          <w:rFonts w:ascii="Times New Roman" w:eastAsia="仿宋" w:hAnsi="Times New Roman" w:cs="Times New Roman" w:hint="eastAsia"/>
          <w:b/>
          <w:sz w:val="28"/>
          <w:szCs w:val="28"/>
        </w:rPr>
        <w:t>反应性致突变</w:t>
      </w:r>
      <w:proofErr w:type="gramEnd"/>
      <w:r w:rsidRPr="006E7FFA">
        <w:rPr>
          <w:rFonts w:ascii="Times New Roman" w:eastAsia="仿宋" w:hAnsi="Times New Roman" w:cs="Times New Roman" w:hint="eastAsia"/>
          <w:b/>
          <w:sz w:val="28"/>
          <w:szCs w:val="28"/>
        </w:rPr>
        <w:t>物</w:t>
      </w:r>
      <w:r w:rsidRPr="006E7FFA">
        <w:rPr>
          <w:rFonts w:ascii="Times New Roman" w:eastAsia="仿宋" w:hAnsi="Times New Roman" w:cs="Times New Roman"/>
          <w:b/>
          <w:sz w:val="28"/>
          <w:szCs w:val="28"/>
        </w:rPr>
        <w:t>/</w:t>
      </w:r>
      <w:r w:rsidRPr="006E7FFA">
        <w:rPr>
          <w:rFonts w:ascii="Times New Roman" w:eastAsia="仿宋" w:hAnsi="Times New Roman" w:cs="Times New Roman" w:hint="eastAsia"/>
          <w:b/>
          <w:sz w:val="28"/>
          <w:szCs w:val="28"/>
        </w:rPr>
        <w:t>致癌物</w:t>
      </w:r>
      <w:r w:rsidR="00AC045C" w:rsidRPr="00AC045C">
        <w:rPr>
          <w:rFonts w:ascii="Times New Roman" w:eastAsia="仿宋" w:hAnsi="Times New Roman" w:cs="Times New Roman" w:hint="eastAsia"/>
          <w:b/>
          <w:sz w:val="28"/>
          <w:szCs w:val="28"/>
        </w:rPr>
        <w:t>的</w:t>
      </w:r>
      <w:r w:rsidR="00AC045C" w:rsidRPr="00AC045C">
        <w:rPr>
          <w:rFonts w:ascii="Times New Roman" w:eastAsia="仿宋" w:hAnsi="Times New Roman" w:cs="Times New Roman"/>
          <w:b/>
          <w:sz w:val="28"/>
          <w:szCs w:val="28"/>
        </w:rPr>
        <w:t>TTC</w:t>
      </w:r>
      <w:r w:rsidR="00AC045C" w:rsidRPr="00AC045C">
        <w:rPr>
          <w:rFonts w:ascii="Times New Roman" w:eastAsia="仿宋" w:hAnsi="Times New Roman" w:cs="Times New Roman"/>
          <w:b/>
          <w:sz w:val="28"/>
          <w:szCs w:val="28"/>
        </w:rPr>
        <w:t>阈值</w:t>
      </w:r>
    </w:p>
    <w:p w14:paraId="40CC74FB" w14:textId="26A72824" w:rsidR="005568D2" w:rsidRDefault="00695E60"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根据待评估物质化学结构</w:t>
      </w:r>
      <w:r w:rsidRPr="00BC3150">
        <w:rPr>
          <w:rFonts w:ascii="Times New Roman" w:eastAsia="仿宋" w:hAnsi="Times New Roman" w:cs="Times New Roman" w:hint="eastAsia"/>
          <w:sz w:val="28"/>
          <w:szCs w:val="28"/>
        </w:rPr>
        <w:t>和</w:t>
      </w:r>
      <w:r>
        <w:rPr>
          <w:rFonts w:ascii="Times New Roman" w:eastAsia="仿宋" w:hAnsi="Times New Roman" w:cs="Times New Roman" w:hint="eastAsia"/>
          <w:sz w:val="28"/>
          <w:szCs w:val="28"/>
        </w:rPr>
        <w:t>代谢物安全性相关的问题，</w:t>
      </w:r>
      <w:r w:rsidR="001B09C7">
        <w:rPr>
          <w:rFonts w:ascii="Times New Roman" w:eastAsia="仿宋" w:hAnsi="Times New Roman" w:cs="Times New Roman" w:hint="eastAsia"/>
          <w:sz w:val="28"/>
          <w:szCs w:val="28"/>
        </w:rPr>
        <w:t>非</w:t>
      </w:r>
      <w:r w:rsidR="001B09C7" w:rsidRPr="001B09C7">
        <w:rPr>
          <w:rFonts w:ascii="Times New Roman" w:eastAsia="仿宋" w:hAnsi="Times New Roman" w:cs="Times New Roman" w:hint="eastAsia"/>
          <w:sz w:val="28"/>
          <w:szCs w:val="28"/>
        </w:rPr>
        <w:t>潜在</w:t>
      </w:r>
      <w:r w:rsidR="001B09C7" w:rsidRPr="001B09C7">
        <w:rPr>
          <w:rFonts w:ascii="Times New Roman" w:eastAsia="仿宋" w:hAnsi="Times New Roman" w:cs="Times New Roman"/>
          <w:sz w:val="28"/>
          <w:szCs w:val="28"/>
        </w:rPr>
        <w:t>DNA</w:t>
      </w:r>
      <w:proofErr w:type="gramStart"/>
      <w:r w:rsidR="001B09C7" w:rsidRPr="001B09C7">
        <w:rPr>
          <w:rFonts w:ascii="Times New Roman" w:eastAsia="仿宋" w:hAnsi="Times New Roman" w:cs="Times New Roman"/>
          <w:sz w:val="28"/>
          <w:szCs w:val="28"/>
        </w:rPr>
        <w:t>反应性致突变</w:t>
      </w:r>
      <w:proofErr w:type="gramEnd"/>
      <w:r w:rsidR="001B09C7" w:rsidRPr="001B09C7">
        <w:rPr>
          <w:rFonts w:ascii="Times New Roman" w:eastAsia="仿宋" w:hAnsi="Times New Roman" w:cs="Times New Roman"/>
          <w:sz w:val="28"/>
          <w:szCs w:val="28"/>
        </w:rPr>
        <w:t>物</w:t>
      </w:r>
      <w:r w:rsidR="001B09C7" w:rsidRPr="001B09C7">
        <w:rPr>
          <w:rFonts w:ascii="Times New Roman" w:eastAsia="仿宋" w:hAnsi="Times New Roman" w:cs="Times New Roman"/>
          <w:sz w:val="28"/>
          <w:szCs w:val="28"/>
        </w:rPr>
        <w:t>/</w:t>
      </w:r>
      <w:r w:rsidR="001B09C7" w:rsidRPr="001B09C7">
        <w:rPr>
          <w:rFonts w:ascii="Times New Roman" w:eastAsia="仿宋" w:hAnsi="Times New Roman" w:cs="Times New Roman"/>
          <w:sz w:val="28"/>
          <w:szCs w:val="28"/>
        </w:rPr>
        <w:t>致癌物</w:t>
      </w:r>
      <w:r w:rsidR="001B09C7">
        <w:rPr>
          <w:rFonts w:ascii="Times New Roman" w:eastAsia="仿宋" w:hAnsi="Times New Roman" w:cs="Times New Roman" w:hint="eastAsia"/>
          <w:sz w:val="28"/>
          <w:szCs w:val="28"/>
        </w:rPr>
        <w:t>分为</w:t>
      </w:r>
      <w:r w:rsidR="006D7315">
        <w:rPr>
          <w:rFonts w:ascii="Times New Roman" w:eastAsia="仿宋" w:hAnsi="Times New Roman" w:cs="Times New Roman"/>
          <w:sz w:val="28"/>
          <w:szCs w:val="28"/>
        </w:rPr>
        <w:t xml:space="preserve"> </w:t>
      </w:r>
      <w:r w:rsidR="00F216F6">
        <w:rPr>
          <w:rFonts w:ascii="Times New Roman" w:eastAsia="仿宋" w:hAnsi="Times New Roman" w:cs="Times New Roman"/>
          <w:sz w:val="28"/>
          <w:szCs w:val="28"/>
        </w:rPr>
        <w:t>Cramer I</w:t>
      </w:r>
      <w:r w:rsidR="001B09C7">
        <w:rPr>
          <w:rFonts w:ascii="Times New Roman" w:eastAsia="仿宋" w:hAnsi="Times New Roman" w:cs="Times New Roman" w:hint="eastAsia"/>
          <w:sz w:val="28"/>
          <w:szCs w:val="28"/>
        </w:rPr>
        <w:t>类</w:t>
      </w:r>
      <w:r w:rsidR="00F216F6">
        <w:rPr>
          <w:rFonts w:ascii="Times New Roman" w:eastAsia="仿宋" w:hAnsi="Times New Roman" w:cs="Times New Roman"/>
          <w:sz w:val="28"/>
          <w:szCs w:val="28"/>
        </w:rPr>
        <w:t xml:space="preserve"> </w:t>
      </w:r>
      <w:r w:rsidR="008F4FE4">
        <w:rPr>
          <w:rFonts w:ascii="Times New Roman" w:eastAsia="仿宋" w:hAnsi="Times New Roman" w:cs="Times New Roman" w:hint="eastAsia"/>
          <w:sz w:val="28"/>
          <w:szCs w:val="28"/>
        </w:rPr>
        <w:t>、</w:t>
      </w:r>
      <w:r w:rsidR="00F216F6">
        <w:rPr>
          <w:rFonts w:ascii="Times New Roman" w:eastAsia="仿宋" w:hAnsi="Times New Roman" w:cs="Times New Roman"/>
          <w:sz w:val="28"/>
          <w:szCs w:val="28"/>
        </w:rPr>
        <w:t>Cramer II</w:t>
      </w:r>
      <w:r w:rsidR="001B09C7">
        <w:rPr>
          <w:rFonts w:ascii="Times New Roman" w:eastAsia="仿宋" w:hAnsi="Times New Roman" w:cs="Times New Roman" w:hint="eastAsia"/>
          <w:sz w:val="28"/>
          <w:szCs w:val="28"/>
        </w:rPr>
        <w:t>类和</w:t>
      </w:r>
      <w:r w:rsidR="00F216F6">
        <w:rPr>
          <w:rFonts w:ascii="Times New Roman" w:eastAsia="仿宋" w:hAnsi="Times New Roman" w:cs="Times New Roman"/>
          <w:sz w:val="28"/>
          <w:szCs w:val="28"/>
        </w:rPr>
        <w:t>Cramer III</w:t>
      </w:r>
      <w:r w:rsidR="001B09C7">
        <w:rPr>
          <w:rFonts w:ascii="Times New Roman" w:eastAsia="仿宋" w:hAnsi="Times New Roman" w:cs="Times New Roman" w:hint="eastAsia"/>
          <w:sz w:val="28"/>
          <w:szCs w:val="28"/>
        </w:rPr>
        <w:t>类</w:t>
      </w:r>
      <w:r w:rsidR="00CB6B22">
        <w:rPr>
          <w:rFonts w:ascii="Times New Roman" w:eastAsia="仿宋" w:hAnsi="Times New Roman" w:cs="Times New Roman" w:hint="eastAsia"/>
          <w:sz w:val="28"/>
          <w:szCs w:val="28"/>
        </w:rPr>
        <w:t>物质</w:t>
      </w:r>
      <w:r w:rsidR="00F216F6">
        <w:rPr>
          <w:rFonts w:ascii="Times New Roman" w:eastAsia="仿宋" w:hAnsi="Times New Roman" w:cs="Times New Roman" w:hint="eastAsia"/>
          <w:sz w:val="28"/>
          <w:szCs w:val="28"/>
        </w:rPr>
        <w:t>。</w:t>
      </w:r>
    </w:p>
    <w:p w14:paraId="1C9C1CD3" w14:textId="5B7F9F93" w:rsidR="00AA173E" w:rsidRPr="003D42D3" w:rsidRDefault="00AA173E" w:rsidP="00B521CB">
      <w:pPr>
        <w:spacing w:line="560" w:lineRule="exact"/>
        <w:ind w:firstLineChars="200" w:firstLine="560"/>
        <w:rPr>
          <w:rFonts w:ascii="Times New Roman" w:eastAsia="仿宋" w:hAnsi="Times New Roman" w:cs="Times New Roman"/>
          <w:sz w:val="28"/>
          <w:szCs w:val="28"/>
        </w:rPr>
      </w:pPr>
      <w:bookmarkStart w:id="4" w:name="OLE_LINK1"/>
      <w:r w:rsidRPr="003D42D3">
        <w:rPr>
          <w:rFonts w:ascii="Times New Roman" w:eastAsia="仿宋" w:hAnsi="Times New Roman" w:cs="Times New Roman"/>
          <w:sz w:val="28"/>
          <w:szCs w:val="28"/>
        </w:rPr>
        <w:t>Cramer I</w:t>
      </w:r>
      <w:r w:rsidRPr="003D42D3">
        <w:rPr>
          <w:rFonts w:ascii="Times New Roman" w:eastAsia="仿宋" w:hAnsi="Times New Roman" w:cs="Times New Roman" w:hint="eastAsia"/>
          <w:sz w:val="28"/>
          <w:szCs w:val="28"/>
        </w:rPr>
        <w:t>类：结构简单易代谢，经口毒性低的物质。包括：支链无环脂肪烃、普通碳水化合物、普通萜类、不具有特定官能团脂肪族化合物的磺酸盐或氨基磺酸盐等。这类物质的</w:t>
      </w:r>
      <w:r w:rsidR="00CE66F3" w:rsidRPr="003D42D3">
        <w:rPr>
          <w:rFonts w:ascii="Times New Roman" w:eastAsia="仿宋" w:hAnsi="Times New Roman" w:cs="Times New Roman"/>
          <w:sz w:val="28"/>
          <w:szCs w:val="28"/>
        </w:rPr>
        <w:t>TTC</w:t>
      </w:r>
      <w:r w:rsidR="00CE66F3" w:rsidRPr="003D42D3">
        <w:rPr>
          <w:rFonts w:ascii="Times New Roman" w:eastAsia="仿宋" w:hAnsi="Times New Roman" w:cs="Times New Roman" w:hint="eastAsia"/>
          <w:sz w:val="28"/>
          <w:szCs w:val="28"/>
        </w:rPr>
        <w:t>为</w:t>
      </w:r>
      <w:r w:rsidRPr="003D42D3">
        <w:rPr>
          <w:rFonts w:ascii="Times New Roman" w:eastAsia="仿宋" w:hAnsi="Times New Roman" w:cs="Times New Roman"/>
          <w:sz w:val="28"/>
          <w:szCs w:val="28"/>
        </w:rPr>
        <w:t>46</w:t>
      </w:r>
      <w:r w:rsidR="00BA0E0F">
        <w:rPr>
          <w:rFonts w:ascii="Times New Roman" w:eastAsia="仿宋" w:hAnsi="Times New Roman" w:cs="Times New Roman" w:hint="eastAsia"/>
          <w:sz w:val="28"/>
          <w:szCs w:val="28"/>
        </w:rPr>
        <w:t xml:space="preserve"> </w:t>
      </w:r>
      <w:r w:rsidR="006465AB" w:rsidRPr="00B521CB">
        <w:rPr>
          <w:rFonts w:ascii="Times New Roman" w:eastAsia="宋体" w:hAnsi="Times New Roman" w:cs="Times New Roman"/>
          <w:sz w:val="32"/>
          <w:szCs w:val="28"/>
        </w:rPr>
        <w:t>µ</w:t>
      </w:r>
      <w:r w:rsidR="006465AB" w:rsidRPr="00B521CB">
        <w:rPr>
          <w:rFonts w:ascii="Times New Roman" w:eastAsia="仿宋" w:hAnsi="Times New Roman" w:cs="Times New Roman"/>
          <w:sz w:val="32"/>
          <w:szCs w:val="28"/>
        </w:rPr>
        <w:t>g/kg/day</w:t>
      </w:r>
      <w:r w:rsidRPr="003D42D3">
        <w:rPr>
          <w:rFonts w:ascii="Times New Roman" w:eastAsia="仿宋" w:hAnsi="Times New Roman" w:cs="Times New Roman" w:hint="eastAsia"/>
          <w:sz w:val="28"/>
          <w:szCs w:val="28"/>
        </w:rPr>
        <w:t>。</w:t>
      </w:r>
    </w:p>
    <w:p w14:paraId="2C0A8CF7" w14:textId="1E07ED76" w:rsidR="00AA173E" w:rsidRPr="003D42D3" w:rsidRDefault="00AA173E" w:rsidP="00B521CB">
      <w:pPr>
        <w:spacing w:line="560" w:lineRule="exact"/>
        <w:ind w:firstLineChars="200" w:firstLine="560"/>
        <w:rPr>
          <w:rFonts w:ascii="Times New Roman" w:eastAsia="仿宋" w:hAnsi="Times New Roman" w:cs="Times New Roman"/>
          <w:color w:val="FF0000"/>
          <w:sz w:val="28"/>
          <w:szCs w:val="28"/>
        </w:rPr>
      </w:pPr>
      <w:r w:rsidRPr="003D42D3">
        <w:rPr>
          <w:rFonts w:ascii="Times New Roman" w:eastAsia="仿宋" w:hAnsi="Times New Roman" w:cs="Times New Roman"/>
          <w:sz w:val="28"/>
          <w:szCs w:val="28"/>
        </w:rPr>
        <w:t>Cramer III</w:t>
      </w:r>
      <w:r w:rsidRPr="003D42D3">
        <w:rPr>
          <w:rFonts w:ascii="Times New Roman" w:eastAsia="仿宋" w:hAnsi="Times New Roman" w:cs="Times New Roman" w:hint="eastAsia"/>
          <w:sz w:val="28"/>
          <w:szCs w:val="28"/>
        </w:rPr>
        <w:t>类：具有不能初步假定安全性高、甚至可能显示出有明显的毒性或含有反应性官能团的化学结构的物质，包括：含</w:t>
      </w:r>
      <w:proofErr w:type="gramStart"/>
      <w:r w:rsidRPr="003D42D3">
        <w:rPr>
          <w:rFonts w:ascii="Times New Roman" w:eastAsia="仿宋" w:hAnsi="Times New Roman" w:cs="Times New Roman" w:hint="eastAsia"/>
          <w:sz w:val="28"/>
          <w:szCs w:val="28"/>
        </w:rPr>
        <w:t>脂肪族仲胺</w:t>
      </w:r>
      <w:proofErr w:type="gramEnd"/>
      <w:r w:rsidRPr="003D42D3">
        <w:rPr>
          <w:rFonts w:ascii="Times New Roman" w:eastAsia="仿宋" w:hAnsi="Times New Roman" w:cs="Times New Roman" w:hint="eastAsia"/>
          <w:sz w:val="28"/>
          <w:szCs w:val="28"/>
        </w:rPr>
        <w:t>、氰基、亚硝基、重氮、三氮烯或</w:t>
      </w:r>
      <w:proofErr w:type="gramStart"/>
      <w:r w:rsidRPr="003D42D3">
        <w:rPr>
          <w:rFonts w:ascii="Times New Roman" w:eastAsia="仿宋" w:hAnsi="Times New Roman" w:cs="Times New Roman" w:hint="eastAsia"/>
          <w:sz w:val="28"/>
          <w:szCs w:val="28"/>
        </w:rPr>
        <w:t>季铵氮</w:t>
      </w:r>
      <w:proofErr w:type="gramEnd"/>
      <w:r w:rsidRPr="003D42D3">
        <w:rPr>
          <w:rFonts w:ascii="Times New Roman" w:eastAsia="仿宋" w:hAnsi="Times New Roman" w:cs="Times New Roman" w:hint="eastAsia"/>
          <w:sz w:val="28"/>
          <w:szCs w:val="28"/>
        </w:rPr>
        <w:t>原子的化合物；</w:t>
      </w:r>
      <w:proofErr w:type="gramStart"/>
      <w:r w:rsidRPr="003D42D3">
        <w:rPr>
          <w:rFonts w:ascii="Times New Roman" w:eastAsia="仿宋" w:hAnsi="Times New Roman" w:cs="Times New Roman" w:hint="eastAsia"/>
          <w:sz w:val="28"/>
          <w:szCs w:val="28"/>
        </w:rPr>
        <w:t>含除碳</w:t>
      </w:r>
      <w:proofErr w:type="gramEnd"/>
      <w:r w:rsidRPr="003D42D3">
        <w:rPr>
          <w:rFonts w:ascii="Times New Roman" w:eastAsia="仿宋" w:hAnsi="Times New Roman" w:cs="Times New Roman" w:hint="eastAsia"/>
          <w:sz w:val="28"/>
          <w:szCs w:val="28"/>
        </w:rPr>
        <w:t>、</w:t>
      </w:r>
      <w:r w:rsidRPr="003D42D3">
        <w:rPr>
          <w:rFonts w:ascii="Times New Roman" w:eastAsia="仿宋" w:hAnsi="Times New Roman" w:cs="Times New Roman"/>
          <w:sz w:val="28"/>
          <w:szCs w:val="28"/>
        </w:rPr>
        <w:t xml:space="preserve"> </w:t>
      </w:r>
      <w:r w:rsidRPr="003D42D3">
        <w:rPr>
          <w:rFonts w:ascii="Times New Roman" w:eastAsia="仿宋" w:hAnsi="Times New Roman" w:cs="Times New Roman" w:hint="eastAsia"/>
          <w:sz w:val="28"/>
          <w:szCs w:val="28"/>
        </w:rPr>
        <w:t>氢、氧、氮或</w:t>
      </w:r>
      <w:proofErr w:type="gramStart"/>
      <w:r w:rsidRPr="003D42D3">
        <w:rPr>
          <w:rFonts w:ascii="Times New Roman" w:eastAsia="仿宋" w:hAnsi="Times New Roman" w:cs="Times New Roman" w:hint="eastAsia"/>
          <w:sz w:val="28"/>
          <w:szCs w:val="28"/>
        </w:rPr>
        <w:t>二价硫以外</w:t>
      </w:r>
      <w:proofErr w:type="gramEnd"/>
      <w:r w:rsidRPr="003D42D3">
        <w:rPr>
          <w:rFonts w:ascii="Times New Roman" w:eastAsia="仿宋" w:hAnsi="Times New Roman" w:cs="Times New Roman" w:hint="eastAsia"/>
          <w:sz w:val="28"/>
          <w:szCs w:val="28"/>
        </w:rPr>
        <w:t>元素且这些元素非以简单阴阳离子形式存在的物质；某些苯衍生物；某些杂环物质；含有三种以上特定官能团且包含游离不饱和杂原子的脂肪族物质等。这类物质的</w:t>
      </w:r>
      <w:r w:rsidR="00591E78" w:rsidRPr="003D42D3">
        <w:rPr>
          <w:rFonts w:ascii="Times New Roman" w:eastAsia="仿宋" w:hAnsi="Times New Roman" w:cs="Times New Roman"/>
          <w:sz w:val="28"/>
          <w:szCs w:val="28"/>
        </w:rPr>
        <w:t>TTC</w:t>
      </w:r>
      <w:r w:rsidRPr="003D42D3">
        <w:rPr>
          <w:rFonts w:ascii="Times New Roman" w:eastAsia="仿宋" w:hAnsi="Times New Roman" w:cs="Times New Roman" w:hint="eastAsia"/>
          <w:sz w:val="28"/>
          <w:szCs w:val="28"/>
        </w:rPr>
        <w:t>为</w:t>
      </w:r>
      <w:r w:rsidRPr="003D42D3">
        <w:rPr>
          <w:rFonts w:ascii="Times New Roman" w:eastAsia="仿宋" w:hAnsi="Times New Roman" w:cs="Times New Roman"/>
          <w:sz w:val="28"/>
          <w:szCs w:val="28"/>
        </w:rPr>
        <w:t>2.3</w:t>
      </w:r>
      <w:r w:rsidR="00BA0E0F">
        <w:rPr>
          <w:rFonts w:ascii="Times New Roman" w:eastAsia="仿宋" w:hAnsi="Times New Roman" w:cs="Times New Roman" w:hint="eastAsia"/>
          <w:sz w:val="28"/>
          <w:szCs w:val="28"/>
        </w:rPr>
        <w:t xml:space="preserve"> </w:t>
      </w:r>
      <w:r w:rsidR="006465AB" w:rsidRPr="00B521CB">
        <w:rPr>
          <w:rFonts w:ascii="Times New Roman" w:eastAsia="宋体" w:hAnsi="Times New Roman" w:cs="Times New Roman"/>
          <w:sz w:val="32"/>
          <w:szCs w:val="28"/>
        </w:rPr>
        <w:t>µ</w:t>
      </w:r>
      <w:r w:rsidR="006465AB" w:rsidRPr="00B521CB">
        <w:rPr>
          <w:rFonts w:ascii="Times New Roman" w:eastAsia="仿宋" w:hAnsi="Times New Roman" w:cs="Times New Roman"/>
          <w:sz w:val="32"/>
          <w:szCs w:val="28"/>
        </w:rPr>
        <w:t>g/kg/day</w:t>
      </w:r>
      <w:r w:rsidRPr="003D42D3">
        <w:rPr>
          <w:rFonts w:ascii="Times New Roman" w:eastAsia="仿宋" w:hAnsi="Times New Roman" w:cs="Times New Roman" w:hint="eastAsia"/>
          <w:sz w:val="28"/>
          <w:szCs w:val="28"/>
        </w:rPr>
        <w:t>。</w:t>
      </w:r>
    </w:p>
    <w:p w14:paraId="2BCEB00E" w14:textId="3DEFC4DB" w:rsidR="00AA173E" w:rsidRPr="003D42D3" w:rsidRDefault="00AA173E" w:rsidP="00B521CB">
      <w:pPr>
        <w:spacing w:line="560" w:lineRule="exact"/>
        <w:ind w:firstLineChars="200" w:firstLine="560"/>
        <w:rPr>
          <w:rFonts w:ascii="Times New Roman" w:eastAsia="仿宋" w:hAnsi="Times New Roman" w:cs="Times New Roman"/>
          <w:sz w:val="28"/>
          <w:szCs w:val="28"/>
        </w:rPr>
      </w:pPr>
      <w:r w:rsidRPr="003D42D3">
        <w:rPr>
          <w:rFonts w:ascii="Times New Roman" w:eastAsia="仿宋" w:hAnsi="Times New Roman" w:cs="Times New Roman"/>
          <w:sz w:val="28"/>
          <w:szCs w:val="28"/>
        </w:rPr>
        <w:lastRenderedPageBreak/>
        <w:t xml:space="preserve">Cramer II </w:t>
      </w:r>
      <w:r w:rsidRPr="003D42D3">
        <w:rPr>
          <w:rFonts w:ascii="Times New Roman" w:eastAsia="仿宋" w:hAnsi="Times New Roman" w:cs="Times New Roman" w:hint="eastAsia"/>
          <w:sz w:val="28"/>
          <w:szCs w:val="28"/>
        </w:rPr>
        <w:t>类：介于其中的物质。即具有比</w:t>
      </w:r>
      <w:r w:rsidRPr="003D42D3">
        <w:rPr>
          <w:rFonts w:ascii="Times New Roman" w:eastAsia="仿宋" w:hAnsi="Times New Roman" w:cs="Times New Roman"/>
          <w:sz w:val="28"/>
          <w:szCs w:val="28"/>
        </w:rPr>
        <w:t>Cramer I</w:t>
      </w:r>
      <w:r w:rsidRPr="003D42D3">
        <w:rPr>
          <w:rFonts w:ascii="Times New Roman" w:eastAsia="仿宋" w:hAnsi="Times New Roman" w:cs="Times New Roman" w:hint="eastAsia"/>
          <w:sz w:val="28"/>
          <w:szCs w:val="28"/>
        </w:rPr>
        <w:t>类物质毒性强、但不像</w:t>
      </w:r>
      <w:r w:rsidRPr="003D42D3">
        <w:rPr>
          <w:rFonts w:ascii="Times New Roman" w:eastAsia="仿宋" w:hAnsi="Times New Roman" w:cs="Times New Roman"/>
          <w:sz w:val="28"/>
          <w:szCs w:val="28"/>
        </w:rPr>
        <w:t>Cramer III</w:t>
      </w:r>
      <w:r w:rsidRPr="003D42D3">
        <w:rPr>
          <w:rFonts w:ascii="Times New Roman" w:eastAsia="仿宋" w:hAnsi="Times New Roman" w:cs="Times New Roman" w:hint="eastAsia"/>
          <w:sz w:val="28"/>
          <w:szCs w:val="28"/>
        </w:rPr>
        <w:t>类物质那样具有明显毒性结构特征的物质。包括除醇、醛、侧链酮、酸、酯之外没有其他官能团的物质；</w:t>
      </w:r>
      <w:proofErr w:type="gramStart"/>
      <w:r w:rsidRPr="003D42D3">
        <w:rPr>
          <w:rFonts w:ascii="Times New Roman" w:eastAsia="仿宋" w:hAnsi="Times New Roman" w:cs="Times New Roman" w:hint="eastAsia"/>
          <w:sz w:val="28"/>
          <w:szCs w:val="28"/>
        </w:rPr>
        <w:t>含简单</w:t>
      </w:r>
      <w:proofErr w:type="gramEnd"/>
      <w:r w:rsidRPr="003D42D3">
        <w:rPr>
          <w:rFonts w:ascii="Times New Roman" w:eastAsia="仿宋" w:hAnsi="Times New Roman" w:cs="Times New Roman" w:hint="eastAsia"/>
          <w:sz w:val="28"/>
          <w:szCs w:val="28"/>
        </w:rPr>
        <w:t>取代基的</w:t>
      </w:r>
      <w:proofErr w:type="gramStart"/>
      <w:r w:rsidRPr="003D42D3">
        <w:rPr>
          <w:rFonts w:ascii="Times New Roman" w:eastAsia="仿宋" w:hAnsi="Times New Roman" w:cs="Times New Roman" w:hint="eastAsia"/>
          <w:sz w:val="28"/>
          <w:szCs w:val="28"/>
        </w:rPr>
        <w:t>单碳环且</w:t>
      </w:r>
      <w:proofErr w:type="gramEnd"/>
      <w:r w:rsidRPr="003D42D3">
        <w:rPr>
          <w:rFonts w:ascii="Times New Roman" w:eastAsia="仿宋" w:hAnsi="Times New Roman" w:cs="Times New Roman" w:hint="eastAsia"/>
          <w:sz w:val="28"/>
          <w:szCs w:val="28"/>
        </w:rPr>
        <w:t>无环缩醛或缩酮的化合物，单环烷酮或带有或不带有环酮的双环物质等。这类物质的</w:t>
      </w:r>
      <w:r w:rsidR="00591E78" w:rsidRPr="003D42D3">
        <w:rPr>
          <w:rFonts w:ascii="Times New Roman" w:eastAsia="仿宋" w:hAnsi="Times New Roman" w:cs="Times New Roman"/>
          <w:sz w:val="28"/>
          <w:szCs w:val="28"/>
        </w:rPr>
        <w:t>TTC</w:t>
      </w:r>
      <w:r w:rsidRPr="003D42D3">
        <w:rPr>
          <w:rFonts w:ascii="Times New Roman" w:eastAsia="仿宋" w:hAnsi="Times New Roman" w:cs="Times New Roman" w:hint="eastAsia"/>
          <w:sz w:val="28"/>
          <w:szCs w:val="28"/>
        </w:rPr>
        <w:t>为</w:t>
      </w:r>
      <w:r w:rsidR="006465AB" w:rsidRPr="003D42D3">
        <w:rPr>
          <w:rFonts w:ascii="Times New Roman" w:eastAsia="仿宋" w:hAnsi="Times New Roman" w:cs="Times New Roman"/>
          <w:sz w:val="28"/>
          <w:szCs w:val="28"/>
        </w:rPr>
        <w:t>2.3</w:t>
      </w:r>
      <w:r w:rsidR="00BA0E0F">
        <w:rPr>
          <w:rFonts w:ascii="Times New Roman" w:eastAsia="仿宋" w:hAnsi="Times New Roman" w:cs="Times New Roman" w:hint="eastAsia"/>
          <w:sz w:val="28"/>
          <w:szCs w:val="28"/>
        </w:rPr>
        <w:t xml:space="preserve"> </w:t>
      </w:r>
      <w:r w:rsidR="006465AB" w:rsidRPr="00B521CB">
        <w:rPr>
          <w:rFonts w:ascii="Times New Roman" w:eastAsia="宋体" w:hAnsi="Times New Roman" w:cs="Times New Roman"/>
          <w:sz w:val="32"/>
          <w:szCs w:val="28"/>
        </w:rPr>
        <w:t>µ</w:t>
      </w:r>
      <w:r w:rsidR="006465AB" w:rsidRPr="00B521CB">
        <w:rPr>
          <w:rFonts w:ascii="Times New Roman" w:eastAsia="仿宋" w:hAnsi="Times New Roman" w:cs="Times New Roman"/>
          <w:sz w:val="32"/>
          <w:szCs w:val="28"/>
        </w:rPr>
        <w:t>g/kg/day</w:t>
      </w:r>
      <w:r w:rsidRPr="003D42D3">
        <w:rPr>
          <w:rFonts w:ascii="Times New Roman" w:eastAsia="仿宋" w:hAnsi="Times New Roman" w:cs="Times New Roman" w:hint="eastAsia"/>
          <w:sz w:val="28"/>
          <w:szCs w:val="28"/>
        </w:rPr>
        <w:t>。</w:t>
      </w:r>
    </w:p>
    <w:p w14:paraId="2C16998D" w14:textId="6BFD13DB" w:rsidR="005568D2" w:rsidRPr="006E7FFA" w:rsidRDefault="00123FF4" w:rsidP="00AD7AE0">
      <w:pPr>
        <w:spacing w:line="560" w:lineRule="exact"/>
        <w:ind w:firstLineChars="200" w:firstLine="562"/>
        <w:outlineLvl w:val="0"/>
        <w:rPr>
          <w:rFonts w:ascii="黑体" w:eastAsia="黑体" w:hAnsi="黑体" w:cs="黑体"/>
          <w:sz w:val="28"/>
          <w:szCs w:val="28"/>
        </w:rPr>
      </w:pPr>
      <w:bookmarkStart w:id="5" w:name="_Toc161392065"/>
      <w:bookmarkEnd w:id="4"/>
      <w:r w:rsidRPr="006E7FFA">
        <w:rPr>
          <w:rFonts w:ascii="黑体" w:eastAsia="黑体" w:hAnsi="黑体" w:cs="黑体"/>
          <w:b/>
          <w:bCs/>
          <w:sz w:val="28"/>
          <w:szCs w:val="28"/>
        </w:rPr>
        <w:t>5</w:t>
      </w:r>
      <w:r w:rsidR="00DB1476">
        <w:rPr>
          <w:rFonts w:ascii="黑体" w:eastAsia="黑体" w:hAnsi="黑体" w:cs="黑体" w:hint="eastAsia"/>
          <w:b/>
          <w:bCs/>
          <w:sz w:val="28"/>
          <w:szCs w:val="28"/>
        </w:rPr>
        <w:t>.</w:t>
      </w:r>
      <w:r w:rsidRPr="006E7FFA">
        <w:rPr>
          <w:rFonts w:ascii="黑体" w:eastAsia="黑体" w:hAnsi="黑体" w:cs="黑体" w:hint="eastAsia"/>
          <w:b/>
          <w:bCs/>
          <w:sz w:val="28"/>
          <w:szCs w:val="28"/>
        </w:rPr>
        <w:t>评估程序</w:t>
      </w:r>
      <w:bookmarkEnd w:id="5"/>
    </w:p>
    <w:p w14:paraId="0CE17033" w14:textId="77777777" w:rsidR="00123FF4" w:rsidRDefault="00123FF4"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依次按以下步骤展开评估，评估程序流程图见附录</w:t>
      </w:r>
      <w:r>
        <w:rPr>
          <w:rFonts w:ascii="Times New Roman" w:eastAsia="仿宋" w:hAnsi="Times New Roman" w:cs="Times New Roman" w:hint="eastAsia"/>
          <w:sz w:val="28"/>
          <w:szCs w:val="28"/>
        </w:rPr>
        <w:t>1.</w:t>
      </w:r>
    </w:p>
    <w:p w14:paraId="706BC063" w14:textId="5F7F209D" w:rsidR="005568D2" w:rsidRPr="006E7FFA" w:rsidRDefault="00123FF4"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5.1</w:t>
      </w:r>
      <w:r w:rsidRPr="006E7FFA">
        <w:rPr>
          <w:rFonts w:ascii="Times New Roman" w:eastAsia="仿宋" w:hAnsi="Times New Roman" w:cs="Times New Roman" w:hint="eastAsia"/>
          <w:b/>
          <w:sz w:val="28"/>
          <w:szCs w:val="28"/>
        </w:rPr>
        <w:t>判断待评估物质</w:t>
      </w:r>
      <w:r w:rsidR="00F216F6" w:rsidRPr="006E7FFA">
        <w:rPr>
          <w:rFonts w:ascii="Times New Roman" w:eastAsia="仿宋" w:hAnsi="Times New Roman" w:cs="Times New Roman" w:hint="eastAsia"/>
          <w:b/>
          <w:sz w:val="28"/>
          <w:szCs w:val="28"/>
        </w:rPr>
        <w:t>是否符合</w:t>
      </w:r>
      <w:r w:rsidR="00F216F6" w:rsidRPr="006E7FFA">
        <w:rPr>
          <w:rFonts w:ascii="Times New Roman" w:eastAsia="仿宋" w:hAnsi="Times New Roman" w:cs="Times New Roman"/>
          <w:b/>
          <w:sz w:val="28"/>
          <w:szCs w:val="28"/>
        </w:rPr>
        <w:t>TTC</w:t>
      </w:r>
      <w:r w:rsidR="00F216F6" w:rsidRPr="006E7FFA">
        <w:rPr>
          <w:rFonts w:ascii="Times New Roman" w:eastAsia="仿宋" w:hAnsi="Times New Roman" w:cs="Times New Roman" w:hint="eastAsia"/>
          <w:b/>
          <w:sz w:val="28"/>
          <w:szCs w:val="28"/>
        </w:rPr>
        <w:t>的适用范围</w:t>
      </w:r>
    </w:p>
    <w:p w14:paraId="70C079B1" w14:textId="0465BC45" w:rsidR="005568D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判断待评估物质</w:t>
      </w:r>
      <w:r>
        <w:rPr>
          <w:rFonts w:ascii="Times New Roman" w:eastAsia="仿宋" w:hAnsi="Times New Roman" w:cs="Times New Roman"/>
          <w:sz w:val="28"/>
          <w:szCs w:val="28"/>
        </w:rPr>
        <w:t>是否符合</w:t>
      </w:r>
      <w:r w:rsidR="00695023">
        <w:rPr>
          <w:rFonts w:ascii="Times New Roman" w:eastAsia="仿宋" w:hAnsi="Times New Roman" w:cs="Times New Roman" w:hint="eastAsia"/>
          <w:sz w:val="28"/>
          <w:szCs w:val="28"/>
        </w:rPr>
        <w:t>TTC</w:t>
      </w:r>
      <w:r>
        <w:rPr>
          <w:rFonts w:ascii="Times New Roman" w:eastAsia="仿宋" w:hAnsi="Times New Roman" w:cs="Times New Roman"/>
          <w:sz w:val="28"/>
          <w:szCs w:val="28"/>
        </w:rPr>
        <w:t>方法的使用条件。如果符合，可使用</w:t>
      </w:r>
      <w:r>
        <w:rPr>
          <w:rFonts w:ascii="Times New Roman" w:eastAsia="仿宋" w:hAnsi="Times New Roman" w:cs="Times New Roman"/>
          <w:sz w:val="28"/>
          <w:szCs w:val="28"/>
        </w:rPr>
        <w:t>TTC</w:t>
      </w:r>
      <w:r>
        <w:rPr>
          <w:rFonts w:ascii="Times New Roman" w:eastAsia="仿宋" w:hAnsi="Times New Roman" w:cs="Times New Roman"/>
          <w:sz w:val="28"/>
          <w:szCs w:val="28"/>
        </w:rPr>
        <w:t>法进行评估该物质的安全性</w:t>
      </w:r>
      <w:r w:rsidR="00695023">
        <w:rPr>
          <w:rFonts w:ascii="Times New Roman" w:eastAsia="仿宋" w:hAnsi="Times New Roman" w:cs="Times New Roman" w:hint="eastAsia"/>
          <w:sz w:val="28"/>
          <w:szCs w:val="28"/>
        </w:rPr>
        <w:t>；</w:t>
      </w:r>
      <w:r>
        <w:rPr>
          <w:rFonts w:ascii="Times New Roman" w:eastAsia="仿宋" w:hAnsi="Times New Roman" w:cs="Times New Roman"/>
          <w:sz w:val="28"/>
          <w:szCs w:val="28"/>
        </w:rPr>
        <w:t>如果不符合，需要按照</w:t>
      </w:r>
      <w:r w:rsidR="002A3B50" w:rsidRPr="002A3B50">
        <w:rPr>
          <w:rFonts w:ascii="Times New Roman" w:eastAsia="仿宋" w:hAnsi="Times New Roman" w:cs="Times New Roman" w:hint="eastAsia"/>
          <w:sz w:val="28"/>
          <w:szCs w:val="28"/>
        </w:rPr>
        <w:t>《化妆品安全评估技术导则（</w:t>
      </w:r>
      <w:r w:rsidR="002A3B50" w:rsidRPr="002A3B50">
        <w:rPr>
          <w:rFonts w:ascii="Times New Roman" w:eastAsia="仿宋" w:hAnsi="Times New Roman" w:cs="Times New Roman" w:hint="eastAsia"/>
          <w:sz w:val="28"/>
          <w:szCs w:val="28"/>
        </w:rPr>
        <w:t>2021</w:t>
      </w:r>
      <w:r w:rsidR="002A3B50" w:rsidRPr="002A3B50">
        <w:rPr>
          <w:rFonts w:ascii="Times New Roman" w:eastAsia="仿宋" w:hAnsi="Times New Roman" w:cs="Times New Roman" w:hint="eastAsia"/>
          <w:sz w:val="28"/>
          <w:szCs w:val="28"/>
        </w:rPr>
        <w:t>年版）》（以下简称《导则》）</w:t>
      </w:r>
      <w:r>
        <w:rPr>
          <w:rFonts w:ascii="Times New Roman" w:eastAsia="仿宋" w:hAnsi="Times New Roman" w:cs="Times New Roman"/>
          <w:sz w:val="28"/>
          <w:szCs w:val="28"/>
        </w:rPr>
        <w:t>要求进行</w:t>
      </w:r>
      <w:r w:rsidRPr="00141C7F">
        <w:rPr>
          <w:rFonts w:ascii="Times New Roman" w:eastAsia="仿宋" w:hAnsi="Times New Roman" w:cs="Times New Roman" w:hint="eastAsia"/>
          <w:sz w:val="28"/>
          <w:szCs w:val="28"/>
        </w:rPr>
        <w:t>安全</w:t>
      </w:r>
      <w:r>
        <w:rPr>
          <w:rFonts w:ascii="Times New Roman" w:eastAsia="仿宋" w:hAnsi="Times New Roman" w:cs="Times New Roman"/>
          <w:sz w:val="28"/>
          <w:szCs w:val="28"/>
        </w:rPr>
        <w:t>评估。</w:t>
      </w:r>
    </w:p>
    <w:p w14:paraId="23097284" w14:textId="66EFB589" w:rsidR="005568D2" w:rsidRPr="006E7FFA" w:rsidRDefault="00123FF4"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5.2</w:t>
      </w:r>
      <w:r w:rsidR="00F216F6" w:rsidRPr="006E7FFA">
        <w:rPr>
          <w:rFonts w:ascii="Times New Roman" w:eastAsia="仿宋" w:hAnsi="Times New Roman" w:cs="Times New Roman" w:hint="eastAsia"/>
          <w:b/>
          <w:sz w:val="28"/>
          <w:szCs w:val="28"/>
        </w:rPr>
        <w:t>计算全身暴露量（</w:t>
      </w:r>
      <w:r w:rsidR="00F216F6" w:rsidRPr="006E7FFA">
        <w:rPr>
          <w:rFonts w:ascii="Times New Roman" w:eastAsia="仿宋" w:hAnsi="Times New Roman" w:cs="Times New Roman"/>
          <w:b/>
          <w:sz w:val="28"/>
          <w:szCs w:val="28"/>
        </w:rPr>
        <w:t>SED</w:t>
      </w:r>
      <w:r w:rsidR="00F216F6" w:rsidRPr="006E7FFA">
        <w:rPr>
          <w:rFonts w:ascii="Times New Roman" w:eastAsia="仿宋" w:hAnsi="Times New Roman" w:cs="Times New Roman" w:hint="eastAsia"/>
          <w:b/>
          <w:sz w:val="28"/>
          <w:szCs w:val="28"/>
        </w:rPr>
        <w:t>）</w:t>
      </w:r>
    </w:p>
    <w:p w14:paraId="3C7AE521" w14:textId="4EA9A9F4" w:rsidR="005568D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按照</w:t>
      </w:r>
      <w:r w:rsidR="002A3B50" w:rsidRPr="002A3B50">
        <w:rPr>
          <w:rFonts w:ascii="Times New Roman" w:eastAsia="仿宋" w:hAnsi="Times New Roman" w:cs="Times New Roman" w:hint="eastAsia"/>
          <w:sz w:val="28"/>
          <w:szCs w:val="28"/>
        </w:rPr>
        <w:t>《导则》</w:t>
      </w:r>
      <w:r>
        <w:rPr>
          <w:rFonts w:ascii="Times New Roman" w:eastAsia="仿宋" w:hAnsi="Times New Roman" w:cs="Times New Roman"/>
          <w:sz w:val="28"/>
          <w:szCs w:val="28"/>
        </w:rPr>
        <w:t>中</w:t>
      </w:r>
      <w:r>
        <w:rPr>
          <w:rFonts w:ascii="Times New Roman" w:eastAsia="仿宋" w:hAnsi="Times New Roman" w:cs="Times New Roman"/>
          <w:sz w:val="28"/>
          <w:szCs w:val="28"/>
        </w:rPr>
        <w:t>4.3</w:t>
      </w:r>
      <w:r>
        <w:rPr>
          <w:rFonts w:ascii="Times New Roman" w:eastAsia="仿宋" w:hAnsi="Times New Roman" w:cs="Times New Roman"/>
          <w:sz w:val="28"/>
          <w:szCs w:val="28"/>
        </w:rPr>
        <w:t>规定的方法开展暴露评估，计算待评估物质的</w:t>
      </w:r>
      <w:r>
        <w:rPr>
          <w:rFonts w:ascii="Times New Roman" w:eastAsia="仿宋" w:hAnsi="Times New Roman" w:cs="Times New Roman"/>
          <w:sz w:val="28"/>
          <w:szCs w:val="28"/>
        </w:rPr>
        <w:t>SED</w:t>
      </w:r>
      <w:r>
        <w:rPr>
          <w:rFonts w:ascii="Times New Roman" w:eastAsia="仿宋" w:hAnsi="Times New Roman" w:cs="Times New Roman"/>
          <w:sz w:val="28"/>
          <w:szCs w:val="28"/>
        </w:rPr>
        <w:t>。</w:t>
      </w:r>
    </w:p>
    <w:p w14:paraId="51B4FF26" w14:textId="15144813" w:rsidR="005568D2" w:rsidRPr="006E7FFA" w:rsidRDefault="00123FF4"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5.3</w:t>
      </w:r>
      <w:r w:rsidR="00F216F6" w:rsidRPr="006E7FFA">
        <w:rPr>
          <w:rFonts w:ascii="Times New Roman" w:eastAsia="仿宋" w:hAnsi="Times New Roman" w:cs="Times New Roman" w:hint="eastAsia"/>
          <w:b/>
          <w:sz w:val="28"/>
          <w:szCs w:val="28"/>
        </w:rPr>
        <w:t>待评估物质是否为潜在</w:t>
      </w:r>
      <w:r w:rsidR="00F216F6" w:rsidRPr="006E7FFA">
        <w:rPr>
          <w:rFonts w:ascii="Times New Roman" w:eastAsia="仿宋" w:hAnsi="Times New Roman" w:cs="Times New Roman"/>
          <w:b/>
          <w:sz w:val="28"/>
          <w:szCs w:val="28"/>
        </w:rPr>
        <w:t>DNA</w:t>
      </w:r>
      <w:proofErr w:type="gramStart"/>
      <w:r w:rsidR="00F216F6" w:rsidRPr="006E7FFA">
        <w:rPr>
          <w:rFonts w:ascii="Times New Roman" w:eastAsia="仿宋" w:hAnsi="Times New Roman" w:cs="Times New Roman" w:hint="eastAsia"/>
          <w:b/>
          <w:sz w:val="28"/>
          <w:szCs w:val="28"/>
        </w:rPr>
        <w:t>反应性致突变</w:t>
      </w:r>
      <w:proofErr w:type="gramEnd"/>
      <w:r w:rsidR="00F216F6" w:rsidRPr="006E7FFA">
        <w:rPr>
          <w:rFonts w:ascii="Times New Roman" w:eastAsia="仿宋" w:hAnsi="Times New Roman" w:cs="Times New Roman" w:hint="eastAsia"/>
          <w:b/>
          <w:sz w:val="28"/>
          <w:szCs w:val="28"/>
        </w:rPr>
        <w:t>物</w:t>
      </w:r>
      <w:r w:rsidR="00F216F6" w:rsidRPr="006E7FFA">
        <w:rPr>
          <w:rFonts w:ascii="Times New Roman" w:eastAsia="仿宋" w:hAnsi="Times New Roman" w:cs="Times New Roman"/>
          <w:b/>
          <w:sz w:val="28"/>
          <w:szCs w:val="28"/>
        </w:rPr>
        <w:t>/</w:t>
      </w:r>
      <w:r w:rsidR="00F216F6" w:rsidRPr="006E7FFA">
        <w:rPr>
          <w:rFonts w:ascii="Times New Roman" w:eastAsia="仿宋" w:hAnsi="Times New Roman" w:cs="Times New Roman" w:hint="eastAsia"/>
          <w:b/>
          <w:sz w:val="28"/>
          <w:szCs w:val="28"/>
        </w:rPr>
        <w:t>致癌物</w:t>
      </w:r>
    </w:p>
    <w:p w14:paraId="27AD3EAE" w14:textId="6BA98A58" w:rsidR="005568D2" w:rsidRDefault="004132AF" w:rsidP="004132AF">
      <w:pPr>
        <w:spacing w:line="560" w:lineRule="exact"/>
        <w:ind w:firstLineChars="200" w:firstLine="560"/>
        <w:rPr>
          <w:rFonts w:ascii="Times New Roman" w:eastAsia="仿宋" w:hAnsi="Times New Roman" w:cs="Times New Roman"/>
          <w:sz w:val="28"/>
          <w:szCs w:val="28"/>
        </w:rPr>
      </w:pPr>
      <w:r w:rsidRPr="004132AF">
        <w:rPr>
          <w:rFonts w:ascii="Times New Roman" w:eastAsia="仿宋" w:hAnsi="Times New Roman" w:cs="Times New Roman" w:hint="eastAsia"/>
          <w:sz w:val="28"/>
          <w:szCs w:val="28"/>
        </w:rPr>
        <w:t>开展至少两项不同遗传毒性终点的试验（至少包括一项基因突变试验和一项染色体畸变试验）。若待评估物质的一项或多项试验结果为阳性，不能排除遗传毒性时，则判定该物质为潜在</w:t>
      </w:r>
      <w:r w:rsidRPr="004132AF">
        <w:rPr>
          <w:rFonts w:ascii="Times New Roman" w:eastAsia="仿宋" w:hAnsi="Times New Roman" w:cs="Times New Roman"/>
          <w:sz w:val="28"/>
          <w:szCs w:val="28"/>
        </w:rPr>
        <w:t>DNA</w:t>
      </w:r>
      <w:proofErr w:type="gramStart"/>
      <w:r w:rsidRPr="004132AF">
        <w:rPr>
          <w:rFonts w:ascii="Times New Roman" w:eastAsia="仿宋" w:hAnsi="Times New Roman" w:cs="Times New Roman" w:hint="eastAsia"/>
          <w:sz w:val="28"/>
          <w:szCs w:val="28"/>
        </w:rPr>
        <w:t>反应性致突变</w:t>
      </w:r>
      <w:proofErr w:type="gramEnd"/>
      <w:r w:rsidRPr="004132AF">
        <w:rPr>
          <w:rFonts w:ascii="Times New Roman" w:eastAsia="仿宋" w:hAnsi="Times New Roman" w:cs="Times New Roman" w:hint="eastAsia"/>
          <w:sz w:val="28"/>
          <w:szCs w:val="28"/>
        </w:rPr>
        <w:t>物</w:t>
      </w:r>
      <w:r w:rsidRPr="004132AF">
        <w:rPr>
          <w:rFonts w:ascii="Times New Roman" w:eastAsia="仿宋" w:hAnsi="Times New Roman" w:cs="Times New Roman"/>
          <w:sz w:val="28"/>
          <w:szCs w:val="28"/>
        </w:rPr>
        <w:t>/</w:t>
      </w:r>
      <w:r w:rsidRPr="004132AF">
        <w:rPr>
          <w:rFonts w:ascii="Times New Roman" w:eastAsia="仿宋" w:hAnsi="Times New Roman" w:cs="Times New Roman" w:hint="eastAsia"/>
          <w:sz w:val="28"/>
          <w:szCs w:val="28"/>
        </w:rPr>
        <w:t>致癌物；当不同遗传毒性终点的试验结果均为阴性，判定该物质为非潜在</w:t>
      </w:r>
      <w:r w:rsidRPr="004132AF">
        <w:rPr>
          <w:rFonts w:ascii="Times New Roman" w:eastAsia="仿宋" w:hAnsi="Times New Roman" w:cs="Times New Roman"/>
          <w:sz w:val="28"/>
          <w:szCs w:val="28"/>
        </w:rPr>
        <w:t>DNA</w:t>
      </w:r>
      <w:proofErr w:type="gramStart"/>
      <w:r w:rsidRPr="004132AF">
        <w:rPr>
          <w:rFonts w:ascii="Times New Roman" w:eastAsia="仿宋" w:hAnsi="Times New Roman" w:cs="Times New Roman" w:hint="eastAsia"/>
          <w:sz w:val="28"/>
          <w:szCs w:val="28"/>
        </w:rPr>
        <w:t>反应性致突变</w:t>
      </w:r>
      <w:proofErr w:type="gramEnd"/>
      <w:r w:rsidRPr="004132AF">
        <w:rPr>
          <w:rFonts w:ascii="Times New Roman" w:eastAsia="仿宋" w:hAnsi="Times New Roman" w:cs="Times New Roman" w:hint="eastAsia"/>
          <w:sz w:val="28"/>
          <w:szCs w:val="28"/>
        </w:rPr>
        <w:t>物</w:t>
      </w:r>
      <w:r w:rsidRPr="004132AF">
        <w:rPr>
          <w:rFonts w:ascii="Times New Roman" w:eastAsia="仿宋" w:hAnsi="Times New Roman" w:cs="Times New Roman"/>
          <w:sz w:val="28"/>
          <w:szCs w:val="28"/>
        </w:rPr>
        <w:t>/</w:t>
      </w:r>
      <w:r w:rsidRPr="004132AF">
        <w:rPr>
          <w:rFonts w:ascii="Times New Roman" w:eastAsia="仿宋" w:hAnsi="Times New Roman" w:cs="Times New Roman" w:hint="eastAsia"/>
          <w:sz w:val="28"/>
          <w:szCs w:val="28"/>
        </w:rPr>
        <w:t>致癌物。</w:t>
      </w:r>
    </w:p>
    <w:p w14:paraId="26AC247D" w14:textId="221E8C29" w:rsidR="00F83C18" w:rsidRPr="006E7FFA" w:rsidRDefault="00123FF4"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5.4</w:t>
      </w:r>
      <w:r w:rsidR="00F216F6" w:rsidRPr="006E7FFA">
        <w:rPr>
          <w:rFonts w:ascii="Times New Roman" w:eastAsia="仿宋" w:hAnsi="Times New Roman" w:cs="Times New Roman" w:hint="eastAsia"/>
          <w:b/>
          <w:sz w:val="28"/>
          <w:szCs w:val="28"/>
        </w:rPr>
        <w:t>待评估物质</w:t>
      </w:r>
      <w:r w:rsidR="00531C69">
        <w:rPr>
          <w:rFonts w:ascii="Times New Roman" w:eastAsia="仿宋" w:hAnsi="Times New Roman" w:cs="Times New Roman" w:hint="eastAsia"/>
          <w:b/>
          <w:sz w:val="28"/>
          <w:szCs w:val="28"/>
        </w:rPr>
        <w:t>是</w:t>
      </w:r>
      <w:r w:rsidR="00F216F6" w:rsidRPr="006E7FFA">
        <w:rPr>
          <w:rFonts w:ascii="Times New Roman" w:eastAsia="仿宋" w:hAnsi="Times New Roman" w:cs="Times New Roman" w:hint="eastAsia"/>
          <w:b/>
          <w:sz w:val="28"/>
          <w:szCs w:val="28"/>
        </w:rPr>
        <w:t>潜在</w:t>
      </w:r>
      <w:r w:rsidR="00F216F6" w:rsidRPr="006E7FFA">
        <w:rPr>
          <w:rFonts w:ascii="Times New Roman" w:eastAsia="仿宋" w:hAnsi="Times New Roman" w:cs="Times New Roman"/>
          <w:b/>
          <w:sz w:val="28"/>
          <w:szCs w:val="28"/>
        </w:rPr>
        <w:t>DNA</w:t>
      </w:r>
      <w:proofErr w:type="gramStart"/>
      <w:r w:rsidR="00F216F6" w:rsidRPr="006E7FFA">
        <w:rPr>
          <w:rFonts w:ascii="Times New Roman" w:eastAsia="仿宋" w:hAnsi="Times New Roman" w:cs="Times New Roman" w:hint="eastAsia"/>
          <w:b/>
          <w:sz w:val="28"/>
          <w:szCs w:val="28"/>
        </w:rPr>
        <w:t>反应性致突变</w:t>
      </w:r>
      <w:proofErr w:type="gramEnd"/>
      <w:r w:rsidR="00F216F6" w:rsidRPr="006E7FFA">
        <w:rPr>
          <w:rFonts w:ascii="Times New Roman" w:eastAsia="仿宋" w:hAnsi="Times New Roman" w:cs="Times New Roman" w:hint="eastAsia"/>
          <w:b/>
          <w:sz w:val="28"/>
          <w:szCs w:val="28"/>
        </w:rPr>
        <w:t>物</w:t>
      </w:r>
      <w:r w:rsidR="00F216F6" w:rsidRPr="006E7FFA">
        <w:rPr>
          <w:rFonts w:ascii="Times New Roman" w:eastAsia="仿宋" w:hAnsi="Times New Roman" w:cs="Times New Roman"/>
          <w:b/>
          <w:sz w:val="28"/>
          <w:szCs w:val="28"/>
        </w:rPr>
        <w:t>/</w:t>
      </w:r>
      <w:r w:rsidR="00F216F6" w:rsidRPr="006E7FFA">
        <w:rPr>
          <w:rFonts w:ascii="Times New Roman" w:eastAsia="仿宋" w:hAnsi="Times New Roman" w:cs="Times New Roman" w:hint="eastAsia"/>
          <w:b/>
          <w:sz w:val="28"/>
          <w:szCs w:val="28"/>
        </w:rPr>
        <w:t>致癌物</w:t>
      </w:r>
    </w:p>
    <w:p w14:paraId="58CA1837" w14:textId="1A95E349" w:rsidR="005568D2" w:rsidRDefault="00F216F6" w:rsidP="00AD7AE0">
      <w:pPr>
        <w:spacing w:line="560" w:lineRule="exact"/>
        <w:ind w:firstLineChars="200" w:firstLine="560"/>
        <w:rPr>
          <w:rFonts w:ascii="Times New Roman" w:eastAsia="仿宋" w:hAnsi="Times New Roman" w:cs="Times New Roman"/>
          <w:sz w:val="28"/>
          <w:szCs w:val="28"/>
        </w:rPr>
      </w:pPr>
      <w:r w:rsidRPr="00C95C25">
        <w:rPr>
          <w:rFonts w:ascii="Times New Roman" w:eastAsia="仿宋" w:hAnsi="Times New Roman" w:cs="Times New Roman" w:hint="eastAsia"/>
          <w:sz w:val="28"/>
          <w:szCs w:val="28"/>
        </w:rPr>
        <w:t>如</w:t>
      </w:r>
      <w:r w:rsidRPr="00FA7352">
        <w:rPr>
          <w:rFonts w:ascii="Times New Roman" w:eastAsia="仿宋" w:hAnsi="Times New Roman" w:cs="Times New Roman"/>
          <w:sz w:val="28"/>
          <w:szCs w:val="28"/>
        </w:rPr>
        <w:t xml:space="preserve">SED </w:t>
      </w:r>
      <w:r w:rsidR="003C7639" w:rsidRPr="00B521CB">
        <w:rPr>
          <w:rFonts w:ascii="Times New Roman" w:eastAsia="仿宋" w:hAnsi="Times New Roman" w:cs="Times New Roman" w:hint="eastAsia"/>
          <w:sz w:val="28"/>
          <w:szCs w:val="28"/>
        </w:rPr>
        <w:t>≥</w:t>
      </w:r>
      <w:r w:rsidRPr="00FA7352">
        <w:rPr>
          <w:rFonts w:ascii="Times New Roman" w:eastAsia="仿宋" w:hAnsi="Times New Roman" w:cs="Times New Roman"/>
          <w:sz w:val="28"/>
          <w:szCs w:val="28"/>
        </w:rPr>
        <w:t xml:space="preserve"> </w:t>
      </w:r>
      <w:r w:rsidR="00BF3747" w:rsidRPr="00D21A29">
        <w:rPr>
          <w:rFonts w:ascii="Times New Roman" w:eastAsia="仿宋" w:hAnsi="Times New Roman" w:cs="Times New Roman"/>
          <w:sz w:val="28"/>
          <w:szCs w:val="28"/>
        </w:rPr>
        <w:t>0.0025</w:t>
      </w:r>
      <w:r w:rsidR="006465AB" w:rsidRPr="006465AB">
        <w:rPr>
          <w:rFonts w:ascii="Times New Roman" w:eastAsia="仿宋_GB2312" w:hAnsi="Times New Roman" w:cs="Times New Roman"/>
          <w:sz w:val="32"/>
          <w:szCs w:val="28"/>
        </w:rPr>
        <w:t>µg/kg/day</w:t>
      </w:r>
      <w:r w:rsidRPr="00C95C25">
        <w:rPr>
          <w:rFonts w:ascii="Times New Roman" w:eastAsia="仿宋" w:hAnsi="Times New Roman" w:cs="Times New Roman" w:hint="eastAsia"/>
          <w:sz w:val="28"/>
          <w:szCs w:val="28"/>
        </w:rPr>
        <w:t>，则</w:t>
      </w:r>
      <w:r>
        <w:rPr>
          <w:rFonts w:ascii="Times New Roman" w:eastAsia="仿宋" w:hAnsi="Times New Roman" w:cs="Times New Roman"/>
          <w:sz w:val="28"/>
          <w:szCs w:val="28"/>
        </w:rPr>
        <w:t>认为</w:t>
      </w:r>
      <w:r w:rsidR="00BB4CC5" w:rsidRPr="00BB4CC5">
        <w:rPr>
          <w:rFonts w:ascii="Times New Roman" w:eastAsia="仿宋" w:hAnsi="Times New Roman" w:cs="Times New Roman" w:hint="eastAsia"/>
          <w:sz w:val="28"/>
          <w:szCs w:val="28"/>
        </w:rPr>
        <w:t>其引起癌症的风险性较高。</w:t>
      </w:r>
    </w:p>
    <w:p w14:paraId="5C0FCF5E" w14:textId="5A417A4F" w:rsidR="005568D2" w:rsidRDefault="00F216F6"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如</w:t>
      </w:r>
      <w:r>
        <w:rPr>
          <w:rFonts w:ascii="Times New Roman" w:eastAsia="仿宋" w:hAnsi="Times New Roman" w:cs="Times New Roman"/>
          <w:sz w:val="28"/>
          <w:szCs w:val="28"/>
        </w:rPr>
        <w:t xml:space="preserve">SED &lt; </w:t>
      </w:r>
      <w:r w:rsidR="00C95C25" w:rsidRPr="00D21A29">
        <w:rPr>
          <w:rFonts w:ascii="Times New Roman" w:eastAsia="仿宋" w:hAnsi="Times New Roman" w:cs="Times New Roman"/>
          <w:sz w:val="28"/>
          <w:szCs w:val="28"/>
        </w:rPr>
        <w:t>0.0025</w:t>
      </w:r>
      <w:r w:rsidR="006465AB" w:rsidRPr="006465AB">
        <w:rPr>
          <w:rFonts w:ascii="Times New Roman" w:eastAsia="仿宋_GB2312" w:hAnsi="Times New Roman" w:cs="Times New Roman"/>
          <w:sz w:val="32"/>
          <w:szCs w:val="28"/>
        </w:rPr>
        <w:t>µg/kg/day</w:t>
      </w:r>
      <w:r>
        <w:rPr>
          <w:rFonts w:ascii="Times New Roman" w:eastAsia="仿宋" w:hAnsi="Times New Roman" w:cs="Times New Roman"/>
          <w:sz w:val="28"/>
          <w:szCs w:val="28"/>
        </w:rPr>
        <w:t>，则认为该</w:t>
      </w:r>
      <w:r w:rsidR="00610560">
        <w:rPr>
          <w:rFonts w:ascii="Times New Roman" w:eastAsia="仿宋" w:hAnsi="Times New Roman" w:cs="Times New Roman" w:hint="eastAsia"/>
          <w:sz w:val="28"/>
          <w:szCs w:val="28"/>
        </w:rPr>
        <w:t>物质</w:t>
      </w:r>
      <w:r w:rsidR="00610560" w:rsidRPr="00610560">
        <w:rPr>
          <w:rFonts w:ascii="Times New Roman" w:eastAsia="仿宋" w:hAnsi="Times New Roman" w:cs="Times New Roman" w:hint="eastAsia"/>
          <w:sz w:val="28"/>
          <w:szCs w:val="28"/>
        </w:rPr>
        <w:t>引起癌症的风险性较</w:t>
      </w:r>
      <w:r w:rsidR="00610560" w:rsidRPr="00610560">
        <w:rPr>
          <w:rFonts w:ascii="Times New Roman" w:eastAsia="仿宋" w:hAnsi="Times New Roman" w:cs="Times New Roman" w:hint="eastAsia"/>
          <w:sz w:val="28"/>
          <w:szCs w:val="28"/>
        </w:rPr>
        <w:lastRenderedPageBreak/>
        <w:t>低，可以安全使用</w:t>
      </w:r>
      <w:r>
        <w:rPr>
          <w:rFonts w:ascii="Times New Roman" w:eastAsia="仿宋" w:hAnsi="Times New Roman" w:cs="Times New Roman"/>
          <w:sz w:val="28"/>
          <w:szCs w:val="28"/>
        </w:rPr>
        <w:t>。</w:t>
      </w:r>
    </w:p>
    <w:p w14:paraId="12DFE7E5" w14:textId="08F3C5FB" w:rsidR="00F83C18" w:rsidRPr="006E7FFA" w:rsidRDefault="00123FF4" w:rsidP="00D85C31">
      <w:pPr>
        <w:spacing w:line="560" w:lineRule="exact"/>
        <w:ind w:firstLineChars="200" w:firstLine="562"/>
        <w:rPr>
          <w:rFonts w:ascii="Times New Roman" w:eastAsia="仿宋" w:hAnsi="Times New Roman" w:cs="Times New Roman"/>
          <w:b/>
          <w:sz w:val="28"/>
          <w:szCs w:val="28"/>
        </w:rPr>
      </w:pPr>
      <w:r w:rsidRPr="006E7FFA">
        <w:rPr>
          <w:rFonts w:ascii="Times New Roman" w:eastAsia="仿宋" w:hAnsi="Times New Roman" w:cs="Times New Roman"/>
          <w:b/>
          <w:sz w:val="28"/>
          <w:szCs w:val="28"/>
        </w:rPr>
        <w:t>5.5</w:t>
      </w:r>
      <w:r w:rsidR="00F216F6" w:rsidRPr="006E7FFA">
        <w:rPr>
          <w:rFonts w:ascii="Times New Roman" w:eastAsia="仿宋" w:hAnsi="Times New Roman" w:cs="Times New Roman" w:hint="eastAsia"/>
          <w:b/>
          <w:sz w:val="28"/>
          <w:szCs w:val="28"/>
        </w:rPr>
        <w:t>待评估物质</w:t>
      </w:r>
      <w:r w:rsidR="00531C69">
        <w:rPr>
          <w:rFonts w:ascii="Times New Roman" w:eastAsia="仿宋" w:hAnsi="Times New Roman" w:cs="Times New Roman" w:hint="eastAsia"/>
          <w:b/>
          <w:sz w:val="28"/>
          <w:szCs w:val="28"/>
        </w:rPr>
        <w:t>是</w:t>
      </w:r>
      <w:r w:rsidR="00F83C18" w:rsidRPr="006E7FFA">
        <w:rPr>
          <w:rFonts w:ascii="Times New Roman" w:eastAsia="仿宋" w:hAnsi="Times New Roman" w:cs="Times New Roman" w:hint="eastAsia"/>
          <w:b/>
          <w:sz w:val="28"/>
          <w:szCs w:val="28"/>
        </w:rPr>
        <w:t>非</w:t>
      </w:r>
      <w:r w:rsidR="00F216F6" w:rsidRPr="006E7FFA">
        <w:rPr>
          <w:rFonts w:ascii="Times New Roman" w:eastAsia="仿宋" w:hAnsi="Times New Roman" w:cs="Times New Roman" w:hint="eastAsia"/>
          <w:b/>
          <w:sz w:val="28"/>
          <w:szCs w:val="28"/>
        </w:rPr>
        <w:t>潜在</w:t>
      </w:r>
      <w:r w:rsidR="00F216F6" w:rsidRPr="006E7FFA">
        <w:rPr>
          <w:rFonts w:ascii="Times New Roman" w:eastAsia="仿宋" w:hAnsi="Times New Roman" w:cs="Times New Roman"/>
          <w:b/>
          <w:sz w:val="28"/>
          <w:szCs w:val="28"/>
        </w:rPr>
        <w:t>DNA</w:t>
      </w:r>
      <w:proofErr w:type="gramStart"/>
      <w:r w:rsidR="00F216F6" w:rsidRPr="006E7FFA">
        <w:rPr>
          <w:rFonts w:ascii="Times New Roman" w:eastAsia="仿宋" w:hAnsi="Times New Roman" w:cs="Times New Roman" w:hint="eastAsia"/>
          <w:b/>
          <w:sz w:val="28"/>
          <w:szCs w:val="28"/>
        </w:rPr>
        <w:t>反应性致突变</w:t>
      </w:r>
      <w:proofErr w:type="gramEnd"/>
      <w:r w:rsidR="00F216F6" w:rsidRPr="006E7FFA">
        <w:rPr>
          <w:rFonts w:ascii="Times New Roman" w:eastAsia="仿宋" w:hAnsi="Times New Roman" w:cs="Times New Roman" w:hint="eastAsia"/>
          <w:b/>
          <w:sz w:val="28"/>
          <w:szCs w:val="28"/>
        </w:rPr>
        <w:t>物</w:t>
      </w:r>
      <w:r w:rsidR="00F216F6" w:rsidRPr="006E7FFA">
        <w:rPr>
          <w:rFonts w:ascii="Times New Roman" w:eastAsia="仿宋" w:hAnsi="Times New Roman" w:cs="Times New Roman"/>
          <w:b/>
          <w:sz w:val="28"/>
          <w:szCs w:val="28"/>
        </w:rPr>
        <w:t>/</w:t>
      </w:r>
      <w:r w:rsidR="00F216F6" w:rsidRPr="006E7FFA">
        <w:rPr>
          <w:rFonts w:ascii="Times New Roman" w:eastAsia="仿宋" w:hAnsi="Times New Roman" w:cs="Times New Roman" w:hint="eastAsia"/>
          <w:b/>
          <w:sz w:val="28"/>
          <w:szCs w:val="28"/>
        </w:rPr>
        <w:t>致癌物</w:t>
      </w:r>
    </w:p>
    <w:p w14:paraId="029E8B35" w14:textId="25E66A2E" w:rsidR="005568D2" w:rsidRDefault="00670353"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w:t>
      </w:r>
      <w:r w:rsidRPr="00670353">
        <w:rPr>
          <w:rFonts w:ascii="Times New Roman" w:eastAsia="仿宋" w:hAnsi="Times New Roman" w:cs="Times New Roman" w:hint="eastAsia"/>
          <w:sz w:val="28"/>
          <w:szCs w:val="28"/>
        </w:rPr>
        <w:t>物质分类判定原则</w:t>
      </w:r>
      <w:r w:rsidR="00F216F6">
        <w:rPr>
          <w:rFonts w:ascii="Times New Roman" w:eastAsia="仿宋" w:hAnsi="Times New Roman" w:cs="Times New Roman"/>
          <w:sz w:val="28"/>
          <w:szCs w:val="28"/>
        </w:rPr>
        <w:t>判断</w:t>
      </w:r>
      <w:r w:rsidR="00F216F6">
        <w:rPr>
          <w:rFonts w:ascii="Times New Roman" w:eastAsia="仿宋" w:hAnsi="Times New Roman" w:cs="Times New Roman"/>
          <w:sz w:val="28"/>
          <w:szCs w:val="28"/>
        </w:rPr>
        <w:t>Cramer</w:t>
      </w:r>
      <w:r w:rsidR="00F216F6">
        <w:rPr>
          <w:rFonts w:ascii="Times New Roman" w:eastAsia="仿宋" w:hAnsi="Times New Roman" w:cs="Times New Roman"/>
          <w:sz w:val="28"/>
          <w:szCs w:val="28"/>
        </w:rPr>
        <w:t>类别</w:t>
      </w:r>
      <w:r w:rsidR="006D5F73">
        <w:rPr>
          <w:rFonts w:ascii="Times New Roman" w:eastAsia="仿宋" w:hAnsi="Times New Roman" w:cs="Times New Roman" w:hint="eastAsia"/>
          <w:sz w:val="28"/>
          <w:szCs w:val="28"/>
        </w:rPr>
        <w:t>，并与相应的阈值进行比对</w:t>
      </w:r>
      <w:r w:rsidR="00F216F6">
        <w:rPr>
          <w:rFonts w:ascii="Times New Roman" w:eastAsia="仿宋" w:hAnsi="Times New Roman" w:cs="Times New Roman" w:hint="eastAsia"/>
          <w:sz w:val="28"/>
          <w:szCs w:val="28"/>
        </w:rPr>
        <w:t>。</w:t>
      </w:r>
      <w:r w:rsidR="00F216F6">
        <w:rPr>
          <w:rFonts w:ascii="Times New Roman" w:eastAsia="仿宋" w:hAnsi="Times New Roman" w:cs="Times New Roman"/>
          <w:sz w:val="28"/>
          <w:szCs w:val="28"/>
        </w:rPr>
        <w:t>如</w:t>
      </w:r>
      <w:r w:rsidR="006D5F73">
        <w:rPr>
          <w:rFonts w:ascii="Times New Roman" w:eastAsia="仿宋" w:hAnsi="Times New Roman" w:cs="Times New Roman" w:hint="eastAsia"/>
          <w:sz w:val="28"/>
          <w:szCs w:val="28"/>
        </w:rPr>
        <w:t>根据原则判断</w:t>
      </w:r>
      <w:r w:rsidR="00F216F6">
        <w:rPr>
          <w:rFonts w:ascii="Times New Roman" w:eastAsia="仿宋" w:hAnsi="Times New Roman" w:cs="Times New Roman" w:hint="eastAsia"/>
          <w:sz w:val="28"/>
          <w:szCs w:val="28"/>
        </w:rPr>
        <w:t>待评估物质属于</w:t>
      </w:r>
      <w:r w:rsidR="00F216F6">
        <w:rPr>
          <w:rFonts w:ascii="Times New Roman" w:eastAsia="仿宋" w:hAnsi="Times New Roman" w:cs="Times New Roman"/>
          <w:sz w:val="28"/>
          <w:szCs w:val="28"/>
        </w:rPr>
        <w:t>Cramer I</w:t>
      </w:r>
      <w:r w:rsidR="00F216F6">
        <w:rPr>
          <w:rFonts w:ascii="Times New Roman" w:eastAsia="仿宋" w:hAnsi="Times New Roman" w:cs="Times New Roman"/>
          <w:sz w:val="28"/>
          <w:szCs w:val="28"/>
        </w:rPr>
        <w:t>类物质</w:t>
      </w:r>
      <w:r w:rsidR="00695023">
        <w:rPr>
          <w:rFonts w:ascii="Times New Roman" w:eastAsia="仿宋" w:hAnsi="Times New Roman" w:cs="Times New Roman" w:hint="eastAsia"/>
          <w:sz w:val="28"/>
          <w:szCs w:val="28"/>
        </w:rPr>
        <w:t>，</w:t>
      </w:r>
      <w:r w:rsidR="00F216F6">
        <w:rPr>
          <w:rFonts w:ascii="Times New Roman" w:eastAsia="仿宋" w:hAnsi="Times New Roman" w:cs="Times New Roman"/>
          <w:sz w:val="28"/>
          <w:szCs w:val="28"/>
        </w:rPr>
        <w:t xml:space="preserve">SED </w:t>
      </w:r>
      <w:r w:rsidR="003C7639" w:rsidRPr="003C7639">
        <w:rPr>
          <w:rFonts w:ascii="Times New Roman" w:eastAsia="仿宋" w:hAnsi="Times New Roman" w:cs="Times New Roman" w:hint="eastAsia"/>
          <w:sz w:val="28"/>
          <w:szCs w:val="28"/>
        </w:rPr>
        <w:t>≥</w:t>
      </w:r>
      <w:r w:rsidR="00F216F6">
        <w:rPr>
          <w:rFonts w:ascii="Times New Roman" w:eastAsia="仿宋" w:hAnsi="Times New Roman" w:cs="Times New Roman"/>
          <w:sz w:val="28"/>
          <w:szCs w:val="28"/>
        </w:rPr>
        <w:t xml:space="preserve"> 46 </w:t>
      </w:r>
      <w:r w:rsidR="006465AB" w:rsidRPr="006465AB">
        <w:rPr>
          <w:rFonts w:ascii="Times New Roman" w:eastAsia="仿宋_GB2312" w:hAnsi="Times New Roman" w:cs="Times New Roman"/>
          <w:sz w:val="32"/>
          <w:szCs w:val="28"/>
        </w:rPr>
        <w:t>µg/kg/day</w:t>
      </w:r>
      <w:r w:rsidR="00F216F6">
        <w:rPr>
          <w:rFonts w:ascii="Times New Roman" w:eastAsia="仿宋" w:hAnsi="Times New Roman" w:cs="Times New Roman"/>
          <w:sz w:val="28"/>
          <w:szCs w:val="28"/>
        </w:rPr>
        <w:t>，</w:t>
      </w:r>
      <w:r>
        <w:rPr>
          <w:rFonts w:ascii="Times New Roman" w:eastAsia="仿宋" w:hAnsi="Times New Roman" w:cs="Times New Roman" w:hint="eastAsia"/>
          <w:sz w:val="28"/>
          <w:szCs w:val="28"/>
        </w:rPr>
        <w:t>该物质</w:t>
      </w:r>
      <w:r w:rsidR="00F216F6">
        <w:rPr>
          <w:rFonts w:ascii="Times New Roman" w:eastAsia="仿宋" w:hAnsi="Times New Roman" w:cs="Times New Roman"/>
          <w:sz w:val="28"/>
          <w:szCs w:val="28"/>
        </w:rPr>
        <w:t>需要</w:t>
      </w:r>
      <w:r w:rsidR="00F216F6">
        <w:rPr>
          <w:rFonts w:ascii="Times New Roman" w:eastAsia="仿宋" w:hAnsi="Times New Roman" w:cs="Times New Roman" w:hint="eastAsia"/>
          <w:sz w:val="28"/>
          <w:szCs w:val="28"/>
        </w:rPr>
        <w:t>按照</w:t>
      </w:r>
      <w:r w:rsidR="002A3B50" w:rsidRPr="002A3B50">
        <w:rPr>
          <w:rFonts w:ascii="Times New Roman" w:eastAsia="仿宋" w:hAnsi="Times New Roman" w:cs="Times New Roman" w:hint="eastAsia"/>
          <w:sz w:val="28"/>
          <w:szCs w:val="28"/>
        </w:rPr>
        <w:t>《导则》</w:t>
      </w:r>
      <w:r w:rsidR="00F216F6">
        <w:rPr>
          <w:rFonts w:ascii="Times New Roman" w:eastAsia="仿宋" w:hAnsi="Times New Roman" w:cs="Times New Roman"/>
          <w:sz w:val="28"/>
          <w:szCs w:val="28"/>
        </w:rPr>
        <w:t>进一步开展安全评估</w:t>
      </w:r>
      <w:r w:rsidR="006D5F73">
        <w:rPr>
          <w:rFonts w:ascii="Times New Roman" w:eastAsia="仿宋" w:hAnsi="Times New Roman" w:cs="Times New Roman" w:hint="eastAsia"/>
          <w:sz w:val="28"/>
          <w:szCs w:val="28"/>
        </w:rPr>
        <w:t>；</w:t>
      </w:r>
      <w:r w:rsidR="00F216F6">
        <w:rPr>
          <w:rFonts w:ascii="Times New Roman" w:eastAsia="仿宋" w:hAnsi="Times New Roman" w:cs="Times New Roman"/>
          <w:sz w:val="28"/>
          <w:szCs w:val="28"/>
        </w:rPr>
        <w:t xml:space="preserve">SED &lt; 46 </w:t>
      </w:r>
      <w:r w:rsidR="006465AB" w:rsidRPr="006465AB">
        <w:rPr>
          <w:rFonts w:ascii="Times New Roman" w:eastAsia="仿宋_GB2312" w:hAnsi="Times New Roman" w:cs="Times New Roman"/>
          <w:sz w:val="32"/>
          <w:szCs w:val="28"/>
        </w:rPr>
        <w:t>µg/kg/day</w:t>
      </w:r>
      <w:r w:rsidR="00F216F6">
        <w:rPr>
          <w:rFonts w:ascii="Times New Roman" w:eastAsia="仿宋" w:hAnsi="Times New Roman" w:cs="Times New Roman"/>
          <w:sz w:val="28"/>
          <w:szCs w:val="28"/>
        </w:rPr>
        <w:t>，则</w:t>
      </w:r>
      <w:r w:rsidR="00F216F6">
        <w:rPr>
          <w:rFonts w:ascii="Times New Roman" w:eastAsia="仿宋" w:hAnsi="Times New Roman" w:cs="Times New Roman" w:hint="eastAsia"/>
          <w:sz w:val="28"/>
          <w:szCs w:val="28"/>
        </w:rPr>
        <w:t>待评估物质</w:t>
      </w:r>
      <w:r w:rsidR="00F216F6">
        <w:rPr>
          <w:rFonts w:ascii="Times New Roman" w:eastAsia="仿宋" w:hAnsi="Times New Roman" w:cs="Times New Roman"/>
          <w:sz w:val="28"/>
          <w:szCs w:val="28"/>
        </w:rPr>
        <w:t>在当前使用条件下的风险</w:t>
      </w:r>
      <w:r w:rsidR="00610560" w:rsidRPr="00610560">
        <w:rPr>
          <w:rFonts w:ascii="Times New Roman" w:eastAsia="仿宋" w:hAnsi="Times New Roman" w:cs="Times New Roman" w:hint="eastAsia"/>
          <w:sz w:val="28"/>
          <w:szCs w:val="28"/>
        </w:rPr>
        <w:t>在可接受范围之内</w:t>
      </w:r>
      <w:r w:rsidR="00F216F6">
        <w:rPr>
          <w:rFonts w:ascii="Times New Roman" w:eastAsia="仿宋" w:hAnsi="Times New Roman" w:cs="Times New Roman"/>
          <w:sz w:val="28"/>
          <w:szCs w:val="28"/>
        </w:rPr>
        <w:t>。</w:t>
      </w:r>
    </w:p>
    <w:p w14:paraId="4F1C2912" w14:textId="68A4CBA0" w:rsidR="00216AA9" w:rsidRPr="006E7FFA" w:rsidRDefault="00670353" w:rsidP="00D85C31">
      <w:pPr>
        <w:spacing w:line="560" w:lineRule="exact"/>
        <w:ind w:firstLineChars="200" w:firstLine="562"/>
        <w:outlineLvl w:val="0"/>
        <w:rPr>
          <w:rFonts w:ascii="Times New Roman" w:eastAsia="仿宋" w:hAnsi="Times New Roman" w:cs="Times New Roman"/>
          <w:b/>
          <w:sz w:val="28"/>
          <w:szCs w:val="28"/>
        </w:rPr>
      </w:pPr>
      <w:bookmarkStart w:id="6" w:name="_Toc161392066"/>
      <w:r w:rsidRPr="006E7FFA">
        <w:rPr>
          <w:rFonts w:ascii="Times New Roman" w:eastAsia="仿宋" w:hAnsi="Times New Roman" w:cs="Times New Roman"/>
          <w:b/>
          <w:sz w:val="28"/>
          <w:szCs w:val="28"/>
        </w:rPr>
        <w:t>6</w:t>
      </w:r>
      <w:r w:rsidR="00DB1476">
        <w:rPr>
          <w:rFonts w:ascii="Times New Roman" w:eastAsia="仿宋" w:hAnsi="Times New Roman" w:cs="Times New Roman" w:hint="eastAsia"/>
          <w:b/>
          <w:sz w:val="28"/>
          <w:szCs w:val="28"/>
        </w:rPr>
        <w:t>.</w:t>
      </w:r>
      <w:r w:rsidR="0041081D">
        <w:rPr>
          <w:rFonts w:ascii="Times New Roman" w:eastAsia="仿宋" w:hAnsi="Times New Roman" w:cs="Times New Roman" w:hint="eastAsia"/>
          <w:b/>
          <w:sz w:val="28"/>
          <w:szCs w:val="28"/>
        </w:rPr>
        <w:t>混合物</w:t>
      </w:r>
      <w:bookmarkEnd w:id="6"/>
    </w:p>
    <w:p w14:paraId="228B2E8A" w14:textId="42AA5B9B" w:rsidR="00777AE1" w:rsidRDefault="00AC17E7" w:rsidP="00777AE1">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对</w:t>
      </w:r>
      <w:r w:rsidR="00695023">
        <w:rPr>
          <w:rFonts w:ascii="Times New Roman" w:eastAsia="仿宋" w:hAnsi="Times New Roman" w:cs="Times New Roman" w:hint="eastAsia"/>
          <w:sz w:val="28"/>
          <w:szCs w:val="28"/>
        </w:rPr>
        <w:t>于</w:t>
      </w:r>
      <w:r>
        <w:rPr>
          <w:rFonts w:ascii="Times New Roman" w:eastAsia="仿宋" w:hAnsi="Times New Roman" w:cs="Times New Roman" w:hint="eastAsia"/>
          <w:sz w:val="28"/>
          <w:szCs w:val="28"/>
        </w:rPr>
        <w:t>混合物</w:t>
      </w:r>
      <w:r w:rsidR="009746D9">
        <w:rPr>
          <w:rFonts w:ascii="Times New Roman" w:eastAsia="仿宋" w:hAnsi="Times New Roman" w:cs="Times New Roman" w:hint="eastAsia"/>
          <w:sz w:val="28"/>
          <w:szCs w:val="28"/>
        </w:rPr>
        <w:t>如</w:t>
      </w:r>
      <w:r w:rsidR="009746D9" w:rsidRPr="002C630A">
        <w:rPr>
          <w:rFonts w:ascii="Times New Roman" w:eastAsia="仿宋" w:hAnsi="Times New Roman" w:cs="Times New Roman" w:hint="eastAsia"/>
          <w:sz w:val="28"/>
          <w:szCs w:val="28"/>
        </w:rPr>
        <w:t>植物提取物，</w:t>
      </w:r>
      <w:r>
        <w:rPr>
          <w:rFonts w:ascii="Times New Roman" w:eastAsia="仿宋" w:hAnsi="Times New Roman" w:cs="Times New Roman" w:hint="eastAsia"/>
          <w:sz w:val="28"/>
          <w:szCs w:val="28"/>
        </w:rPr>
        <w:t>需确定</w:t>
      </w:r>
      <w:r w:rsidRPr="00AC17E7">
        <w:rPr>
          <w:rFonts w:ascii="Times New Roman" w:eastAsia="仿宋" w:hAnsi="Times New Roman" w:cs="Times New Roman" w:hint="eastAsia"/>
          <w:sz w:val="28"/>
          <w:szCs w:val="28"/>
        </w:rPr>
        <w:t>待评估物质是否为潜在</w:t>
      </w:r>
      <w:r w:rsidRPr="00AC17E7">
        <w:rPr>
          <w:rFonts w:ascii="Times New Roman" w:eastAsia="仿宋" w:hAnsi="Times New Roman" w:cs="Times New Roman"/>
          <w:sz w:val="28"/>
          <w:szCs w:val="28"/>
        </w:rPr>
        <w:t>DNA</w:t>
      </w:r>
      <w:proofErr w:type="gramStart"/>
      <w:r w:rsidRPr="00AC17E7">
        <w:rPr>
          <w:rFonts w:ascii="Times New Roman" w:eastAsia="仿宋" w:hAnsi="Times New Roman" w:cs="Times New Roman"/>
          <w:sz w:val="28"/>
          <w:szCs w:val="28"/>
        </w:rPr>
        <w:t>反应性致突变</w:t>
      </w:r>
      <w:proofErr w:type="gramEnd"/>
      <w:r w:rsidRPr="00AC17E7">
        <w:rPr>
          <w:rFonts w:ascii="Times New Roman" w:eastAsia="仿宋" w:hAnsi="Times New Roman" w:cs="Times New Roman"/>
          <w:sz w:val="28"/>
          <w:szCs w:val="28"/>
        </w:rPr>
        <w:t>物</w:t>
      </w:r>
      <w:r w:rsidRPr="00AC17E7">
        <w:rPr>
          <w:rFonts w:ascii="Times New Roman" w:eastAsia="仿宋" w:hAnsi="Times New Roman" w:cs="Times New Roman"/>
          <w:sz w:val="28"/>
          <w:szCs w:val="28"/>
        </w:rPr>
        <w:t>/</w:t>
      </w:r>
      <w:r w:rsidRPr="00AC17E7">
        <w:rPr>
          <w:rFonts w:ascii="Times New Roman" w:eastAsia="仿宋" w:hAnsi="Times New Roman" w:cs="Times New Roman"/>
          <w:sz w:val="28"/>
          <w:szCs w:val="28"/>
        </w:rPr>
        <w:t>致癌物</w:t>
      </w:r>
      <w:r>
        <w:rPr>
          <w:rFonts w:ascii="Times New Roman" w:eastAsia="仿宋" w:hAnsi="Times New Roman" w:cs="Times New Roman" w:hint="eastAsia"/>
          <w:sz w:val="28"/>
          <w:szCs w:val="28"/>
        </w:rPr>
        <w:t>，</w:t>
      </w:r>
      <w:r w:rsidR="00D64C2E" w:rsidRPr="00D64C2E">
        <w:rPr>
          <w:rFonts w:ascii="Times New Roman" w:eastAsia="仿宋" w:hAnsi="Times New Roman" w:cs="Times New Roman" w:hint="eastAsia"/>
          <w:sz w:val="28"/>
          <w:szCs w:val="28"/>
        </w:rPr>
        <w:t>尽可能多的识别出</w:t>
      </w:r>
      <w:r w:rsidR="009746D9">
        <w:rPr>
          <w:rFonts w:ascii="Times New Roman" w:eastAsia="仿宋" w:hAnsi="Times New Roman" w:cs="Times New Roman" w:hint="eastAsia"/>
          <w:sz w:val="28"/>
          <w:szCs w:val="28"/>
        </w:rPr>
        <w:t>具体</w:t>
      </w:r>
      <w:r w:rsidR="00D64C2E" w:rsidRPr="00D64C2E">
        <w:rPr>
          <w:rFonts w:ascii="Times New Roman" w:eastAsia="仿宋" w:hAnsi="Times New Roman" w:cs="Times New Roman" w:hint="eastAsia"/>
          <w:sz w:val="28"/>
          <w:szCs w:val="28"/>
        </w:rPr>
        <w:t>成分</w:t>
      </w:r>
      <w:r w:rsidR="009746D9">
        <w:rPr>
          <w:rFonts w:ascii="Times New Roman" w:eastAsia="仿宋" w:hAnsi="Times New Roman" w:cs="Times New Roman" w:hint="eastAsia"/>
          <w:sz w:val="28"/>
          <w:szCs w:val="28"/>
        </w:rPr>
        <w:t>，</w:t>
      </w:r>
      <w:r w:rsidR="00D85C31">
        <w:rPr>
          <w:rFonts w:ascii="Times New Roman" w:eastAsia="仿宋" w:hAnsi="Times New Roman" w:cs="Times New Roman" w:hint="eastAsia"/>
          <w:sz w:val="28"/>
          <w:szCs w:val="28"/>
        </w:rPr>
        <w:t>除</w:t>
      </w:r>
      <w:r w:rsidR="00D85C31" w:rsidRPr="00D85C31">
        <w:rPr>
          <w:rFonts w:ascii="Times New Roman" w:eastAsia="仿宋" w:hAnsi="Times New Roman" w:cs="Times New Roman" w:hint="eastAsia"/>
          <w:sz w:val="28"/>
          <w:szCs w:val="28"/>
        </w:rPr>
        <w:t>生产过程中添加的必要溶剂或稳定剂、防腐剂</w:t>
      </w:r>
      <w:r w:rsidR="004B1E5D">
        <w:rPr>
          <w:rFonts w:ascii="Times New Roman" w:eastAsia="仿宋" w:hAnsi="Times New Roman" w:cs="Times New Roman" w:hint="eastAsia"/>
          <w:sz w:val="28"/>
          <w:szCs w:val="28"/>
        </w:rPr>
        <w:t>、</w:t>
      </w:r>
      <w:r w:rsidR="00D85C31" w:rsidRPr="00D85C31">
        <w:rPr>
          <w:rFonts w:ascii="Times New Roman" w:eastAsia="仿宋" w:hAnsi="Times New Roman" w:cs="Times New Roman" w:hint="eastAsia"/>
          <w:sz w:val="28"/>
          <w:szCs w:val="28"/>
        </w:rPr>
        <w:t>抗氧</w:t>
      </w:r>
      <w:r w:rsidR="00F2490C">
        <w:rPr>
          <w:rFonts w:ascii="Times New Roman" w:eastAsia="仿宋" w:hAnsi="Times New Roman" w:cs="Times New Roman" w:hint="eastAsia"/>
          <w:sz w:val="28"/>
          <w:szCs w:val="28"/>
        </w:rPr>
        <w:t>化</w:t>
      </w:r>
      <w:r w:rsidR="00D85C31" w:rsidRPr="00D85C31">
        <w:rPr>
          <w:rFonts w:ascii="Times New Roman" w:eastAsia="仿宋" w:hAnsi="Times New Roman" w:cs="Times New Roman" w:hint="eastAsia"/>
          <w:sz w:val="28"/>
          <w:szCs w:val="28"/>
        </w:rPr>
        <w:t>剂等</w:t>
      </w:r>
      <w:r w:rsidR="00D85C31">
        <w:rPr>
          <w:rFonts w:ascii="Times New Roman" w:eastAsia="仿宋" w:hAnsi="Times New Roman" w:cs="Times New Roman" w:hint="eastAsia"/>
          <w:sz w:val="28"/>
          <w:szCs w:val="28"/>
        </w:rPr>
        <w:t>外，需</w:t>
      </w:r>
      <w:r w:rsidR="00D64C2E" w:rsidRPr="002C630A">
        <w:rPr>
          <w:rFonts w:ascii="Times New Roman" w:eastAsia="仿宋" w:hAnsi="Times New Roman" w:cs="Times New Roman" w:hint="eastAsia"/>
          <w:sz w:val="28"/>
          <w:szCs w:val="28"/>
        </w:rPr>
        <w:t>确定成分</w:t>
      </w:r>
      <w:r w:rsidR="0078178C" w:rsidRPr="002C630A">
        <w:rPr>
          <w:rFonts w:ascii="Times New Roman" w:eastAsia="仿宋" w:hAnsi="Times New Roman" w:cs="Times New Roman" w:hint="eastAsia"/>
          <w:sz w:val="28"/>
          <w:szCs w:val="28"/>
        </w:rPr>
        <w:t>含量不低于</w:t>
      </w:r>
      <w:r w:rsidR="00D85C31">
        <w:rPr>
          <w:rFonts w:ascii="Times New Roman" w:eastAsia="仿宋" w:hAnsi="Times New Roman" w:cs="Times New Roman" w:hint="eastAsia"/>
          <w:sz w:val="28"/>
          <w:szCs w:val="28"/>
        </w:rPr>
        <w:t>8</w:t>
      </w:r>
      <w:r w:rsidR="002C630A" w:rsidRPr="00D85C31">
        <w:rPr>
          <w:rFonts w:ascii="Times New Roman" w:eastAsia="仿宋" w:hAnsi="Times New Roman" w:cs="Times New Roman"/>
          <w:sz w:val="28"/>
          <w:szCs w:val="28"/>
        </w:rPr>
        <w:t>0</w:t>
      </w:r>
      <w:r w:rsidR="0078178C" w:rsidRPr="002C630A">
        <w:rPr>
          <w:rFonts w:ascii="Times New Roman" w:eastAsia="仿宋" w:hAnsi="Times New Roman" w:cs="Times New Roman"/>
          <w:sz w:val="28"/>
          <w:szCs w:val="28"/>
        </w:rPr>
        <w:t>%</w:t>
      </w:r>
      <w:r w:rsidR="00D64C2E" w:rsidRPr="002C630A">
        <w:rPr>
          <w:rFonts w:ascii="Times New Roman" w:eastAsia="仿宋" w:hAnsi="Times New Roman" w:cs="Times New Roman" w:hint="eastAsia"/>
          <w:sz w:val="28"/>
          <w:szCs w:val="28"/>
        </w:rPr>
        <w:t>。</w:t>
      </w:r>
      <w:r w:rsidR="00EA063B" w:rsidRPr="002C630A">
        <w:rPr>
          <w:rFonts w:ascii="Times New Roman" w:eastAsia="仿宋" w:hAnsi="Times New Roman" w:cs="Times New Roman" w:hint="eastAsia"/>
          <w:sz w:val="28"/>
          <w:szCs w:val="28"/>
        </w:rPr>
        <w:t>对</w:t>
      </w:r>
      <w:r w:rsidR="00290D08" w:rsidRPr="002C630A">
        <w:rPr>
          <w:rFonts w:ascii="Times New Roman" w:eastAsia="仿宋" w:hAnsi="Times New Roman" w:cs="Times New Roman" w:hint="eastAsia"/>
          <w:sz w:val="28"/>
          <w:szCs w:val="28"/>
        </w:rPr>
        <w:t>于</w:t>
      </w:r>
      <w:r w:rsidR="00EA063B" w:rsidRPr="002C630A">
        <w:rPr>
          <w:rFonts w:ascii="Times New Roman" w:eastAsia="仿宋" w:hAnsi="Times New Roman" w:cs="Times New Roman" w:hint="eastAsia"/>
          <w:sz w:val="28"/>
          <w:szCs w:val="28"/>
        </w:rPr>
        <w:t>已知成分，分别采用适宜的评估方法进行安全评估，以确保使用安全，</w:t>
      </w:r>
      <w:r w:rsidR="00695023" w:rsidRPr="002C630A">
        <w:rPr>
          <w:rFonts w:ascii="Times New Roman" w:eastAsia="仿宋" w:hAnsi="Times New Roman" w:cs="Times New Roman" w:hint="eastAsia"/>
          <w:sz w:val="28"/>
          <w:szCs w:val="28"/>
        </w:rPr>
        <w:t>若</w:t>
      </w:r>
      <w:r w:rsidR="00216AA9" w:rsidRPr="002C630A">
        <w:rPr>
          <w:rFonts w:ascii="Times New Roman" w:eastAsia="仿宋" w:hAnsi="Times New Roman" w:cs="Times New Roman" w:hint="eastAsia"/>
          <w:sz w:val="28"/>
          <w:szCs w:val="28"/>
        </w:rPr>
        <w:t>含有结构类似的成分，应进行剂量叠加评估</w:t>
      </w:r>
      <w:r w:rsidR="00290D08" w:rsidRPr="002C630A">
        <w:rPr>
          <w:rFonts w:ascii="Times New Roman" w:eastAsia="仿宋" w:hAnsi="Times New Roman" w:cs="Times New Roman" w:hint="eastAsia"/>
          <w:sz w:val="28"/>
          <w:szCs w:val="28"/>
        </w:rPr>
        <w:t>；</w:t>
      </w:r>
      <w:r w:rsidR="00D64C2E" w:rsidRPr="002C630A">
        <w:rPr>
          <w:rFonts w:ascii="Times New Roman" w:eastAsia="仿宋" w:hAnsi="Times New Roman" w:cs="Times New Roman" w:hint="eastAsia"/>
          <w:sz w:val="28"/>
          <w:szCs w:val="28"/>
        </w:rPr>
        <w:t>对于未知成分，</w:t>
      </w:r>
      <w:r w:rsidR="00695023" w:rsidRPr="002C630A">
        <w:rPr>
          <w:rFonts w:ascii="Times New Roman" w:eastAsia="仿宋" w:hAnsi="Times New Roman" w:cs="Times New Roman" w:hint="eastAsia"/>
          <w:sz w:val="28"/>
          <w:szCs w:val="28"/>
        </w:rPr>
        <w:t>若</w:t>
      </w:r>
      <w:r w:rsidR="00D64C2E" w:rsidRPr="002C630A">
        <w:rPr>
          <w:rFonts w:ascii="Times New Roman" w:eastAsia="仿宋" w:hAnsi="Times New Roman" w:cs="Times New Roman" w:hint="eastAsia"/>
          <w:sz w:val="28"/>
          <w:szCs w:val="28"/>
        </w:rPr>
        <w:t>无法确定</w:t>
      </w:r>
      <w:r w:rsidR="00D64C2E" w:rsidRPr="002C630A">
        <w:rPr>
          <w:rFonts w:ascii="Times New Roman" w:eastAsia="仿宋" w:hAnsi="Times New Roman" w:cs="Times New Roman"/>
          <w:sz w:val="28"/>
          <w:szCs w:val="28"/>
        </w:rPr>
        <w:t>Cramer</w:t>
      </w:r>
      <w:r w:rsidR="00D64C2E" w:rsidRPr="002C630A">
        <w:rPr>
          <w:rFonts w:ascii="Times New Roman" w:eastAsia="仿宋" w:hAnsi="Times New Roman" w:cs="Times New Roman" w:hint="eastAsia"/>
          <w:sz w:val="28"/>
          <w:szCs w:val="28"/>
        </w:rPr>
        <w:t>类别，</w:t>
      </w:r>
      <w:r w:rsidR="00216AA9" w:rsidRPr="002C630A">
        <w:rPr>
          <w:rFonts w:ascii="Times New Roman" w:eastAsia="仿宋" w:hAnsi="Times New Roman" w:cs="Times New Roman" w:hint="eastAsia"/>
          <w:sz w:val="28"/>
          <w:szCs w:val="28"/>
        </w:rPr>
        <w:t>其整体的</w:t>
      </w:r>
      <w:r w:rsidR="00216AA9" w:rsidRPr="002C630A">
        <w:rPr>
          <w:rFonts w:ascii="Times New Roman" w:eastAsia="仿宋" w:hAnsi="Times New Roman" w:cs="Times New Roman"/>
          <w:sz w:val="28"/>
          <w:szCs w:val="28"/>
        </w:rPr>
        <w:t>Cramer</w:t>
      </w:r>
      <w:r w:rsidR="00216AA9" w:rsidRPr="002C630A">
        <w:rPr>
          <w:rFonts w:ascii="Times New Roman" w:eastAsia="仿宋" w:hAnsi="Times New Roman" w:cs="Times New Roman" w:hint="eastAsia"/>
          <w:sz w:val="28"/>
          <w:szCs w:val="28"/>
        </w:rPr>
        <w:t>类别按</w:t>
      </w:r>
      <w:r w:rsidR="00290D08" w:rsidRPr="002C630A">
        <w:rPr>
          <w:rFonts w:ascii="Times New Roman" w:eastAsia="仿宋" w:hAnsi="Times New Roman" w:cs="Times New Roman"/>
          <w:sz w:val="28"/>
          <w:szCs w:val="28"/>
        </w:rPr>
        <w:t>TTC</w:t>
      </w:r>
      <w:r w:rsidR="00D64C2E" w:rsidRPr="002C630A">
        <w:rPr>
          <w:rFonts w:ascii="Times New Roman" w:eastAsia="仿宋" w:hAnsi="Times New Roman" w:cs="Times New Roman" w:hint="eastAsia"/>
          <w:sz w:val="28"/>
          <w:szCs w:val="28"/>
        </w:rPr>
        <w:t>最低的一类计</w:t>
      </w:r>
      <w:r w:rsidR="004132AF">
        <w:rPr>
          <w:rFonts w:ascii="Times New Roman" w:eastAsia="仿宋" w:hAnsi="Times New Roman" w:cs="Times New Roman" w:hint="eastAsia"/>
          <w:sz w:val="28"/>
          <w:szCs w:val="28"/>
        </w:rPr>
        <w:t>，</w:t>
      </w:r>
      <w:r w:rsidR="004132AF" w:rsidRPr="004132AF">
        <w:rPr>
          <w:rFonts w:ascii="Times New Roman" w:eastAsia="仿宋" w:hAnsi="Times New Roman" w:cs="Times New Roman" w:hint="eastAsia"/>
          <w:sz w:val="28"/>
          <w:szCs w:val="28"/>
        </w:rPr>
        <w:t>即</w:t>
      </w:r>
      <w:r w:rsidR="004132AF" w:rsidRPr="004132AF">
        <w:rPr>
          <w:rFonts w:ascii="Times New Roman" w:eastAsia="仿宋" w:hAnsi="Times New Roman" w:cs="Times New Roman"/>
          <w:sz w:val="28"/>
          <w:szCs w:val="28"/>
        </w:rPr>
        <w:t>Cramer III</w:t>
      </w:r>
      <w:r w:rsidR="004132AF" w:rsidRPr="004132AF">
        <w:rPr>
          <w:rFonts w:ascii="Times New Roman" w:eastAsia="仿宋" w:hAnsi="Times New Roman" w:cs="Times New Roman" w:hint="eastAsia"/>
          <w:sz w:val="28"/>
          <w:szCs w:val="28"/>
        </w:rPr>
        <w:t>类</w:t>
      </w:r>
      <w:r w:rsidR="00D64C2E" w:rsidRPr="002C630A">
        <w:rPr>
          <w:rFonts w:ascii="Times New Roman" w:eastAsia="仿宋" w:hAnsi="Times New Roman" w:cs="Times New Roman" w:hint="eastAsia"/>
          <w:sz w:val="28"/>
          <w:szCs w:val="28"/>
        </w:rPr>
        <w:t>。</w:t>
      </w:r>
    </w:p>
    <w:p w14:paraId="385B5B5A" w14:textId="77777777" w:rsidR="009C1D44" w:rsidRDefault="009C1D44" w:rsidP="00B521CB">
      <w:pPr>
        <w:widowControl/>
        <w:spacing w:line="560" w:lineRule="exact"/>
        <w:ind w:firstLineChars="200" w:firstLine="560"/>
        <w:jc w:val="left"/>
        <w:rPr>
          <w:rFonts w:ascii="Times New Roman" w:eastAsia="仿宋" w:hAnsi="Times New Roman" w:cs="Times New Roman"/>
          <w:sz w:val="28"/>
          <w:szCs w:val="28"/>
        </w:rPr>
      </w:pPr>
    </w:p>
    <w:p w14:paraId="23CC57E6" w14:textId="77777777" w:rsidR="009C1D44" w:rsidRDefault="009C1D44" w:rsidP="00B521CB">
      <w:pPr>
        <w:widowControl/>
        <w:spacing w:line="560" w:lineRule="exact"/>
        <w:ind w:firstLineChars="200" w:firstLine="560"/>
        <w:jc w:val="left"/>
        <w:rPr>
          <w:rFonts w:ascii="Times New Roman" w:eastAsia="仿宋" w:hAnsi="Times New Roman" w:cs="Times New Roman"/>
          <w:sz w:val="28"/>
          <w:szCs w:val="28"/>
        </w:rPr>
      </w:pPr>
    </w:p>
    <w:p w14:paraId="7154E1FA" w14:textId="77777777" w:rsidR="009C1D44" w:rsidRDefault="009C1D44" w:rsidP="00B521CB">
      <w:pPr>
        <w:widowControl/>
        <w:spacing w:line="560" w:lineRule="exact"/>
        <w:ind w:firstLineChars="200" w:firstLine="560"/>
        <w:jc w:val="left"/>
        <w:rPr>
          <w:rFonts w:ascii="Times New Roman" w:eastAsia="仿宋" w:hAnsi="Times New Roman" w:cs="Times New Roman"/>
          <w:sz w:val="28"/>
          <w:szCs w:val="28"/>
        </w:rPr>
      </w:pPr>
    </w:p>
    <w:p w14:paraId="606E2257" w14:textId="77777777" w:rsidR="009C1D44" w:rsidRDefault="009C1D44" w:rsidP="00B521CB">
      <w:pPr>
        <w:widowControl/>
        <w:spacing w:line="560" w:lineRule="exact"/>
        <w:ind w:firstLineChars="200" w:firstLine="560"/>
        <w:jc w:val="left"/>
        <w:rPr>
          <w:rFonts w:ascii="Times New Roman" w:eastAsia="仿宋" w:hAnsi="Times New Roman" w:cs="Times New Roman"/>
          <w:sz w:val="28"/>
          <w:szCs w:val="28"/>
        </w:rPr>
      </w:pPr>
    </w:p>
    <w:p w14:paraId="7C283A72" w14:textId="77777777" w:rsidR="009C1D44" w:rsidRDefault="009C1D44" w:rsidP="00B521CB">
      <w:pPr>
        <w:widowControl/>
        <w:spacing w:line="560" w:lineRule="exact"/>
        <w:ind w:firstLineChars="200" w:firstLine="560"/>
        <w:jc w:val="left"/>
        <w:rPr>
          <w:rFonts w:ascii="Times New Roman" w:eastAsia="仿宋" w:hAnsi="Times New Roman" w:cs="Times New Roman"/>
          <w:sz w:val="28"/>
          <w:szCs w:val="28"/>
        </w:rPr>
      </w:pPr>
    </w:p>
    <w:p w14:paraId="2C00F6B8" w14:textId="77777777" w:rsidR="009C1D44" w:rsidRDefault="009C1D44" w:rsidP="00B521CB">
      <w:pPr>
        <w:widowControl/>
        <w:spacing w:line="560" w:lineRule="exact"/>
        <w:ind w:firstLineChars="200" w:firstLine="560"/>
        <w:jc w:val="left"/>
        <w:rPr>
          <w:rFonts w:ascii="Times New Roman" w:eastAsia="仿宋" w:hAnsi="Times New Roman" w:cs="Times New Roman"/>
          <w:sz w:val="28"/>
          <w:szCs w:val="28"/>
        </w:rPr>
      </w:pPr>
    </w:p>
    <w:p w14:paraId="73390B6E" w14:textId="77777777" w:rsidR="00AC045C" w:rsidRDefault="00AC045C" w:rsidP="00B521CB">
      <w:pPr>
        <w:widowControl/>
        <w:spacing w:line="560" w:lineRule="exact"/>
        <w:ind w:firstLineChars="200" w:firstLine="560"/>
        <w:jc w:val="left"/>
        <w:rPr>
          <w:rFonts w:ascii="Times New Roman" w:eastAsia="仿宋" w:hAnsi="Times New Roman" w:cs="Times New Roman"/>
          <w:sz w:val="28"/>
          <w:szCs w:val="28"/>
        </w:rPr>
      </w:pPr>
    </w:p>
    <w:p w14:paraId="622BB136" w14:textId="77777777" w:rsidR="003C7639" w:rsidRDefault="003C7639" w:rsidP="00B521CB">
      <w:pPr>
        <w:widowControl/>
        <w:spacing w:line="560" w:lineRule="exact"/>
        <w:ind w:firstLineChars="200" w:firstLine="560"/>
        <w:jc w:val="left"/>
        <w:rPr>
          <w:rFonts w:ascii="Times New Roman" w:eastAsia="仿宋" w:hAnsi="Times New Roman" w:cs="Times New Roman"/>
          <w:sz w:val="28"/>
          <w:szCs w:val="28"/>
        </w:rPr>
      </w:pPr>
    </w:p>
    <w:p w14:paraId="1A5CB910" w14:textId="77777777" w:rsidR="000809F5" w:rsidRDefault="000809F5" w:rsidP="00B521CB">
      <w:pPr>
        <w:widowControl/>
        <w:spacing w:line="560" w:lineRule="exact"/>
        <w:ind w:firstLineChars="200" w:firstLine="560"/>
        <w:jc w:val="left"/>
        <w:rPr>
          <w:rFonts w:ascii="Times New Roman" w:eastAsia="仿宋" w:hAnsi="Times New Roman" w:cs="Times New Roman"/>
          <w:sz w:val="28"/>
          <w:szCs w:val="28"/>
        </w:rPr>
      </w:pPr>
    </w:p>
    <w:p w14:paraId="3C05B002" w14:textId="77777777" w:rsidR="009C1D44" w:rsidRDefault="009C1D44" w:rsidP="00B521CB">
      <w:pPr>
        <w:widowControl/>
        <w:spacing w:line="560" w:lineRule="exact"/>
        <w:ind w:firstLineChars="200" w:firstLine="560"/>
        <w:jc w:val="left"/>
        <w:rPr>
          <w:rFonts w:ascii="Times New Roman" w:eastAsia="仿宋" w:hAnsi="Times New Roman" w:cs="Times New Roman"/>
          <w:sz w:val="28"/>
          <w:szCs w:val="28"/>
        </w:rPr>
      </w:pPr>
    </w:p>
    <w:p w14:paraId="51BCEA89" w14:textId="1C892313" w:rsidR="00290D08" w:rsidRDefault="00290D08" w:rsidP="00D85C31">
      <w:pPr>
        <w:rPr>
          <w:rFonts w:ascii="Times New Roman" w:eastAsia="黑体" w:hAnsi="Times New Roman" w:cs="Times New Roman"/>
          <w:b/>
          <w:bCs/>
        </w:rPr>
        <w:sectPr w:rsidR="00290D08" w:rsidSect="00F5240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174F2DEC" w14:textId="40742E1C" w:rsidR="005568D2" w:rsidRPr="003C7639" w:rsidRDefault="00F216F6" w:rsidP="00D85C31">
      <w:pPr>
        <w:spacing w:line="360" w:lineRule="auto"/>
        <w:outlineLvl w:val="0"/>
        <w:rPr>
          <w:rFonts w:ascii="黑体" w:eastAsia="黑体" w:hAnsi="黑体"/>
          <w:b/>
          <w:sz w:val="30"/>
          <w:szCs w:val="30"/>
        </w:rPr>
      </w:pPr>
      <w:bookmarkStart w:id="7" w:name="_Toc161392067"/>
      <w:r w:rsidRPr="00D85C31">
        <w:rPr>
          <w:rFonts w:ascii="黑体" w:eastAsia="黑体" w:hAnsi="黑体" w:hint="eastAsia"/>
          <w:b/>
          <w:sz w:val="30"/>
          <w:szCs w:val="30"/>
        </w:rPr>
        <w:lastRenderedPageBreak/>
        <w:t>附录</w:t>
      </w:r>
      <w:r w:rsidR="00985F9B" w:rsidRPr="00D85C31">
        <w:rPr>
          <w:rFonts w:ascii="黑体" w:eastAsia="黑体" w:hAnsi="黑体"/>
          <w:b/>
          <w:sz w:val="30"/>
          <w:szCs w:val="30"/>
        </w:rPr>
        <w:t>1</w:t>
      </w:r>
      <w:bookmarkEnd w:id="7"/>
    </w:p>
    <w:p w14:paraId="53A17D05" w14:textId="025DA94E" w:rsidR="005568D2" w:rsidRDefault="00F216F6" w:rsidP="00D85C31">
      <w:pPr>
        <w:spacing w:line="360" w:lineRule="auto"/>
        <w:jc w:val="center"/>
        <w:rPr>
          <w:rFonts w:ascii="仿宋" w:eastAsia="仿宋" w:hAnsi="仿宋"/>
          <w:b/>
          <w:sz w:val="28"/>
          <w:szCs w:val="28"/>
        </w:rPr>
      </w:pPr>
      <w:bookmarkStart w:id="8" w:name="_Toc161391435"/>
      <w:r w:rsidRPr="00D85C31">
        <w:rPr>
          <w:rFonts w:ascii="仿宋" w:eastAsia="仿宋" w:hAnsi="仿宋"/>
          <w:b/>
          <w:sz w:val="28"/>
          <w:szCs w:val="28"/>
        </w:rPr>
        <w:t>TTC</w:t>
      </w:r>
      <w:r w:rsidRPr="00D85C31">
        <w:rPr>
          <w:rFonts w:ascii="仿宋" w:eastAsia="仿宋" w:hAnsi="仿宋" w:hint="eastAsia"/>
          <w:b/>
          <w:sz w:val="28"/>
          <w:szCs w:val="28"/>
        </w:rPr>
        <w:t>应用于化妆品安全评估流程图</w:t>
      </w:r>
      <w:bookmarkEnd w:id="8"/>
    </w:p>
    <w:p w14:paraId="410E2936" w14:textId="77777777" w:rsidR="00177C06" w:rsidRDefault="00177C06" w:rsidP="00D85C31">
      <w:pPr>
        <w:spacing w:line="360" w:lineRule="auto"/>
        <w:jc w:val="center"/>
        <w:rPr>
          <w:rFonts w:ascii="仿宋" w:eastAsia="仿宋" w:hAnsi="仿宋"/>
          <w:sz w:val="28"/>
          <w:szCs w:val="28"/>
        </w:rPr>
      </w:pPr>
    </w:p>
    <w:p w14:paraId="19C11A21" w14:textId="1A8D735B" w:rsidR="005568D2" w:rsidRDefault="00177C06" w:rsidP="00B521CB">
      <w:pPr>
        <w:spacing w:line="360" w:lineRule="auto"/>
        <w:jc w:val="center"/>
        <w:rPr>
          <w:rFonts w:ascii="Times New Roman" w:eastAsia="仿宋" w:hAnsi="Times New Roman" w:cs="Times New Roman"/>
          <w:sz w:val="28"/>
          <w:szCs w:val="28"/>
        </w:rPr>
      </w:pPr>
      <w:r w:rsidRPr="00B521CB">
        <w:rPr>
          <w:rFonts w:ascii="仿宋" w:eastAsia="仿宋" w:hAnsi="仿宋"/>
          <w:noProof/>
          <w:sz w:val="28"/>
          <w:szCs w:val="28"/>
        </w:rPr>
        <w:drawing>
          <wp:inline distT="0" distB="0" distL="0" distR="0" wp14:anchorId="2FF83ACE" wp14:editId="7EEA8BF1">
            <wp:extent cx="5274310" cy="306705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3067050"/>
                    </a:xfrm>
                    <a:prstGeom prst="rect">
                      <a:avLst/>
                    </a:prstGeom>
                  </pic:spPr>
                </pic:pic>
              </a:graphicData>
            </a:graphic>
          </wp:inline>
        </w:drawing>
      </w:r>
    </w:p>
    <w:p w14:paraId="3ED1F686" w14:textId="3F8F2447" w:rsidR="005568D2" w:rsidRPr="00BB4CC5" w:rsidRDefault="00F216F6" w:rsidP="00B521CB">
      <w:pPr>
        <w:spacing w:line="5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图</w:t>
      </w:r>
      <w:r>
        <w:rPr>
          <w:rFonts w:ascii="Times New Roman" w:eastAsia="仿宋" w:hAnsi="Times New Roman" w:cs="Times New Roman"/>
          <w:sz w:val="24"/>
          <w:szCs w:val="24"/>
        </w:rPr>
        <w:t xml:space="preserve">1 </w:t>
      </w:r>
      <w:r w:rsidR="004F2E1E">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TTC</w:t>
      </w:r>
      <w:r>
        <w:rPr>
          <w:rFonts w:ascii="Times New Roman" w:eastAsia="仿宋" w:hAnsi="Times New Roman" w:cs="Times New Roman"/>
          <w:sz w:val="24"/>
          <w:szCs w:val="24"/>
        </w:rPr>
        <w:t>应用于化妆品安全评估流程图</w:t>
      </w:r>
    </w:p>
    <w:p w14:paraId="424EFAD9" w14:textId="1C57DA94" w:rsidR="006D5F73" w:rsidRDefault="00F216F6">
      <w:pPr>
        <w:widowControl/>
        <w:jc w:val="left"/>
      </w:pPr>
      <w:r>
        <w:br w:type="page"/>
      </w:r>
    </w:p>
    <w:p w14:paraId="0FF5F946" w14:textId="77777777" w:rsidR="00985F9B" w:rsidRPr="00D85C31" w:rsidRDefault="00F216F6" w:rsidP="00D85C31">
      <w:pPr>
        <w:spacing w:line="360" w:lineRule="auto"/>
        <w:outlineLvl w:val="0"/>
        <w:rPr>
          <w:rFonts w:ascii="黑体" w:eastAsia="黑体" w:hAnsi="黑体"/>
          <w:b/>
          <w:bCs/>
          <w:sz w:val="30"/>
          <w:szCs w:val="30"/>
        </w:rPr>
      </w:pPr>
      <w:bookmarkStart w:id="9" w:name="_Toc161392068"/>
      <w:r w:rsidRPr="00D85C31">
        <w:rPr>
          <w:rFonts w:ascii="黑体" w:eastAsia="黑体" w:hAnsi="黑体" w:hint="eastAsia"/>
          <w:b/>
          <w:sz w:val="30"/>
          <w:szCs w:val="30"/>
        </w:rPr>
        <w:lastRenderedPageBreak/>
        <w:t>附录</w:t>
      </w:r>
      <w:r w:rsidR="00985F9B" w:rsidRPr="00D85C31">
        <w:rPr>
          <w:rFonts w:ascii="黑体" w:eastAsia="黑体" w:hAnsi="黑体"/>
          <w:b/>
          <w:sz w:val="30"/>
          <w:szCs w:val="30"/>
        </w:rPr>
        <w:t>2</w:t>
      </w:r>
      <w:bookmarkEnd w:id="9"/>
      <w:r w:rsidRPr="00D85C31">
        <w:rPr>
          <w:rFonts w:ascii="黑体" w:eastAsia="黑体" w:hAnsi="黑体"/>
          <w:b/>
          <w:sz w:val="30"/>
          <w:szCs w:val="30"/>
        </w:rPr>
        <w:t xml:space="preserve"> </w:t>
      </w:r>
    </w:p>
    <w:p w14:paraId="5F45FC53" w14:textId="1CEF5648" w:rsidR="00B03867" w:rsidRPr="00D85C31" w:rsidRDefault="00F216F6" w:rsidP="00D85C31">
      <w:pPr>
        <w:spacing w:line="360" w:lineRule="auto"/>
        <w:ind w:firstLine="280"/>
        <w:jc w:val="center"/>
        <w:rPr>
          <w:rFonts w:ascii="仿宋" w:eastAsia="仿宋" w:hAnsi="仿宋"/>
          <w:sz w:val="28"/>
        </w:rPr>
      </w:pPr>
      <w:bookmarkStart w:id="10" w:name="_Toc161391437"/>
      <w:r w:rsidRPr="00D85C31">
        <w:rPr>
          <w:rFonts w:ascii="仿宋" w:eastAsia="仿宋" w:hAnsi="仿宋"/>
          <w:b/>
          <w:sz w:val="28"/>
          <w:szCs w:val="32"/>
        </w:rPr>
        <w:t>TTC</w:t>
      </w:r>
      <w:r w:rsidR="00985F9B" w:rsidRPr="00D85C31">
        <w:rPr>
          <w:rFonts w:ascii="仿宋" w:eastAsia="仿宋" w:hAnsi="仿宋" w:hint="eastAsia"/>
          <w:b/>
          <w:sz w:val="28"/>
          <w:szCs w:val="32"/>
        </w:rPr>
        <w:t>法在化妆品原料安全评估中</w:t>
      </w:r>
      <w:r w:rsidR="005122F6" w:rsidRPr="00D85C31">
        <w:rPr>
          <w:rFonts w:ascii="仿宋" w:eastAsia="仿宋" w:hAnsi="仿宋" w:hint="eastAsia"/>
          <w:b/>
          <w:sz w:val="28"/>
          <w:szCs w:val="32"/>
        </w:rPr>
        <w:t>应用</w:t>
      </w:r>
      <w:r w:rsidR="00985F9B" w:rsidRPr="00D85C31">
        <w:rPr>
          <w:rFonts w:ascii="仿宋" w:eastAsia="仿宋" w:hAnsi="仿宋" w:hint="eastAsia"/>
          <w:b/>
          <w:sz w:val="28"/>
          <w:szCs w:val="32"/>
        </w:rPr>
        <w:t>示例（</w:t>
      </w:r>
      <w:r w:rsidR="007D764A" w:rsidRPr="00D85C31">
        <w:rPr>
          <w:rFonts w:ascii="仿宋" w:eastAsia="仿宋" w:hAnsi="仿宋" w:hint="eastAsia"/>
          <w:b/>
          <w:sz w:val="28"/>
          <w:szCs w:val="32"/>
        </w:rPr>
        <w:t>化学物质</w:t>
      </w:r>
      <w:r w:rsidR="00985F9B" w:rsidRPr="00D85C31">
        <w:rPr>
          <w:rFonts w:ascii="仿宋" w:eastAsia="仿宋" w:hAnsi="仿宋" w:hint="eastAsia"/>
          <w:b/>
          <w:sz w:val="28"/>
          <w:szCs w:val="32"/>
        </w:rPr>
        <w:t>）</w:t>
      </w:r>
      <w:bookmarkEnd w:id="10"/>
    </w:p>
    <w:p w14:paraId="4F2180F2" w14:textId="3A2C4C2C" w:rsidR="002A3B50" w:rsidRPr="00D85C31" w:rsidRDefault="002A3B50" w:rsidP="00AD7AE0">
      <w:pPr>
        <w:spacing w:line="560" w:lineRule="exact"/>
        <w:ind w:firstLineChars="450" w:firstLine="1265"/>
        <w:rPr>
          <w:rFonts w:ascii="Times New Roman" w:eastAsia="仿宋" w:hAnsi="Times New Roman" w:cs="Times New Roman"/>
          <w:b/>
          <w:sz w:val="28"/>
          <w:szCs w:val="28"/>
        </w:rPr>
      </w:pPr>
      <w:r w:rsidRPr="00D85C31">
        <w:rPr>
          <w:rFonts w:ascii="Times New Roman" w:eastAsia="仿宋" w:hAnsi="Times New Roman" w:cs="Times New Roman" w:hint="eastAsia"/>
          <w:b/>
          <w:sz w:val="28"/>
          <w:szCs w:val="28"/>
        </w:rPr>
        <w:t>注：实例所用数据非真实数据，仅</w:t>
      </w:r>
      <w:proofErr w:type="gramStart"/>
      <w:r w:rsidRPr="00D85C31">
        <w:rPr>
          <w:rFonts w:ascii="Times New Roman" w:eastAsia="仿宋" w:hAnsi="Times New Roman" w:cs="Times New Roman" w:hint="eastAsia"/>
          <w:b/>
          <w:sz w:val="28"/>
          <w:szCs w:val="28"/>
        </w:rPr>
        <w:t>供方法</w:t>
      </w:r>
      <w:proofErr w:type="gramEnd"/>
      <w:r w:rsidRPr="00D85C31">
        <w:rPr>
          <w:rFonts w:ascii="Times New Roman" w:eastAsia="仿宋" w:hAnsi="Times New Roman" w:cs="Times New Roman" w:hint="eastAsia"/>
          <w:b/>
          <w:sz w:val="28"/>
          <w:szCs w:val="28"/>
        </w:rPr>
        <w:t>参考。</w:t>
      </w:r>
    </w:p>
    <w:p w14:paraId="1339AD1A" w14:textId="24CDB74A" w:rsidR="005568D2" w:rsidRPr="00D85C31" w:rsidRDefault="007D764A" w:rsidP="00AD7AE0">
      <w:pPr>
        <w:spacing w:line="560" w:lineRule="exact"/>
        <w:ind w:firstLineChars="200" w:firstLine="562"/>
        <w:rPr>
          <w:rFonts w:ascii="Times New Roman" w:eastAsia="仿宋" w:hAnsi="Times New Roman" w:cs="Times New Roman"/>
          <w:sz w:val="28"/>
          <w:szCs w:val="28"/>
        </w:rPr>
      </w:pPr>
      <w:r w:rsidRPr="00D85C31">
        <w:rPr>
          <w:rFonts w:ascii="Times New Roman" w:eastAsia="仿宋" w:hAnsi="Times New Roman" w:cs="Times New Roman"/>
          <w:b/>
          <w:sz w:val="28"/>
          <w:szCs w:val="28"/>
        </w:rPr>
        <w:t>1</w:t>
      </w:r>
      <w:r w:rsidR="00D32D87" w:rsidRPr="00D85C31">
        <w:rPr>
          <w:rFonts w:ascii="Times New Roman" w:eastAsia="仿宋" w:hAnsi="Times New Roman" w:cs="Times New Roman"/>
          <w:b/>
          <w:sz w:val="28"/>
          <w:szCs w:val="28"/>
        </w:rPr>
        <w:t>.</w:t>
      </w:r>
      <w:r w:rsidR="00F216F6" w:rsidRPr="00D85C31">
        <w:rPr>
          <w:rFonts w:ascii="Times New Roman" w:eastAsia="仿宋" w:hAnsi="Times New Roman" w:cs="Times New Roman" w:hint="eastAsia"/>
          <w:b/>
          <w:sz w:val="28"/>
          <w:szCs w:val="28"/>
        </w:rPr>
        <w:t>待评估物质</w:t>
      </w:r>
      <w:r w:rsidR="006D088B" w:rsidRPr="00D85C31">
        <w:rPr>
          <w:rFonts w:ascii="Times New Roman" w:eastAsia="仿宋" w:hAnsi="Times New Roman" w:cs="Times New Roman" w:hint="eastAsia"/>
          <w:b/>
          <w:sz w:val="28"/>
          <w:szCs w:val="28"/>
        </w:rPr>
        <w:t>信息</w:t>
      </w:r>
    </w:p>
    <w:p w14:paraId="1B40E6A6" w14:textId="3B3C21A0" w:rsidR="005568D2" w:rsidRPr="00D566FE" w:rsidRDefault="00F216F6" w:rsidP="00D85C31">
      <w:pPr>
        <w:spacing w:line="560" w:lineRule="exact"/>
        <w:ind w:firstLineChars="200" w:firstLine="560"/>
        <w:rPr>
          <w:rFonts w:ascii="Times New Roman" w:eastAsia="仿宋" w:hAnsi="Times New Roman" w:cs="Times New Roman"/>
          <w:sz w:val="28"/>
          <w:szCs w:val="28"/>
        </w:rPr>
      </w:pPr>
      <w:r w:rsidRPr="00D566FE">
        <w:rPr>
          <w:rFonts w:ascii="Times New Roman" w:eastAsia="仿宋" w:hAnsi="Times New Roman" w:cs="Times New Roman" w:hint="eastAsia"/>
          <w:sz w:val="28"/>
          <w:szCs w:val="28"/>
        </w:rPr>
        <w:t>中文名称：</w:t>
      </w:r>
      <w:r w:rsidR="007456EE" w:rsidRPr="00B521CB">
        <w:rPr>
          <w:rFonts w:ascii="Times New Roman" w:eastAsia="仿宋" w:hAnsi="Times New Roman" w:cs="Times New Roman" w:hint="eastAsia"/>
          <w:sz w:val="28"/>
          <w:szCs w:val="28"/>
        </w:rPr>
        <w:t>己基</w:t>
      </w:r>
      <w:proofErr w:type="gramStart"/>
      <w:r w:rsidR="007456EE" w:rsidRPr="00B521CB">
        <w:rPr>
          <w:rFonts w:ascii="Times New Roman" w:eastAsia="仿宋" w:hAnsi="Times New Roman" w:cs="Times New Roman" w:hint="eastAsia"/>
          <w:sz w:val="28"/>
          <w:szCs w:val="28"/>
        </w:rPr>
        <w:t>癸</w:t>
      </w:r>
      <w:proofErr w:type="gramEnd"/>
      <w:r w:rsidR="007456EE" w:rsidRPr="00B521CB">
        <w:rPr>
          <w:rFonts w:ascii="Times New Roman" w:eastAsia="仿宋" w:hAnsi="Times New Roman" w:cs="Times New Roman" w:hint="eastAsia"/>
          <w:sz w:val="28"/>
          <w:szCs w:val="28"/>
        </w:rPr>
        <w:t>醇</w:t>
      </w:r>
      <w:r w:rsidR="00CA6738" w:rsidRPr="00D566FE">
        <w:rPr>
          <w:rFonts w:ascii="Times New Roman" w:eastAsia="仿宋" w:hAnsi="Times New Roman" w:cs="Times New Roman" w:hint="eastAsia"/>
          <w:sz w:val="28"/>
          <w:szCs w:val="28"/>
        </w:rPr>
        <w:t>，《已使用化妆品原料目录（</w:t>
      </w:r>
      <w:r w:rsidR="00CA6738" w:rsidRPr="00D566FE">
        <w:rPr>
          <w:rFonts w:ascii="Times New Roman" w:eastAsia="仿宋" w:hAnsi="Times New Roman" w:cs="Times New Roman"/>
          <w:sz w:val="28"/>
          <w:szCs w:val="28"/>
        </w:rPr>
        <w:t>2021</w:t>
      </w:r>
      <w:r w:rsidR="00CA6738" w:rsidRPr="00D566FE">
        <w:rPr>
          <w:rFonts w:ascii="Times New Roman" w:eastAsia="仿宋" w:hAnsi="Times New Roman" w:cs="Times New Roman" w:hint="eastAsia"/>
          <w:sz w:val="28"/>
          <w:szCs w:val="28"/>
        </w:rPr>
        <w:t>年版</w:t>
      </w:r>
      <w:r w:rsidR="00BA313A" w:rsidRPr="00D566FE">
        <w:rPr>
          <w:rFonts w:ascii="Times New Roman" w:eastAsia="仿宋" w:hAnsi="Times New Roman" w:cs="Times New Roman" w:hint="eastAsia"/>
          <w:sz w:val="28"/>
          <w:szCs w:val="28"/>
        </w:rPr>
        <w:t>）</w:t>
      </w:r>
      <w:r w:rsidR="00EB6A5B" w:rsidRPr="00D566FE">
        <w:rPr>
          <w:rFonts w:ascii="Times New Roman" w:eastAsia="仿宋" w:hAnsi="Times New Roman" w:cs="Times New Roman" w:hint="eastAsia"/>
          <w:sz w:val="28"/>
          <w:szCs w:val="28"/>
        </w:rPr>
        <w:t>》</w:t>
      </w:r>
      <w:r w:rsidR="007D764A" w:rsidRPr="00D566FE">
        <w:rPr>
          <w:rFonts w:ascii="Times New Roman" w:eastAsia="仿宋" w:hAnsi="Times New Roman" w:cs="Times New Roman" w:hint="eastAsia"/>
          <w:sz w:val="28"/>
          <w:szCs w:val="28"/>
        </w:rPr>
        <w:t>中</w:t>
      </w:r>
      <w:r w:rsidR="007456EE" w:rsidRPr="00B521CB">
        <w:rPr>
          <w:rFonts w:ascii="Times New Roman" w:eastAsia="仿宋" w:hAnsi="Times New Roman" w:cs="Times New Roman"/>
          <w:sz w:val="28"/>
          <w:szCs w:val="28"/>
        </w:rPr>
        <w:t>3202</w:t>
      </w:r>
      <w:r w:rsidR="00CA6738" w:rsidRPr="00D566FE">
        <w:rPr>
          <w:rFonts w:ascii="Times New Roman" w:eastAsia="仿宋" w:hAnsi="Times New Roman" w:cs="Times New Roman" w:hint="eastAsia"/>
          <w:sz w:val="28"/>
          <w:szCs w:val="28"/>
        </w:rPr>
        <w:t>号</w:t>
      </w:r>
    </w:p>
    <w:p w14:paraId="23DD39C2" w14:textId="5A6E8317" w:rsidR="005568D2" w:rsidRPr="00D566FE" w:rsidRDefault="003C7639" w:rsidP="003C7639">
      <w:pPr>
        <w:spacing w:line="560" w:lineRule="exact"/>
        <w:ind w:firstLineChars="200" w:firstLine="560"/>
        <w:rPr>
          <w:rFonts w:ascii="Times New Roman" w:eastAsia="仿宋" w:hAnsi="Times New Roman" w:cs="Times New Roman"/>
          <w:sz w:val="28"/>
          <w:szCs w:val="28"/>
        </w:rPr>
      </w:pPr>
      <w:r w:rsidRPr="003C7639">
        <w:rPr>
          <w:rFonts w:ascii="Times New Roman" w:eastAsia="仿宋" w:hAnsi="Times New Roman" w:cs="Times New Roman"/>
          <w:sz w:val="28"/>
          <w:szCs w:val="28"/>
        </w:rPr>
        <w:t>INCI</w:t>
      </w:r>
      <w:r w:rsidRPr="003C7639">
        <w:rPr>
          <w:rFonts w:ascii="Times New Roman" w:eastAsia="仿宋" w:hAnsi="Times New Roman" w:cs="Times New Roman"/>
          <w:sz w:val="28"/>
          <w:szCs w:val="28"/>
        </w:rPr>
        <w:t>名称</w:t>
      </w:r>
      <w:r w:rsidRPr="003C7639">
        <w:rPr>
          <w:rFonts w:ascii="Times New Roman" w:eastAsia="仿宋" w:hAnsi="Times New Roman" w:cs="Times New Roman"/>
          <w:sz w:val="28"/>
          <w:szCs w:val="28"/>
        </w:rPr>
        <w:t>/</w:t>
      </w:r>
      <w:r w:rsidRPr="003C7639">
        <w:rPr>
          <w:rFonts w:ascii="Times New Roman" w:eastAsia="仿宋" w:hAnsi="Times New Roman" w:cs="Times New Roman"/>
          <w:sz w:val="28"/>
          <w:szCs w:val="28"/>
        </w:rPr>
        <w:t>英文名称</w:t>
      </w:r>
      <w:r w:rsidR="00F216F6" w:rsidRPr="00D566FE">
        <w:rPr>
          <w:rFonts w:ascii="Times New Roman" w:eastAsia="仿宋" w:hAnsi="Times New Roman" w:cs="Times New Roman" w:hint="eastAsia"/>
          <w:sz w:val="28"/>
          <w:szCs w:val="28"/>
        </w:rPr>
        <w:t>：</w:t>
      </w:r>
      <w:r w:rsidR="007456EE" w:rsidRPr="00D566FE">
        <w:rPr>
          <w:rFonts w:ascii="Times New Roman" w:eastAsia="仿宋" w:hAnsi="Times New Roman" w:cs="Times New Roman"/>
          <w:sz w:val="28"/>
          <w:szCs w:val="28"/>
        </w:rPr>
        <w:t>HEXYLDECANOL</w:t>
      </w:r>
    </w:p>
    <w:p w14:paraId="78FD9DF1" w14:textId="5CA7FC5E" w:rsidR="005568D2" w:rsidRPr="00D566FE" w:rsidRDefault="00F216F6" w:rsidP="00D85C31">
      <w:pPr>
        <w:spacing w:line="560" w:lineRule="exact"/>
        <w:ind w:firstLineChars="200" w:firstLine="560"/>
        <w:rPr>
          <w:rFonts w:ascii="Times New Roman" w:eastAsia="仿宋" w:hAnsi="Times New Roman" w:cs="Times New Roman"/>
          <w:sz w:val="28"/>
          <w:szCs w:val="28"/>
        </w:rPr>
      </w:pPr>
      <w:r w:rsidRPr="00D566FE">
        <w:rPr>
          <w:rFonts w:ascii="Times New Roman" w:eastAsia="仿宋" w:hAnsi="Times New Roman" w:cs="Times New Roman"/>
          <w:sz w:val="28"/>
          <w:szCs w:val="28"/>
        </w:rPr>
        <w:t>CAS</w:t>
      </w:r>
      <w:r w:rsidRPr="00D566FE">
        <w:rPr>
          <w:rFonts w:ascii="Times New Roman" w:eastAsia="仿宋" w:hAnsi="Times New Roman" w:cs="Times New Roman" w:hint="eastAsia"/>
          <w:sz w:val="28"/>
          <w:szCs w:val="28"/>
        </w:rPr>
        <w:t>号：</w:t>
      </w:r>
      <w:r w:rsidR="00722496" w:rsidRPr="00D566FE">
        <w:rPr>
          <w:rFonts w:ascii="Times New Roman" w:eastAsia="仿宋" w:hAnsi="Times New Roman" w:cs="Times New Roman"/>
          <w:sz w:val="28"/>
          <w:szCs w:val="28"/>
        </w:rPr>
        <w:t>2425-77-6</w:t>
      </w:r>
    </w:p>
    <w:p w14:paraId="3490E166" w14:textId="57F271E0" w:rsidR="006D088B" w:rsidRPr="00D566FE" w:rsidRDefault="006D088B" w:rsidP="00D85C31">
      <w:pPr>
        <w:spacing w:line="560" w:lineRule="exact"/>
        <w:ind w:firstLineChars="200" w:firstLine="560"/>
        <w:rPr>
          <w:rFonts w:ascii="Times New Roman" w:eastAsia="仿宋" w:hAnsi="Times New Roman" w:cs="Times New Roman"/>
          <w:sz w:val="28"/>
          <w:szCs w:val="28"/>
        </w:rPr>
      </w:pPr>
      <w:r w:rsidRPr="00D566FE">
        <w:rPr>
          <w:rFonts w:ascii="Times New Roman" w:eastAsia="仿宋" w:hAnsi="Times New Roman" w:cs="Times New Roman" w:hint="eastAsia"/>
          <w:sz w:val="28"/>
          <w:szCs w:val="28"/>
        </w:rPr>
        <w:t>化妆品中</w:t>
      </w:r>
      <w:r w:rsidR="00531C69" w:rsidRPr="00D566FE">
        <w:rPr>
          <w:rFonts w:ascii="Times New Roman" w:eastAsia="仿宋" w:hAnsi="Times New Roman" w:cs="Times New Roman" w:hint="eastAsia"/>
          <w:sz w:val="28"/>
          <w:szCs w:val="28"/>
        </w:rPr>
        <w:t>浓度</w:t>
      </w:r>
      <w:r w:rsidR="00BA313A" w:rsidRPr="00D566FE">
        <w:rPr>
          <w:rFonts w:ascii="Times New Roman" w:eastAsia="仿宋" w:hAnsi="Times New Roman" w:cs="Times New Roman" w:hint="eastAsia"/>
          <w:sz w:val="28"/>
          <w:szCs w:val="28"/>
        </w:rPr>
        <w:t>及使用产品类别</w:t>
      </w:r>
      <w:r w:rsidRPr="00D566FE">
        <w:rPr>
          <w:rFonts w:ascii="Times New Roman" w:eastAsia="仿宋" w:hAnsi="Times New Roman" w:cs="Times New Roman" w:hint="eastAsia"/>
          <w:sz w:val="28"/>
          <w:szCs w:val="28"/>
        </w:rPr>
        <w:t>：</w:t>
      </w:r>
      <w:r w:rsidRPr="00D566FE">
        <w:rPr>
          <w:rFonts w:ascii="Times New Roman" w:eastAsia="仿宋" w:hAnsi="Times New Roman" w:cs="Times New Roman"/>
          <w:sz w:val="28"/>
          <w:szCs w:val="28"/>
        </w:rPr>
        <w:t>0.0001%</w:t>
      </w:r>
      <w:r w:rsidRPr="00D566FE">
        <w:rPr>
          <w:rFonts w:ascii="Times New Roman" w:eastAsia="仿宋" w:hAnsi="Times New Roman" w:cs="Times New Roman" w:hint="eastAsia"/>
          <w:sz w:val="28"/>
          <w:szCs w:val="28"/>
        </w:rPr>
        <w:t>，身体乳</w:t>
      </w:r>
    </w:p>
    <w:p w14:paraId="34A117EB" w14:textId="0D070C08" w:rsidR="005568D2" w:rsidRPr="00D566FE" w:rsidRDefault="00F216F6" w:rsidP="00D85C31">
      <w:pPr>
        <w:spacing w:line="560" w:lineRule="exact"/>
        <w:ind w:firstLineChars="200" w:firstLine="560"/>
        <w:rPr>
          <w:rFonts w:ascii="Times New Roman" w:eastAsia="仿宋" w:hAnsi="Times New Roman" w:cs="Times New Roman"/>
          <w:sz w:val="28"/>
          <w:szCs w:val="28"/>
          <w:vertAlign w:val="subscript"/>
        </w:rPr>
      </w:pPr>
      <w:r w:rsidRPr="00D566FE">
        <w:rPr>
          <w:rFonts w:ascii="Times New Roman" w:eastAsia="仿宋" w:hAnsi="Times New Roman" w:cs="Times New Roman" w:hint="eastAsia"/>
          <w:sz w:val="28"/>
          <w:szCs w:val="28"/>
        </w:rPr>
        <w:t>分子式：</w:t>
      </w:r>
      <w:r w:rsidR="00B97E12" w:rsidRPr="00D566FE">
        <w:rPr>
          <w:rFonts w:ascii="Times New Roman" w:eastAsia="仿宋" w:hAnsi="Times New Roman" w:cs="Times New Roman"/>
          <w:sz w:val="28"/>
          <w:szCs w:val="28"/>
        </w:rPr>
        <w:t>C</w:t>
      </w:r>
      <w:r w:rsidR="00B97E12" w:rsidRPr="00B521CB">
        <w:rPr>
          <w:rFonts w:ascii="Times New Roman" w:eastAsia="仿宋" w:hAnsi="Times New Roman" w:cs="Times New Roman"/>
          <w:sz w:val="28"/>
          <w:szCs w:val="28"/>
          <w:vertAlign w:val="subscript"/>
        </w:rPr>
        <w:t>16</w:t>
      </w:r>
      <w:r w:rsidR="00B97E12" w:rsidRPr="00D566FE">
        <w:rPr>
          <w:rFonts w:ascii="Times New Roman" w:eastAsia="仿宋" w:hAnsi="Times New Roman" w:cs="Times New Roman"/>
          <w:sz w:val="28"/>
          <w:szCs w:val="28"/>
        </w:rPr>
        <w:t>H</w:t>
      </w:r>
      <w:r w:rsidR="00B97E12" w:rsidRPr="00B521CB">
        <w:rPr>
          <w:rFonts w:ascii="Times New Roman" w:eastAsia="仿宋" w:hAnsi="Times New Roman" w:cs="Times New Roman"/>
          <w:sz w:val="28"/>
          <w:szCs w:val="28"/>
          <w:vertAlign w:val="subscript"/>
        </w:rPr>
        <w:t>34</w:t>
      </w:r>
      <w:r w:rsidR="00B97E12" w:rsidRPr="00D566FE">
        <w:rPr>
          <w:rFonts w:ascii="Times New Roman" w:eastAsia="仿宋" w:hAnsi="Times New Roman" w:cs="Times New Roman"/>
          <w:sz w:val="28"/>
          <w:szCs w:val="28"/>
        </w:rPr>
        <w:t>O</w:t>
      </w:r>
    </w:p>
    <w:p w14:paraId="068470EF" w14:textId="634458C4" w:rsidR="005568D2" w:rsidRDefault="00F216F6" w:rsidP="00D85C31">
      <w:pPr>
        <w:spacing w:line="560" w:lineRule="exact"/>
        <w:ind w:firstLineChars="200" w:firstLine="560"/>
        <w:rPr>
          <w:rFonts w:ascii="Times New Roman" w:eastAsia="仿宋" w:hAnsi="Times New Roman" w:cs="Times New Roman"/>
          <w:sz w:val="28"/>
          <w:szCs w:val="28"/>
        </w:rPr>
      </w:pPr>
      <w:r w:rsidRPr="00D566FE">
        <w:rPr>
          <w:rFonts w:ascii="Times New Roman" w:eastAsia="仿宋" w:hAnsi="Times New Roman" w:cs="Times New Roman" w:hint="eastAsia"/>
          <w:sz w:val="28"/>
          <w:szCs w:val="28"/>
        </w:rPr>
        <w:t>结构式：</w:t>
      </w:r>
    </w:p>
    <w:p w14:paraId="2ABC65FD" w14:textId="76108009" w:rsidR="003B7576" w:rsidRDefault="003B7576" w:rsidP="00B521CB">
      <w:pPr>
        <w:spacing w:line="560" w:lineRule="exact"/>
        <w:ind w:firstLineChars="200" w:firstLine="560"/>
        <w:rPr>
          <w:rFonts w:ascii="Times New Roman" w:eastAsia="仿宋" w:hAnsi="Times New Roman" w:cs="Times New Roman"/>
          <w:sz w:val="28"/>
          <w:szCs w:val="28"/>
        </w:rPr>
      </w:pPr>
      <w:r w:rsidRPr="00B521CB">
        <w:rPr>
          <w:rFonts w:ascii="Times New Roman" w:eastAsia="仿宋" w:hAnsi="Times New Roman" w:cs="Times New Roman"/>
          <w:noProof/>
          <w:sz w:val="28"/>
          <w:szCs w:val="28"/>
        </w:rPr>
        <w:drawing>
          <wp:anchor distT="0" distB="0" distL="114300" distR="114300" simplePos="0" relativeHeight="251658240" behindDoc="0" locked="0" layoutInCell="1" allowOverlap="1" wp14:anchorId="00AAD863" wp14:editId="046090BF">
            <wp:simplePos x="0" y="0"/>
            <wp:positionH relativeFrom="column">
              <wp:posOffset>323850</wp:posOffset>
            </wp:positionH>
            <wp:positionV relativeFrom="paragraph">
              <wp:posOffset>74295</wp:posOffset>
            </wp:positionV>
            <wp:extent cx="4314825" cy="971550"/>
            <wp:effectExtent l="0" t="0" r="952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mp"/>
                    <pic:cNvPicPr/>
                  </pic:nvPicPr>
                  <pic:blipFill>
                    <a:blip r:embed="rId16">
                      <a:extLst>
                        <a:ext uri="{28A0092B-C50C-407E-A947-70E740481C1C}">
                          <a14:useLocalDpi xmlns:a14="http://schemas.microsoft.com/office/drawing/2010/main" val="0"/>
                        </a:ext>
                      </a:extLst>
                    </a:blip>
                    <a:stretch>
                      <a:fillRect/>
                    </a:stretch>
                  </pic:blipFill>
                  <pic:spPr>
                    <a:xfrm>
                      <a:off x="0" y="0"/>
                      <a:ext cx="4314825" cy="971550"/>
                    </a:xfrm>
                    <a:prstGeom prst="rect">
                      <a:avLst/>
                    </a:prstGeom>
                  </pic:spPr>
                </pic:pic>
              </a:graphicData>
            </a:graphic>
            <wp14:sizeRelH relativeFrom="page">
              <wp14:pctWidth>0</wp14:pctWidth>
            </wp14:sizeRelH>
            <wp14:sizeRelV relativeFrom="page">
              <wp14:pctHeight>0</wp14:pctHeight>
            </wp14:sizeRelV>
          </wp:anchor>
        </w:drawing>
      </w:r>
    </w:p>
    <w:p w14:paraId="3F6208EB" w14:textId="06C6092D" w:rsidR="003B7576" w:rsidRPr="00D85C31" w:rsidRDefault="003B7576" w:rsidP="00D85C31">
      <w:pPr>
        <w:spacing w:line="560" w:lineRule="exact"/>
        <w:ind w:firstLineChars="200" w:firstLine="560"/>
        <w:rPr>
          <w:rFonts w:ascii="Times New Roman" w:eastAsia="仿宋" w:hAnsi="Times New Roman" w:cs="Times New Roman"/>
          <w:sz w:val="28"/>
          <w:szCs w:val="28"/>
        </w:rPr>
      </w:pPr>
    </w:p>
    <w:p w14:paraId="21ED271D" w14:textId="626534AB" w:rsidR="005568D2" w:rsidRPr="00D85C31" w:rsidRDefault="005568D2">
      <w:pPr>
        <w:spacing w:line="360" w:lineRule="auto"/>
        <w:jc w:val="center"/>
        <w:rPr>
          <w:rFonts w:ascii="Times New Roman" w:eastAsia="仿宋" w:hAnsi="Times New Roman" w:cs="Times New Roman"/>
          <w:sz w:val="28"/>
          <w:szCs w:val="28"/>
        </w:rPr>
      </w:pPr>
    </w:p>
    <w:p w14:paraId="22025668" w14:textId="5FA272F0" w:rsidR="005568D2" w:rsidRPr="00D85C31" w:rsidRDefault="004F2E1E">
      <w:pPr>
        <w:spacing w:line="360" w:lineRule="auto"/>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 </w:t>
      </w:r>
      <w:r w:rsidR="00F216F6" w:rsidRPr="00D85C31">
        <w:rPr>
          <w:rFonts w:ascii="Times New Roman" w:eastAsia="仿宋" w:hAnsi="Times New Roman" w:cs="Times New Roman" w:hint="eastAsia"/>
          <w:sz w:val="28"/>
          <w:szCs w:val="28"/>
        </w:rPr>
        <w:t>图</w:t>
      </w:r>
      <w:r w:rsidR="00F216F6" w:rsidRPr="00D85C31">
        <w:rPr>
          <w:rFonts w:ascii="Times New Roman" w:eastAsia="仿宋" w:hAnsi="Times New Roman" w:cs="Times New Roman"/>
          <w:sz w:val="28"/>
          <w:szCs w:val="28"/>
        </w:rPr>
        <w:t xml:space="preserve">2 </w:t>
      </w:r>
      <w:r w:rsidR="007456EE">
        <w:rPr>
          <w:rFonts w:ascii="Times New Roman" w:eastAsia="仿宋" w:hAnsi="Times New Roman" w:cs="Times New Roman" w:hint="eastAsia"/>
          <w:sz w:val="28"/>
          <w:szCs w:val="28"/>
        </w:rPr>
        <w:t>己基</w:t>
      </w:r>
      <w:proofErr w:type="gramStart"/>
      <w:r w:rsidR="007456EE">
        <w:rPr>
          <w:rFonts w:ascii="Times New Roman" w:eastAsia="仿宋" w:hAnsi="Times New Roman" w:cs="Times New Roman" w:hint="eastAsia"/>
          <w:sz w:val="28"/>
          <w:szCs w:val="28"/>
        </w:rPr>
        <w:t>癸</w:t>
      </w:r>
      <w:proofErr w:type="gramEnd"/>
      <w:r w:rsidR="007456EE">
        <w:rPr>
          <w:rFonts w:ascii="Times New Roman" w:eastAsia="仿宋" w:hAnsi="Times New Roman" w:cs="Times New Roman" w:hint="eastAsia"/>
          <w:sz w:val="28"/>
          <w:szCs w:val="28"/>
        </w:rPr>
        <w:t>醇</w:t>
      </w:r>
      <w:r w:rsidR="00F216F6" w:rsidRPr="00D85C31">
        <w:rPr>
          <w:rFonts w:ascii="Times New Roman" w:eastAsia="仿宋" w:hAnsi="Times New Roman" w:cs="Times New Roman" w:hint="eastAsia"/>
          <w:sz w:val="28"/>
          <w:szCs w:val="28"/>
        </w:rPr>
        <w:t>的化学结构图</w:t>
      </w:r>
    </w:p>
    <w:p w14:paraId="43AB456B" w14:textId="44C91093" w:rsidR="005568D2" w:rsidRPr="00D85C31" w:rsidRDefault="004D2AD7"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2</w:t>
      </w:r>
      <w:r w:rsidR="00D32D87" w:rsidRPr="00D85C31">
        <w:rPr>
          <w:rFonts w:ascii="Times New Roman" w:eastAsia="仿宋" w:hAnsi="Times New Roman" w:cs="Times New Roman"/>
          <w:sz w:val="28"/>
          <w:szCs w:val="28"/>
        </w:rPr>
        <w:t>.</w:t>
      </w:r>
      <w:r w:rsidRPr="00D85C31">
        <w:rPr>
          <w:rFonts w:ascii="Times New Roman" w:eastAsia="仿宋" w:hAnsi="Times New Roman" w:cs="Times New Roman" w:hint="eastAsia"/>
          <w:b/>
          <w:bCs/>
          <w:sz w:val="28"/>
          <w:szCs w:val="28"/>
        </w:rPr>
        <w:t>待评估物质</w:t>
      </w:r>
      <w:r w:rsidR="00F216F6" w:rsidRPr="00D85C31">
        <w:rPr>
          <w:rFonts w:ascii="Times New Roman" w:eastAsia="仿宋" w:hAnsi="Times New Roman" w:cs="Times New Roman" w:hint="eastAsia"/>
          <w:b/>
          <w:bCs/>
          <w:sz w:val="28"/>
          <w:szCs w:val="28"/>
        </w:rPr>
        <w:t>基本理化特性</w:t>
      </w:r>
    </w:p>
    <w:p w14:paraId="49EACBC1" w14:textId="762053D3" w:rsidR="004E5D11" w:rsidRPr="002B694E" w:rsidRDefault="004E5D11" w:rsidP="00D85C31">
      <w:pPr>
        <w:spacing w:line="560" w:lineRule="exact"/>
        <w:ind w:firstLineChars="400" w:firstLine="1120"/>
        <w:rPr>
          <w:rFonts w:ascii="Times New Roman" w:eastAsia="仿宋" w:hAnsi="Times New Roman" w:cs="Times New Roman"/>
          <w:sz w:val="28"/>
          <w:szCs w:val="28"/>
        </w:rPr>
      </w:pPr>
      <w:r w:rsidRPr="002B694E">
        <w:rPr>
          <w:rFonts w:ascii="Times New Roman" w:eastAsia="仿宋" w:hAnsi="Times New Roman" w:cs="Times New Roman" w:hint="eastAsia"/>
          <w:sz w:val="28"/>
          <w:szCs w:val="28"/>
        </w:rPr>
        <w:t>物理状态：</w:t>
      </w:r>
      <w:r w:rsidRPr="002B694E">
        <w:rPr>
          <w:rFonts w:ascii="Times New Roman" w:eastAsia="仿宋" w:hAnsi="Times New Roman" w:cs="Times New Roman"/>
          <w:sz w:val="28"/>
          <w:szCs w:val="28"/>
        </w:rPr>
        <w:t xml:space="preserve">            </w:t>
      </w:r>
      <w:r w:rsidR="00722496" w:rsidRPr="00B521CB">
        <w:rPr>
          <w:rFonts w:ascii="Times New Roman" w:eastAsia="仿宋" w:hAnsi="Times New Roman" w:cs="Times New Roman" w:hint="eastAsia"/>
          <w:sz w:val="28"/>
          <w:szCs w:val="28"/>
        </w:rPr>
        <w:t>无色液体</w:t>
      </w:r>
    </w:p>
    <w:p w14:paraId="2DBD0CF0" w14:textId="5314F23D" w:rsidR="004E5D11" w:rsidRPr="002B694E" w:rsidRDefault="004E5D11" w:rsidP="00D85C31">
      <w:pPr>
        <w:spacing w:line="560" w:lineRule="exact"/>
        <w:ind w:firstLineChars="400" w:firstLine="1120"/>
        <w:rPr>
          <w:rFonts w:ascii="Times New Roman" w:eastAsia="仿宋" w:hAnsi="Times New Roman" w:cs="Times New Roman"/>
          <w:sz w:val="28"/>
          <w:szCs w:val="28"/>
        </w:rPr>
      </w:pPr>
      <w:r w:rsidRPr="002B694E">
        <w:rPr>
          <w:rFonts w:ascii="Times New Roman" w:eastAsia="仿宋" w:hAnsi="Times New Roman" w:cs="Times New Roman" w:hint="eastAsia"/>
          <w:sz w:val="28"/>
          <w:szCs w:val="28"/>
        </w:rPr>
        <w:t>熔点</w:t>
      </w:r>
      <w:r w:rsidRPr="002B694E">
        <w:rPr>
          <w:rFonts w:ascii="Times New Roman" w:eastAsia="仿宋" w:hAnsi="Times New Roman" w:cs="Times New Roman"/>
          <w:sz w:val="28"/>
          <w:szCs w:val="28"/>
        </w:rPr>
        <w:t>/</w:t>
      </w:r>
      <w:r w:rsidRPr="002B694E">
        <w:rPr>
          <w:rFonts w:ascii="Times New Roman" w:eastAsia="仿宋" w:hAnsi="Times New Roman" w:cs="Times New Roman" w:hint="eastAsia"/>
          <w:sz w:val="28"/>
          <w:szCs w:val="28"/>
        </w:rPr>
        <w:t>凝固点：</w:t>
      </w:r>
      <w:r w:rsidRPr="002B694E">
        <w:rPr>
          <w:rFonts w:ascii="Times New Roman" w:eastAsia="仿宋" w:hAnsi="Times New Roman" w:cs="Times New Roman"/>
          <w:sz w:val="28"/>
          <w:szCs w:val="28"/>
        </w:rPr>
        <w:t xml:space="preserve">          </w:t>
      </w:r>
      <w:r w:rsidR="002B694E" w:rsidRPr="00B521CB">
        <w:rPr>
          <w:rFonts w:ascii="Times New Roman" w:eastAsia="仿宋" w:hAnsi="Times New Roman" w:cs="Times New Roman"/>
          <w:sz w:val="28"/>
          <w:szCs w:val="28"/>
        </w:rPr>
        <w:t>-</w:t>
      </w:r>
      <w:r w:rsidRPr="002B694E">
        <w:rPr>
          <w:rFonts w:ascii="Times New Roman" w:eastAsia="仿宋" w:hAnsi="Times New Roman" w:cs="Times New Roman"/>
          <w:sz w:val="28"/>
          <w:szCs w:val="28"/>
        </w:rPr>
        <w:t>69</w:t>
      </w:r>
      <w:r w:rsidRPr="002B694E">
        <w:rPr>
          <w:rFonts w:ascii="宋体" w:eastAsia="宋体" w:hAnsi="宋体" w:cs="宋体" w:hint="eastAsia"/>
          <w:sz w:val="28"/>
          <w:szCs w:val="28"/>
        </w:rPr>
        <w:t>℃</w:t>
      </w:r>
    </w:p>
    <w:p w14:paraId="48A3887E" w14:textId="29351603" w:rsidR="002B694E" w:rsidRPr="00B521CB" w:rsidRDefault="002B694E" w:rsidP="002B694E">
      <w:pPr>
        <w:spacing w:line="560" w:lineRule="exact"/>
        <w:ind w:firstLineChars="400" w:firstLine="1120"/>
        <w:rPr>
          <w:rFonts w:ascii="宋体" w:eastAsia="宋体" w:hAnsi="宋体" w:cs="宋体"/>
          <w:sz w:val="28"/>
          <w:szCs w:val="28"/>
        </w:rPr>
      </w:pPr>
      <w:r w:rsidRPr="00B521CB">
        <w:rPr>
          <w:rFonts w:ascii="Times New Roman" w:eastAsia="仿宋" w:hAnsi="Times New Roman" w:cs="Times New Roman" w:hint="eastAsia"/>
          <w:sz w:val="28"/>
          <w:szCs w:val="28"/>
        </w:rPr>
        <w:t>相对密度：</w:t>
      </w:r>
      <w:r w:rsidRPr="00B521CB">
        <w:rPr>
          <w:rFonts w:ascii="Times New Roman" w:eastAsia="仿宋" w:hAnsi="Times New Roman" w:cs="Times New Roman"/>
          <w:sz w:val="28"/>
          <w:szCs w:val="28"/>
        </w:rPr>
        <w:t xml:space="preserve">            0.8369</w:t>
      </w:r>
      <w:r w:rsidRPr="00B521CB">
        <w:rPr>
          <w:rFonts w:ascii="Times New Roman" w:eastAsia="仿宋" w:hAnsi="Times New Roman" w:cs="Times New Roman" w:hint="eastAsia"/>
          <w:sz w:val="28"/>
          <w:szCs w:val="28"/>
        </w:rPr>
        <w:t>，</w:t>
      </w:r>
      <w:r w:rsidRPr="00B521CB">
        <w:rPr>
          <w:rFonts w:ascii="Times New Roman" w:eastAsia="仿宋" w:hAnsi="Times New Roman" w:cs="Times New Roman"/>
          <w:sz w:val="28"/>
          <w:szCs w:val="28"/>
        </w:rPr>
        <w:t>20</w:t>
      </w:r>
      <w:r w:rsidRPr="00B521CB">
        <w:rPr>
          <w:rFonts w:ascii="宋体" w:eastAsia="宋体" w:hAnsi="宋体" w:cs="宋体" w:hint="eastAsia"/>
          <w:sz w:val="28"/>
          <w:szCs w:val="28"/>
        </w:rPr>
        <w:t>℃</w:t>
      </w:r>
    </w:p>
    <w:p w14:paraId="44B82FE7" w14:textId="75DCF98A" w:rsidR="002B694E" w:rsidRPr="00B521CB" w:rsidRDefault="002B694E" w:rsidP="002B694E">
      <w:pPr>
        <w:spacing w:line="560" w:lineRule="exact"/>
        <w:ind w:firstLineChars="400" w:firstLine="1120"/>
        <w:rPr>
          <w:rFonts w:ascii="Times New Roman" w:eastAsia="仿宋" w:hAnsi="Times New Roman" w:cs="Times New Roman"/>
          <w:sz w:val="28"/>
          <w:szCs w:val="28"/>
        </w:rPr>
      </w:pPr>
      <w:r w:rsidRPr="00B521CB">
        <w:rPr>
          <w:rFonts w:ascii="Times New Roman" w:eastAsia="仿宋" w:hAnsi="Times New Roman" w:cs="Times New Roman" w:hint="eastAsia"/>
          <w:sz w:val="28"/>
          <w:szCs w:val="28"/>
        </w:rPr>
        <w:t>沸点：</w:t>
      </w:r>
      <w:r w:rsidRPr="00B521CB">
        <w:rPr>
          <w:rFonts w:ascii="Times New Roman" w:eastAsia="仿宋" w:hAnsi="Times New Roman" w:cs="Times New Roman"/>
          <w:sz w:val="28"/>
          <w:szCs w:val="28"/>
        </w:rPr>
        <w:t xml:space="preserve">                300</w:t>
      </w:r>
      <w:r w:rsidRPr="00B521CB">
        <w:rPr>
          <w:rFonts w:ascii="宋体" w:eastAsia="宋体" w:hAnsi="宋体" w:cs="宋体" w:hint="eastAsia"/>
          <w:sz w:val="28"/>
          <w:szCs w:val="28"/>
        </w:rPr>
        <w:t>℃</w:t>
      </w:r>
    </w:p>
    <w:p w14:paraId="1980506E" w14:textId="0EE08257" w:rsidR="002B694E" w:rsidRPr="002B694E" w:rsidRDefault="002B694E" w:rsidP="002B694E">
      <w:pPr>
        <w:spacing w:line="560" w:lineRule="exact"/>
        <w:ind w:firstLineChars="400" w:firstLine="1120"/>
        <w:rPr>
          <w:rFonts w:ascii="Times New Roman" w:eastAsia="仿宋" w:hAnsi="Times New Roman" w:cs="Times New Roman"/>
          <w:sz w:val="28"/>
          <w:szCs w:val="28"/>
        </w:rPr>
      </w:pPr>
      <w:r w:rsidRPr="00B521CB">
        <w:rPr>
          <w:rFonts w:ascii="Times New Roman" w:eastAsia="仿宋" w:hAnsi="Times New Roman" w:cs="Times New Roman" w:hint="eastAsia"/>
          <w:sz w:val="28"/>
          <w:szCs w:val="28"/>
        </w:rPr>
        <w:t>蒸汽压：</w:t>
      </w:r>
      <w:r w:rsidRPr="00B521CB">
        <w:rPr>
          <w:rFonts w:ascii="Times New Roman" w:eastAsia="仿宋" w:hAnsi="Times New Roman" w:cs="Times New Roman"/>
          <w:sz w:val="28"/>
          <w:szCs w:val="28"/>
        </w:rPr>
        <w:t xml:space="preserve">              0.004 mbar</w:t>
      </w:r>
      <w:r w:rsidRPr="00B521CB">
        <w:rPr>
          <w:rFonts w:ascii="Times New Roman" w:eastAsia="仿宋" w:hAnsi="Times New Roman" w:cs="Times New Roman" w:hint="eastAsia"/>
          <w:sz w:val="28"/>
          <w:szCs w:val="28"/>
        </w:rPr>
        <w:t>，</w:t>
      </w:r>
      <w:r w:rsidRPr="00B521CB">
        <w:rPr>
          <w:rFonts w:ascii="Times New Roman" w:eastAsia="仿宋" w:hAnsi="Times New Roman" w:cs="Times New Roman"/>
          <w:sz w:val="28"/>
          <w:szCs w:val="28"/>
        </w:rPr>
        <w:t>38</w:t>
      </w:r>
      <w:r w:rsidRPr="00B521CB">
        <w:rPr>
          <w:rFonts w:ascii="宋体" w:eastAsia="宋体" w:hAnsi="宋体" w:cs="宋体" w:hint="eastAsia"/>
          <w:sz w:val="28"/>
          <w:szCs w:val="28"/>
        </w:rPr>
        <w:t>℃</w:t>
      </w:r>
    </w:p>
    <w:p w14:paraId="0DF6F3A0" w14:textId="115F6DBA" w:rsidR="006561A0" w:rsidRPr="002B694E" w:rsidRDefault="004E5D11" w:rsidP="00D85C31">
      <w:pPr>
        <w:spacing w:line="560" w:lineRule="exact"/>
        <w:ind w:firstLineChars="400" w:firstLine="1120"/>
        <w:rPr>
          <w:rFonts w:ascii="Times New Roman" w:eastAsia="仿宋" w:hAnsi="Times New Roman" w:cs="Times New Roman"/>
          <w:sz w:val="28"/>
          <w:szCs w:val="28"/>
          <w:vertAlign w:val="superscript"/>
        </w:rPr>
      </w:pPr>
      <w:r w:rsidRPr="002B694E">
        <w:rPr>
          <w:rFonts w:ascii="Times New Roman" w:eastAsia="仿宋" w:hAnsi="Times New Roman" w:cs="Times New Roman" w:hint="eastAsia"/>
          <w:sz w:val="28"/>
          <w:szCs w:val="28"/>
        </w:rPr>
        <w:t>溶解度：</w:t>
      </w:r>
      <w:r w:rsidRPr="002B694E">
        <w:rPr>
          <w:rFonts w:ascii="Times New Roman" w:eastAsia="仿宋" w:hAnsi="Times New Roman" w:cs="Times New Roman"/>
          <w:sz w:val="28"/>
          <w:szCs w:val="28"/>
        </w:rPr>
        <w:t xml:space="preserve">              </w:t>
      </w:r>
      <w:r w:rsidR="00722496" w:rsidRPr="00B521CB">
        <w:rPr>
          <w:rFonts w:ascii="Times New Roman" w:eastAsia="仿宋" w:hAnsi="Times New Roman" w:cs="Times New Roman" w:hint="eastAsia"/>
          <w:sz w:val="28"/>
          <w:szCs w:val="28"/>
        </w:rPr>
        <w:t>＜</w:t>
      </w:r>
      <w:r w:rsidR="002B694E" w:rsidRPr="00B521CB">
        <w:rPr>
          <w:rFonts w:ascii="Times New Roman" w:eastAsia="仿宋" w:hAnsi="Times New Roman" w:cs="Times New Roman"/>
          <w:sz w:val="28"/>
          <w:szCs w:val="28"/>
        </w:rPr>
        <w:t xml:space="preserve">1 </w:t>
      </w:r>
      <w:r w:rsidR="00722496" w:rsidRPr="00B521CB">
        <w:rPr>
          <w:rFonts w:ascii="Times New Roman" w:eastAsia="仿宋" w:hAnsi="Times New Roman" w:cs="Times New Roman"/>
          <w:sz w:val="28"/>
          <w:szCs w:val="28"/>
        </w:rPr>
        <w:t>mg/L</w:t>
      </w:r>
    </w:p>
    <w:p w14:paraId="542B37EB" w14:textId="20E50B1C" w:rsidR="006561A0" w:rsidRPr="002B694E" w:rsidRDefault="00EA2B14" w:rsidP="00D85C31">
      <w:pPr>
        <w:spacing w:line="560" w:lineRule="exact"/>
        <w:ind w:firstLineChars="400" w:firstLine="1120"/>
        <w:rPr>
          <w:rFonts w:ascii="Times New Roman" w:eastAsia="仿宋" w:hAnsi="Times New Roman" w:cs="Times New Roman"/>
          <w:sz w:val="28"/>
          <w:szCs w:val="28"/>
        </w:rPr>
      </w:pPr>
      <w:r w:rsidRPr="00B521CB">
        <w:rPr>
          <w:rFonts w:ascii="Times New Roman" w:eastAsia="仿宋" w:hAnsi="Times New Roman" w:cs="Times New Roman" w:hint="eastAsia"/>
          <w:sz w:val="28"/>
          <w:szCs w:val="28"/>
        </w:rPr>
        <w:t>脂水分配系数</w:t>
      </w:r>
      <w:r w:rsidR="006561A0" w:rsidRPr="002B694E">
        <w:rPr>
          <w:rFonts w:ascii="Times New Roman" w:eastAsia="仿宋" w:hAnsi="Times New Roman" w:cs="Times New Roman" w:hint="eastAsia"/>
          <w:sz w:val="28"/>
          <w:szCs w:val="28"/>
        </w:rPr>
        <w:t>：</w:t>
      </w:r>
      <w:r w:rsidR="006561A0" w:rsidRPr="002B694E">
        <w:rPr>
          <w:rFonts w:ascii="Times New Roman" w:eastAsia="仿宋" w:hAnsi="Times New Roman" w:cs="Times New Roman"/>
          <w:sz w:val="28"/>
          <w:szCs w:val="28"/>
        </w:rPr>
        <w:t xml:space="preserve">   </w:t>
      </w:r>
      <w:r w:rsidR="002B694E" w:rsidRPr="00B521CB">
        <w:rPr>
          <w:rFonts w:ascii="Times New Roman" w:eastAsia="仿宋" w:hAnsi="Times New Roman" w:cs="Times New Roman"/>
          <w:sz w:val="28"/>
          <w:szCs w:val="28"/>
        </w:rPr>
        <w:t xml:space="preserve">      </w:t>
      </w:r>
      <w:r w:rsidR="000E7BF2" w:rsidRPr="00B521CB">
        <w:rPr>
          <w:rFonts w:ascii="Times New Roman" w:eastAsia="仿宋" w:hAnsi="Times New Roman" w:cs="Times New Roman"/>
          <w:sz w:val="28"/>
          <w:szCs w:val="28"/>
        </w:rPr>
        <w:t>6.66</w:t>
      </w:r>
    </w:p>
    <w:p w14:paraId="43CA9228" w14:textId="5A126169" w:rsidR="004E5D11" w:rsidRPr="002B694E" w:rsidRDefault="002B694E" w:rsidP="00D85C31">
      <w:pPr>
        <w:spacing w:line="560" w:lineRule="exact"/>
        <w:ind w:firstLineChars="400" w:firstLine="1120"/>
        <w:rPr>
          <w:rFonts w:ascii="宋体" w:eastAsia="宋体" w:hAnsi="宋体" w:cs="宋体"/>
          <w:sz w:val="28"/>
          <w:szCs w:val="28"/>
        </w:rPr>
      </w:pPr>
      <w:r w:rsidRPr="00B521CB">
        <w:rPr>
          <w:rFonts w:ascii="Times New Roman" w:eastAsia="仿宋" w:hAnsi="Times New Roman" w:cs="Times New Roman" w:hint="eastAsia"/>
          <w:sz w:val="28"/>
          <w:szCs w:val="28"/>
        </w:rPr>
        <w:t>闪点</w:t>
      </w:r>
      <w:r w:rsidR="006561A0" w:rsidRPr="002B694E">
        <w:rPr>
          <w:rFonts w:ascii="Times New Roman" w:eastAsia="仿宋" w:hAnsi="Times New Roman" w:cs="Times New Roman" w:hint="eastAsia"/>
          <w:sz w:val="28"/>
          <w:szCs w:val="28"/>
        </w:rPr>
        <w:t>：</w:t>
      </w:r>
      <w:r w:rsidR="006561A0" w:rsidRPr="002B694E">
        <w:rPr>
          <w:rFonts w:ascii="Times New Roman" w:eastAsia="仿宋" w:hAnsi="Times New Roman" w:cs="Times New Roman"/>
          <w:sz w:val="28"/>
          <w:szCs w:val="28"/>
        </w:rPr>
        <w:t xml:space="preserve">               </w:t>
      </w:r>
      <w:r w:rsidR="00A46A91" w:rsidRPr="002B694E">
        <w:rPr>
          <w:rFonts w:ascii="Times New Roman" w:eastAsia="仿宋" w:hAnsi="Times New Roman" w:cs="Times New Roman"/>
          <w:sz w:val="28"/>
          <w:szCs w:val="28"/>
        </w:rPr>
        <w:t xml:space="preserve"> </w:t>
      </w:r>
      <w:r w:rsidRPr="00B521CB">
        <w:rPr>
          <w:rFonts w:ascii="Times New Roman" w:eastAsia="仿宋" w:hAnsi="Times New Roman" w:cs="Times New Roman"/>
          <w:sz w:val="28"/>
          <w:szCs w:val="28"/>
        </w:rPr>
        <w:t xml:space="preserve"> 159</w:t>
      </w:r>
      <w:r w:rsidR="006561A0" w:rsidRPr="002B694E">
        <w:rPr>
          <w:rFonts w:ascii="宋体" w:eastAsia="宋体" w:hAnsi="宋体" w:cs="宋体" w:hint="eastAsia"/>
          <w:sz w:val="28"/>
          <w:szCs w:val="28"/>
        </w:rPr>
        <w:t>℃</w:t>
      </w:r>
    </w:p>
    <w:p w14:paraId="33CE2C5E" w14:textId="0BF32817" w:rsidR="002B694E" w:rsidRPr="002B694E" w:rsidRDefault="002B694E" w:rsidP="002B694E">
      <w:pPr>
        <w:spacing w:line="560" w:lineRule="exact"/>
        <w:ind w:firstLineChars="400" w:firstLine="1120"/>
        <w:rPr>
          <w:rFonts w:ascii="宋体" w:eastAsia="宋体" w:hAnsi="宋体" w:cs="宋体"/>
          <w:sz w:val="28"/>
          <w:szCs w:val="28"/>
        </w:rPr>
      </w:pPr>
      <w:r w:rsidRPr="00B521CB">
        <w:rPr>
          <w:rFonts w:ascii="Times New Roman" w:eastAsia="仿宋" w:hAnsi="Times New Roman" w:cs="Times New Roman" w:hint="eastAsia"/>
          <w:sz w:val="28"/>
          <w:szCs w:val="28"/>
        </w:rPr>
        <w:lastRenderedPageBreak/>
        <w:t>燃点：</w:t>
      </w:r>
      <w:r w:rsidRPr="00B521CB">
        <w:rPr>
          <w:rFonts w:ascii="Times New Roman" w:eastAsia="仿宋" w:hAnsi="Times New Roman" w:cs="Times New Roman"/>
          <w:sz w:val="28"/>
          <w:szCs w:val="28"/>
        </w:rPr>
        <w:t xml:space="preserve">                 238</w:t>
      </w:r>
      <w:r w:rsidRPr="00B521CB">
        <w:rPr>
          <w:rFonts w:ascii="宋体" w:eastAsia="宋体" w:hAnsi="宋体" w:cs="宋体" w:hint="eastAsia"/>
          <w:sz w:val="28"/>
          <w:szCs w:val="28"/>
        </w:rPr>
        <w:t>℃</w:t>
      </w:r>
    </w:p>
    <w:p w14:paraId="2F17B209" w14:textId="7F0D61FF" w:rsidR="002B694E" w:rsidRPr="00B521CB" w:rsidRDefault="002B694E">
      <w:pPr>
        <w:spacing w:line="560" w:lineRule="exact"/>
        <w:ind w:firstLineChars="400" w:firstLine="1120"/>
        <w:rPr>
          <w:rFonts w:ascii="Times New Roman" w:eastAsia="仿宋" w:hAnsi="Times New Roman" w:cs="Times New Roman"/>
          <w:sz w:val="28"/>
          <w:szCs w:val="28"/>
        </w:rPr>
      </w:pPr>
      <w:r w:rsidRPr="00B521CB">
        <w:rPr>
          <w:rFonts w:ascii="Times New Roman" w:eastAsia="仿宋" w:hAnsi="Times New Roman" w:cs="Times New Roman" w:hint="eastAsia"/>
          <w:sz w:val="28"/>
          <w:szCs w:val="28"/>
        </w:rPr>
        <w:t>粘度：</w:t>
      </w:r>
      <w:r w:rsidRPr="00B521CB">
        <w:rPr>
          <w:rFonts w:ascii="Times New Roman" w:eastAsia="仿宋" w:hAnsi="Times New Roman" w:cs="Times New Roman"/>
          <w:sz w:val="28"/>
          <w:szCs w:val="28"/>
        </w:rPr>
        <w:t xml:space="preserve">                 41.1 </w:t>
      </w:r>
      <w:proofErr w:type="spellStart"/>
      <w:r w:rsidRPr="00B521CB">
        <w:rPr>
          <w:rFonts w:ascii="Times New Roman" w:eastAsia="仿宋" w:hAnsi="Times New Roman" w:cs="Times New Roman"/>
          <w:sz w:val="28"/>
          <w:szCs w:val="28"/>
        </w:rPr>
        <w:t>mPa</w:t>
      </w:r>
      <w:proofErr w:type="spellEnd"/>
      <w:r w:rsidRPr="00B521CB">
        <w:rPr>
          <w:rFonts w:ascii="Times New Roman" w:eastAsia="仿宋" w:hAnsi="Times New Roman" w:cs="Times New Roman"/>
          <w:sz w:val="28"/>
          <w:szCs w:val="28"/>
        </w:rPr>
        <w:t xml:space="preserve"> s</w:t>
      </w:r>
      <w:r w:rsidRPr="00B521CB">
        <w:rPr>
          <w:rFonts w:ascii="Times New Roman" w:eastAsia="仿宋" w:hAnsi="Times New Roman" w:cs="Times New Roman" w:hint="eastAsia"/>
          <w:sz w:val="28"/>
          <w:szCs w:val="28"/>
        </w:rPr>
        <w:t>，</w:t>
      </w:r>
      <w:r w:rsidRPr="00B521CB">
        <w:rPr>
          <w:rFonts w:ascii="Times New Roman" w:eastAsia="仿宋" w:hAnsi="Times New Roman" w:cs="Times New Roman"/>
          <w:sz w:val="28"/>
          <w:szCs w:val="28"/>
        </w:rPr>
        <w:t>20</w:t>
      </w:r>
      <w:r w:rsidRPr="00B521CB">
        <w:rPr>
          <w:rFonts w:ascii="宋体" w:eastAsia="宋体" w:hAnsi="宋体" w:cs="宋体" w:hint="eastAsia"/>
          <w:sz w:val="28"/>
          <w:szCs w:val="28"/>
        </w:rPr>
        <w:t>℃</w:t>
      </w:r>
    </w:p>
    <w:p w14:paraId="05FC28FB" w14:textId="7BC96094" w:rsidR="004E5D11" w:rsidRPr="00D85C31" w:rsidRDefault="004E5D11" w:rsidP="00D85C31">
      <w:pPr>
        <w:spacing w:line="560" w:lineRule="exact"/>
        <w:ind w:firstLineChars="200" w:firstLine="562"/>
        <w:rPr>
          <w:rFonts w:ascii="Times New Roman" w:eastAsia="仿宋" w:hAnsi="Times New Roman" w:cs="Times New Roman"/>
          <w:b/>
          <w:bCs/>
          <w:sz w:val="28"/>
          <w:szCs w:val="28"/>
        </w:rPr>
      </w:pPr>
      <w:r w:rsidRPr="00D85C31">
        <w:rPr>
          <w:rFonts w:ascii="Times New Roman" w:eastAsia="仿宋" w:hAnsi="Times New Roman" w:cs="Times New Roman"/>
          <w:b/>
          <w:bCs/>
          <w:sz w:val="28"/>
          <w:szCs w:val="28"/>
        </w:rPr>
        <w:t>3.</w:t>
      </w:r>
      <w:r w:rsidRPr="00D85C31">
        <w:rPr>
          <w:rFonts w:ascii="Times New Roman" w:eastAsia="仿宋" w:hAnsi="Times New Roman" w:cs="Times New Roman" w:hint="eastAsia"/>
          <w:b/>
          <w:bCs/>
          <w:sz w:val="28"/>
          <w:szCs w:val="28"/>
        </w:rPr>
        <w:t>待评估物质局部毒理学信息</w:t>
      </w:r>
    </w:p>
    <w:p w14:paraId="09CAA583" w14:textId="0E2FDC47" w:rsidR="00052F18" w:rsidRPr="00D85C31" w:rsidRDefault="00052F18"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急性毒性：根据供应商测试，该原料在大鼠急性经</w:t>
      </w:r>
      <w:r w:rsidR="00AA173E">
        <w:rPr>
          <w:rFonts w:ascii="Times New Roman" w:eastAsia="仿宋" w:hAnsi="Times New Roman" w:cs="Times New Roman" w:hint="eastAsia"/>
          <w:sz w:val="28"/>
          <w:szCs w:val="28"/>
        </w:rPr>
        <w:t>口</w:t>
      </w:r>
      <w:r w:rsidRPr="00D85C31">
        <w:rPr>
          <w:rFonts w:ascii="Times New Roman" w:eastAsia="仿宋" w:hAnsi="Times New Roman" w:cs="Times New Roman" w:hint="eastAsia"/>
          <w:sz w:val="28"/>
          <w:szCs w:val="28"/>
        </w:rPr>
        <w:t>毒性试验中，</w:t>
      </w:r>
      <w:r w:rsidRPr="00D85C31">
        <w:rPr>
          <w:rFonts w:ascii="Times New Roman" w:eastAsia="仿宋" w:hAnsi="Times New Roman" w:cs="Times New Roman"/>
          <w:sz w:val="28"/>
          <w:szCs w:val="28"/>
        </w:rPr>
        <w:t>LD0&gt;2000 mg/kg</w:t>
      </w:r>
      <w:r w:rsidR="00777AE1" w:rsidRPr="00777AE1">
        <w:t xml:space="preserve"> </w:t>
      </w:r>
      <w:proofErr w:type="spellStart"/>
      <w:r w:rsidR="00777AE1" w:rsidRPr="00777AE1">
        <w:rPr>
          <w:rFonts w:ascii="Times New Roman" w:eastAsia="仿宋" w:hAnsi="Times New Roman" w:cs="Times New Roman"/>
          <w:sz w:val="28"/>
          <w:szCs w:val="28"/>
        </w:rPr>
        <w:t>bw</w:t>
      </w:r>
      <w:proofErr w:type="spellEnd"/>
      <w:r w:rsidRPr="00D85C31">
        <w:rPr>
          <w:rFonts w:ascii="Times New Roman" w:eastAsia="仿宋" w:hAnsi="Times New Roman" w:cs="Times New Roman" w:hint="eastAsia"/>
          <w:sz w:val="28"/>
          <w:szCs w:val="28"/>
        </w:rPr>
        <w:t>且无动物死亡，表明该原料急性经</w:t>
      </w:r>
      <w:r w:rsidR="00AA173E">
        <w:rPr>
          <w:rFonts w:ascii="Times New Roman" w:eastAsia="仿宋" w:hAnsi="Times New Roman" w:cs="Times New Roman" w:hint="eastAsia"/>
          <w:sz w:val="28"/>
          <w:szCs w:val="28"/>
        </w:rPr>
        <w:t>口</w:t>
      </w:r>
      <w:r w:rsidRPr="00D85C31">
        <w:rPr>
          <w:rFonts w:ascii="Times New Roman" w:eastAsia="仿宋" w:hAnsi="Times New Roman" w:cs="Times New Roman" w:hint="eastAsia"/>
          <w:sz w:val="28"/>
          <w:szCs w:val="28"/>
        </w:rPr>
        <w:t>毒性为低毒性；</w:t>
      </w:r>
    </w:p>
    <w:p w14:paraId="734628B8" w14:textId="75F769E9" w:rsidR="00052F18" w:rsidRPr="00D85C31" w:rsidRDefault="00052F18"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皮肤刺激性：在家兔多次皮肤刺激试验中，采用</w:t>
      </w:r>
      <w:r w:rsidRPr="00D85C31">
        <w:rPr>
          <w:rFonts w:ascii="Times New Roman" w:eastAsia="仿宋" w:hAnsi="Times New Roman" w:cs="Times New Roman"/>
          <w:sz w:val="28"/>
          <w:szCs w:val="28"/>
        </w:rPr>
        <w:t>0.1%</w:t>
      </w:r>
      <w:r w:rsidRPr="00D85C31">
        <w:rPr>
          <w:rFonts w:ascii="Times New Roman" w:eastAsia="仿宋" w:hAnsi="Times New Roman" w:cs="Times New Roman" w:hint="eastAsia"/>
          <w:sz w:val="28"/>
          <w:szCs w:val="28"/>
        </w:rPr>
        <w:t>的该原料进行试验，显示该成分为无刺激性；</w:t>
      </w:r>
    </w:p>
    <w:p w14:paraId="2186AC5A" w14:textId="716D70EC" w:rsidR="00052F18" w:rsidRPr="00D85C31" w:rsidRDefault="00052F18"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皮肤光毒性</w:t>
      </w:r>
      <w:r w:rsidR="00BB4CC5">
        <w:rPr>
          <w:rFonts w:ascii="Times New Roman" w:eastAsia="仿宋" w:hAnsi="Times New Roman" w:cs="Times New Roman" w:hint="eastAsia"/>
          <w:sz w:val="28"/>
          <w:szCs w:val="28"/>
        </w:rPr>
        <w:t>和光变态</w:t>
      </w:r>
      <w:r w:rsidR="00BB4CC5" w:rsidRPr="00BB4CC5">
        <w:rPr>
          <w:rFonts w:ascii="Times New Roman" w:eastAsia="仿宋" w:hAnsi="Times New Roman" w:cs="Times New Roman" w:hint="eastAsia"/>
          <w:sz w:val="28"/>
          <w:szCs w:val="28"/>
        </w:rPr>
        <w:t>反应</w:t>
      </w:r>
      <w:r w:rsidRPr="00D85C31">
        <w:rPr>
          <w:rFonts w:ascii="Times New Roman" w:eastAsia="仿宋" w:hAnsi="Times New Roman" w:cs="Times New Roman" w:hint="eastAsia"/>
          <w:sz w:val="28"/>
          <w:szCs w:val="28"/>
        </w:rPr>
        <w:t>：采用</w:t>
      </w:r>
      <w:r w:rsidRPr="00D85C31">
        <w:rPr>
          <w:rFonts w:ascii="Times New Roman" w:eastAsia="仿宋" w:hAnsi="Times New Roman" w:cs="Times New Roman"/>
          <w:sz w:val="28"/>
          <w:szCs w:val="28"/>
        </w:rPr>
        <w:t>0.1%</w:t>
      </w:r>
      <w:r w:rsidRPr="00D85C31">
        <w:rPr>
          <w:rFonts w:ascii="Times New Roman" w:eastAsia="仿宋" w:hAnsi="Times New Roman" w:cs="Times New Roman" w:hint="eastAsia"/>
          <w:sz w:val="28"/>
          <w:szCs w:val="28"/>
        </w:rPr>
        <w:t>的该原料进行试验，未见</w:t>
      </w:r>
      <w:r w:rsidR="00BB4CC5" w:rsidRPr="00BB4CC5">
        <w:rPr>
          <w:rFonts w:ascii="Times New Roman" w:eastAsia="仿宋" w:hAnsi="Times New Roman" w:cs="Times New Roman" w:hint="eastAsia"/>
          <w:sz w:val="28"/>
          <w:szCs w:val="28"/>
        </w:rPr>
        <w:t>皮肤光毒性和光变态反应</w:t>
      </w:r>
      <w:r w:rsidRPr="00D85C31">
        <w:rPr>
          <w:rFonts w:ascii="Times New Roman" w:eastAsia="仿宋" w:hAnsi="Times New Roman" w:cs="Times New Roman" w:hint="eastAsia"/>
          <w:sz w:val="28"/>
          <w:szCs w:val="28"/>
        </w:rPr>
        <w:t>；</w:t>
      </w:r>
    </w:p>
    <w:p w14:paraId="3B678166" w14:textId="17458ECB" w:rsidR="00052F18" w:rsidRDefault="00052F18"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皮肤致敏性：</w:t>
      </w:r>
      <w:r w:rsidR="00BB4CC5" w:rsidRPr="00361603">
        <w:rPr>
          <w:rFonts w:ascii="Times New Roman" w:eastAsia="仿宋" w:hAnsi="Times New Roman" w:cs="Times New Roman" w:hint="eastAsia"/>
          <w:sz w:val="28"/>
          <w:szCs w:val="28"/>
        </w:rPr>
        <w:t>根据供应商测试，</w:t>
      </w:r>
      <w:r w:rsidRPr="00D85C31">
        <w:rPr>
          <w:rFonts w:ascii="Times New Roman" w:eastAsia="仿宋" w:hAnsi="Times New Roman" w:cs="Times New Roman" w:hint="eastAsia"/>
          <w:sz w:val="28"/>
          <w:szCs w:val="28"/>
        </w:rPr>
        <w:t>局部封闭涂皮（</w:t>
      </w:r>
      <w:r w:rsidRPr="00D85C31">
        <w:rPr>
          <w:rFonts w:ascii="Times New Roman" w:eastAsia="仿宋" w:hAnsi="Times New Roman" w:cs="Times New Roman"/>
          <w:sz w:val="28"/>
          <w:szCs w:val="28"/>
        </w:rPr>
        <w:t>Buehler Test, BT</w:t>
      </w:r>
      <w:r w:rsidRPr="00D85C31">
        <w:rPr>
          <w:rFonts w:ascii="Times New Roman" w:eastAsia="仿宋" w:hAnsi="Times New Roman" w:cs="Times New Roman" w:hint="eastAsia"/>
          <w:sz w:val="28"/>
          <w:szCs w:val="28"/>
        </w:rPr>
        <w:t>）试验中，采用</w:t>
      </w:r>
      <w:r w:rsidRPr="00D85C31">
        <w:rPr>
          <w:rFonts w:ascii="Times New Roman" w:eastAsia="仿宋" w:hAnsi="Times New Roman" w:cs="Times New Roman"/>
          <w:sz w:val="28"/>
          <w:szCs w:val="28"/>
        </w:rPr>
        <w:t>0.1%</w:t>
      </w:r>
      <w:r w:rsidRPr="00D85C31">
        <w:rPr>
          <w:rFonts w:ascii="Times New Roman" w:eastAsia="仿宋" w:hAnsi="Times New Roman" w:cs="Times New Roman" w:hint="eastAsia"/>
          <w:sz w:val="28"/>
          <w:szCs w:val="28"/>
        </w:rPr>
        <w:t>的该原料进行诱导</w:t>
      </w:r>
      <w:r w:rsidR="00BB4CC5">
        <w:rPr>
          <w:rFonts w:ascii="Times New Roman" w:eastAsia="仿宋" w:hAnsi="Times New Roman" w:cs="Times New Roman" w:hint="eastAsia"/>
          <w:sz w:val="28"/>
          <w:szCs w:val="28"/>
        </w:rPr>
        <w:t>接触和</w:t>
      </w:r>
      <w:r w:rsidRPr="00D85C31">
        <w:rPr>
          <w:rFonts w:ascii="Times New Roman" w:eastAsia="仿宋" w:hAnsi="Times New Roman" w:cs="Times New Roman" w:hint="eastAsia"/>
          <w:sz w:val="28"/>
          <w:szCs w:val="28"/>
        </w:rPr>
        <w:t>激发</w:t>
      </w:r>
      <w:r w:rsidR="00BB4CC5">
        <w:rPr>
          <w:rFonts w:ascii="Times New Roman" w:eastAsia="仿宋" w:hAnsi="Times New Roman" w:cs="Times New Roman" w:hint="eastAsia"/>
          <w:sz w:val="28"/>
          <w:szCs w:val="28"/>
        </w:rPr>
        <w:t>接触</w:t>
      </w:r>
      <w:r w:rsidRPr="00D85C31">
        <w:rPr>
          <w:rFonts w:ascii="Times New Roman" w:eastAsia="仿宋" w:hAnsi="Times New Roman" w:cs="Times New Roman" w:hint="eastAsia"/>
          <w:sz w:val="28"/>
          <w:szCs w:val="28"/>
        </w:rPr>
        <w:t>，未见皮肤变态反应；</w:t>
      </w:r>
    </w:p>
    <w:p w14:paraId="2225B193" w14:textId="3C1FF1CA" w:rsidR="00D357AD" w:rsidRPr="00D85C31" w:rsidRDefault="00D357AD" w:rsidP="00AD7AE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遗传毒性：</w:t>
      </w:r>
      <w:r w:rsidRPr="00D357AD">
        <w:rPr>
          <w:rFonts w:ascii="Times New Roman" w:eastAsia="仿宋" w:hAnsi="Times New Roman" w:cs="Times New Roman" w:hint="eastAsia"/>
          <w:sz w:val="28"/>
          <w:szCs w:val="28"/>
        </w:rPr>
        <w:t>细菌回复突变试验和体外染色体畸变试验结果显示，己基</w:t>
      </w:r>
      <w:proofErr w:type="gramStart"/>
      <w:r w:rsidRPr="00D357AD">
        <w:rPr>
          <w:rFonts w:ascii="Times New Roman" w:eastAsia="仿宋" w:hAnsi="Times New Roman" w:cs="Times New Roman" w:hint="eastAsia"/>
          <w:sz w:val="28"/>
          <w:szCs w:val="28"/>
        </w:rPr>
        <w:t>癸</w:t>
      </w:r>
      <w:proofErr w:type="gramEnd"/>
      <w:r w:rsidRPr="00D357AD">
        <w:rPr>
          <w:rFonts w:ascii="Times New Roman" w:eastAsia="仿宋" w:hAnsi="Times New Roman" w:cs="Times New Roman" w:hint="eastAsia"/>
          <w:sz w:val="28"/>
          <w:szCs w:val="28"/>
        </w:rPr>
        <w:t>醇未引起基因突变和染色剂畸变</w:t>
      </w:r>
      <w:r>
        <w:rPr>
          <w:rFonts w:ascii="Times New Roman" w:eastAsia="仿宋" w:hAnsi="Times New Roman" w:cs="Times New Roman" w:hint="eastAsia"/>
          <w:sz w:val="28"/>
          <w:szCs w:val="28"/>
        </w:rPr>
        <w:t>；</w:t>
      </w:r>
    </w:p>
    <w:p w14:paraId="3C972829" w14:textId="1363C0B4" w:rsidR="00E20C2B" w:rsidRPr="00D85C31" w:rsidRDefault="006268F6">
      <w:pPr>
        <w:spacing w:line="560" w:lineRule="exact"/>
        <w:ind w:firstLineChars="200" w:firstLine="560"/>
        <w:rPr>
          <w:rFonts w:ascii="Times New Roman" w:eastAsia="仿宋" w:hAnsi="Times New Roman" w:cs="Times New Roman"/>
          <w:sz w:val="28"/>
          <w:szCs w:val="28"/>
        </w:rPr>
      </w:pPr>
      <w:r w:rsidRPr="006268F6">
        <w:rPr>
          <w:rFonts w:ascii="Times New Roman" w:eastAsia="仿宋" w:hAnsi="Times New Roman" w:cs="Times New Roman" w:hint="eastAsia"/>
          <w:sz w:val="28"/>
          <w:szCs w:val="28"/>
        </w:rPr>
        <w:t>其他系统毒性：未收集到该成分系统毒性</w:t>
      </w:r>
      <w:r>
        <w:rPr>
          <w:rFonts w:ascii="Times New Roman" w:eastAsia="仿宋" w:hAnsi="Times New Roman" w:cs="Times New Roman" w:hint="eastAsia"/>
          <w:sz w:val="28"/>
          <w:szCs w:val="28"/>
        </w:rPr>
        <w:t>信息</w:t>
      </w:r>
      <w:r w:rsidRPr="006268F6">
        <w:rPr>
          <w:rFonts w:ascii="Times New Roman" w:eastAsia="仿宋" w:hAnsi="Times New Roman" w:cs="Times New Roman" w:hint="eastAsia"/>
          <w:sz w:val="28"/>
          <w:szCs w:val="28"/>
        </w:rPr>
        <w:t>。</w:t>
      </w:r>
    </w:p>
    <w:p w14:paraId="0DEC7EB8" w14:textId="1DE61502" w:rsidR="00E20C2B" w:rsidRPr="00D85C31" w:rsidRDefault="004D2AD7" w:rsidP="00AD7AE0">
      <w:pPr>
        <w:spacing w:line="560" w:lineRule="exact"/>
        <w:ind w:firstLineChars="200" w:firstLine="562"/>
        <w:rPr>
          <w:rFonts w:ascii="Times New Roman" w:eastAsia="仿宋" w:hAnsi="Times New Roman" w:cs="Times New Roman"/>
          <w:b/>
          <w:bCs/>
          <w:sz w:val="28"/>
          <w:szCs w:val="28"/>
        </w:rPr>
      </w:pPr>
      <w:r w:rsidRPr="00D85C31">
        <w:rPr>
          <w:rFonts w:ascii="Times New Roman" w:eastAsia="仿宋" w:hAnsi="Times New Roman" w:cs="Times New Roman"/>
          <w:b/>
          <w:bCs/>
          <w:sz w:val="28"/>
          <w:szCs w:val="28"/>
        </w:rPr>
        <w:t>4</w:t>
      </w:r>
      <w:r w:rsidR="00D32D87" w:rsidRPr="00D85C31">
        <w:rPr>
          <w:rFonts w:ascii="Times New Roman" w:eastAsia="仿宋" w:hAnsi="Times New Roman" w:cs="Times New Roman"/>
          <w:b/>
          <w:bCs/>
          <w:sz w:val="28"/>
          <w:szCs w:val="28"/>
        </w:rPr>
        <w:t>.</w:t>
      </w:r>
      <w:r w:rsidR="00E20C2B" w:rsidRPr="00D85C31">
        <w:rPr>
          <w:rFonts w:ascii="Times New Roman" w:eastAsia="仿宋" w:hAnsi="Times New Roman" w:cs="Times New Roman" w:hint="eastAsia"/>
          <w:b/>
          <w:bCs/>
          <w:sz w:val="28"/>
          <w:szCs w:val="28"/>
        </w:rPr>
        <w:t>评估步骤</w:t>
      </w:r>
    </w:p>
    <w:p w14:paraId="7234E56E" w14:textId="6283C82D" w:rsidR="005568D2" w:rsidRPr="00D85C31" w:rsidRDefault="004D2AD7"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w:t>
      </w:r>
      <w:r w:rsidR="00E20C2B" w:rsidRPr="00D85C31">
        <w:rPr>
          <w:rFonts w:ascii="Times New Roman" w:eastAsia="仿宋" w:hAnsi="Times New Roman" w:cs="Times New Roman"/>
          <w:sz w:val="28"/>
          <w:szCs w:val="28"/>
        </w:rPr>
        <w:t>.1</w:t>
      </w:r>
      <w:r w:rsidR="00F216F6" w:rsidRPr="00D85C31">
        <w:rPr>
          <w:rFonts w:ascii="Times New Roman" w:eastAsia="仿宋" w:hAnsi="Times New Roman" w:cs="Times New Roman" w:hint="eastAsia"/>
          <w:sz w:val="28"/>
          <w:szCs w:val="28"/>
        </w:rPr>
        <w:t>判断待评估物质是否符合</w:t>
      </w:r>
      <w:r w:rsidR="00F216F6" w:rsidRPr="00D85C31">
        <w:rPr>
          <w:rFonts w:ascii="Times New Roman" w:eastAsia="仿宋" w:hAnsi="Times New Roman" w:cs="Times New Roman"/>
          <w:sz w:val="28"/>
          <w:szCs w:val="28"/>
        </w:rPr>
        <w:t>TTC</w:t>
      </w:r>
      <w:r w:rsidR="00F216F6" w:rsidRPr="00D85C31">
        <w:rPr>
          <w:rFonts w:ascii="Times New Roman" w:eastAsia="仿宋" w:hAnsi="Times New Roman" w:cs="Times New Roman" w:hint="eastAsia"/>
          <w:sz w:val="28"/>
          <w:szCs w:val="28"/>
        </w:rPr>
        <w:t>使用范围</w:t>
      </w:r>
    </w:p>
    <w:p w14:paraId="72529722" w14:textId="2FBDBD9E" w:rsidR="005568D2" w:rsidRPr="00D85C31" w:rsidRDefault="00F216F6"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已知待评估物质的化学结构，在身体乳中的</w:t>
      </w:r>
      <w:r w:rsidR="001B09C7" w:rsidRPr="00D85C31">
        <w:rPr>
          <w:rFonts w:ascii="Times New Roman" w:eastAsia="仿宋" w:hAnsi="Times New Roman" w:cs="Times New Roman" w:hint="eastAsia"/>
          <w:sz w:val="28"/>
          <w:szCs w:val="28"/>
        </w:rPr>
        <w:t>含量较低，</w:t>
      </w:r>
      <w:r w:rsidRPr="00D85C31">
        <w:rPr>
          <w:rFonts w:ascii="Times New Roman" w:eastAsia="仿宋" w:hAnsi="Times New Roman" w:cs="Times New Roman" w:hint="eastAsia"/>
          <w:sz w:val="28"/>
          <w:szCs w:val="28"/>
        </w:rPr>
        <w:t>主要暴露途径为经皮，暴露量可计算，缺乏系统毒理学数据，</w:t>
      </w:r>
      <w:r w:rsidR="00BA313A" w:rsidRPr="00D85C31">
        <w:rPr>
          <w:rFonts w:ascii="Times New Roman" w:eastAsia="仿宋" w:hAnsi="Times New Roman" w:cs="Times New Roman" w:hint="eastAsia"/>
          <w:sz w:val="28"/>
          <w:szCs w:val="28"/>
        </w:rPr>
        <w:t>且不属于需排除的情形，故</w:t>
      </w:r>
      <w:r w:rsidRPr="00D85C31">
        <w:rPr>
          <w:rFonts w:ascii="Times New Roman" w:eastAsia="仿宋" w:hAnsi="Times New Roman" w:cs="Times New Roman" w:hint="eastAsia"/>
          <w:sz w:val="28"/>
          <w:szCs w:val="28"/>
        </w:rPr>
        <w:t>可用</w:t>
      </w:r>
      <w:r w:rsidRPr="00D85C31">
        <w:rPr>
          <w:rFonts w:ascii="Times New Roman" w:eastAsia="仿宋" w:hAnsi="Times New Roman" w:cs="Times New Roman"/>
          <w:sz w:val="28"/>
          <w:szCs w:val="28"/>
        </w:rPr>
        <w:t>TTC</w:t>
      </w:r>
      <w:r w:rsidRPr="00D85C31">
        <w:rPr>
          <w:rFonts w:ascii="Times New Roman" w:eastAsia="仿宋" w:hAnsi="Times New Roman" w:cs="Times New Roman" w:hint="eastAsia"/>
          <w:sz w:val="28"/>
          <w:szCs w:val="28"/>
        </w:rPr>
        <w:t>法进行评估。</w:t>
      </w:r>
    </w:p>
    <w:p w14:paraId="657CDC06" w14:textId="6A612ECB" w:rsidR="005568D2" w:rsidRPr="00D85C31" w:rsidRDefault="004D2AD7"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w:t>
      </w:r>
      <w:r w:rsidR="00E20C2B" w:rsidRPr="00D85C31">
        <w:rPr>
          <w:rFonts w:ascii="Times New Roman" w:eastAsia="仿宋" w:hAnsi="Times New Roman" w:cs="Times New Roman"/>
          <w:sz w:val="28"/>
          <w:szCs w:val="28"/>
        </w:rPr>
        <w:t>.2</w:t>
      </w:r>
      <w:r w:rsidR="00F216F6" w:rsidRPr="00D85C31">
        <w:rPr>
          <w:rFonts w:ascii="Times New Roman" w:eastAsia="仿宋" w:hAnsi="Times New Roman" w:cs="Times New Roman" w:hint="eastAsia"/>
          <w:sz w:val="28"/>
          <w:szCs w:val="28"/>
        </w:rPr>
        <w:t>计算全身暴露量</w:t>
      </w:r>
    </w:p>
    <w:p w14:paraId="0211C8F2" w14:textId="39AD46B0" w:rsidR="005568D2" w:rsidRPr="00D85C31" w:rsidRDefault="007D764A"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用</w:t>
      </w:r>
      <w:r w:rsidR="00F216F6" w:rsidRPr="00D85C31">
        <w:rPr>
          <w:rFonts w:ascii="Times New Roman" w:eastAsia="仿宋" w:hAnsi="Times New Roman" w:cs="Times New Roman" w:hint="eastAsia"/>
          <w:sz w:val="28"/>
          <w:szCs w:val="28"/>
        </w:rPr>
        <w:t>以下公式计算：</w:t>
      </w:r>
    </w:p>
    <w:p w14:paraId="7F569B91" w14:textId="77777777" w:rsidR="005568D2" w:rsidRPr="00D85C31" w:rsidRDefault="00F216F6" w:rsidP="00AD7AE0">
      <w:pPr>
        <w:spacing w:line="560" w:lineRule="exact"/>
        <w:jc w:val="center"/>
        <w:rPr>
          <w:rFonts w:ascii="Times New Roman" w:eastAsia="仿宋" w:hAnsi="Times New Roman" w:cs="Times New Roman"/>
          <w:sz w:val="28"/>
          <w:szCs w:val="28"/>
        </w:rPr>
      </w:pPr>
      <w:r w:rsidRPr="00D85C31">
        <w:rPr>
          <w:rFonts w:ascii="Times New Roman" w:eastAsia="仿宋" w:hAnsi="Times New Roman" w:cs="Times New Roman"/>
          <w:noProof/>
          <w:sz w:val="28"/>
          <w:szCs w:val="28"/>
        </w:rPr>
        <w:drawing>
          <wp:inline distT="0" distB="0" distL="0" distR="0" wp14:anchorId="19CC814C" wp14:editId="5588F13D">
            <wp:extent cx="1360805" cy="2832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60805" cy="283210"/>
                    </a:xfrm>
                    <a:prstGeom prst="rect">
                      <a:avLst/>
                    </a:prstGeom>
                    <a:noFill/>
                    <a:ln>
                      <a:noFill/>
                    </a:ln>
                  </pic:spPr>
                </pic:pic>
              </a:graphicData>
            </a:graphic>
          </wp:inline>
        </w:drawing>
      </w:r>
    </w:p>
    <w:p w14:paraId="389AF799" w14:textId="74E47601" w:rsidR="005568D2" w:rsidRPr="00D85C31" w:rsidRDefault="00F216F6"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lastRenderedPageBreak/>
        <w:t>式中，</w:t>
      </w:r>
      <w:r w:rsidRPr="00D85C31">
        <w:rPr>
          <w:rFonts w:ascii="Times New Roman" w:eastAsia="仿宋" w:hAnsi="Times New Roman" w:cs="Times New Roman"/>
          <w:sz w:val="28"/>
          <w:szCs w:val="28"/>
        </w:rPr>
        <w:t>A</w:t>
      </w:r>
      <w:r w:rsidRPr="00D85C31">
        <w:rPr>
          <w:rFonts w:ascii="Times New Roman" w:eastAsia="仿宋" w:hAnsi="Times New Roman" w:cs="Times New Roman" w:hint="eastAsia"/>
          <w:sz w:val="28"/>
          <w:szCs w:val="28"/>
        </w:rPr>
        <w:t>为以单位体重计的化妆品每天使用量</w:t>
      </w:r>
      <w:r w:rsidRPr="00D85C31">
        <w:rPr>
          <w:rFonts w:ascii="Times New Roman" w:eastAsia="仿宋" w:hAnsi="Times New Roman" w:cs="Times New Roman"/>
          <w:sz w:val="28"/>
          <w:szCs w:val="28"/>
        </w:rPr>
        <w:t xml:space="preserve">[mg/(kg </w:t>
      </w:r>
      <w:proofErr w:type="spellStart"/>
      <w:r w:rsidR="00D85C31" w:rsidRPr="00D85C31">
        <w:rPr>
          <w:rFonts w:ascii="Times New Roman" w:eastAsia="仿宋" w:hAnsi="Times New Roman" w:cs="Times New Roman"/>
          <w:sz w:val="28"/>
          <w:szCs w:val="28"/>
        </w:rPr>
        <w:t>bw</w:t>
      </w:r>
      <w:r w:rsidRPr="00D85C31">
        <w:rPr>
          <w:rFonts w:ascii="Times New Roman" w:eastAsia="仿宋" w:hAnsi="Times New Roman" w:cs="Times New Roman"/>
          <w:sz w:val="28"/>
          <w:szCs w:val="28"/>
        </w:rPr>
        <w:t>·d</w:t>
      </w:r>
      <w:proofErr w:type="spellEnd"/>
      <w:r w:rsidRPr="00D85C31">
        <w:rPr>
          <w:rFonts w:ascii="Times New Roman" w:eastAsia="仿宋" w:hAnsi="Times New Roman" w:cs="Times New Roman"/>
          <w:sz w:val="28"/>
          <w:szCs w:val="28"/>
        </w:rPr>
        <w:t>)]</w:t>
      </w:r>
      <w:r w:rsidRPr="00D85C31">
        <w:rPr>
          <w:rFonts w:ascii="Times New Roman" w:eastAsia="仿宋" w:hAnsi="Times New Roman" w:cs="Times New Roman" w:hint="eastAsia"/>
          <w:sz w:val="28"/>
          <w:szCs w:val="28"/>
        </w:rPr>
        <w:t>，可参考《</w:t>
      </w:r>
      <w:r w:rsidRPr="00D85C31">
        <w:rPr>
          <w:rFonts w:ascii="Times New Roman" w:eastAsia="仿宋" w:hAnsi="Times New Roman" w:cs="Times New Roman"/>
          <w:sz w:val="28"/>
          <w:szCs w:val="28"/>
        </w:rPr>
        <w:t xml:space="preserve">The SCCS's Notes of Guidance for the Testing of Cosmetic Substances and </w:t>
      </w:r>
      <w:r w:rsidR="00DA44E3" w:rsidRPr="00D85C31">
        <w:rPr>
          <w:rFonts w:ascii="Times New Roman" w:eastAsia="仿宋" w:hAnsi="Times New Roman" w:cs="Times New Roman"/>
          <w:sz w:val="28"/>
          <w:szCs w:val="28"/>
        </w:rPr>
        <w:t xml:space="preserve">Their </w:t>
      </w:r>
      <w:r w:rsidRPr="00D85C31">
        <w:rPr>
          <w:rFonts w:ascii="Times New Roman" w:eastAsia="仿宋" w:hAnsi="Times New Roman" w:cs="Times New Roman"/>
          <w:sz w:val="28"/>
          <w:szCs w:val="28"/>
        </w:rPr>
        <w:t>Safety Evaluation-12th Revision</w:t>
      </w:r>
      <w:r w:rsidRPr="00D85C31">
        <w:rPr>
          <w:rFonts w:ascii="Times New Roman" w:eastAsia="仿宋" w:hAnsi="Times New Roman" w:cs="Times New Roman" w:hint="eastAsia"/>
          <w:sz w:val="28"/>
          <w:szCs w:val="28"/>
        </w:rPr>
        <w:t>》；</w:t>
      </w:r>
      <w:r w:rsidRPr="00D85C31">
        <w:rPr>
          <w:rFonts w:ascii="Times New Roman" w:eastAsia="仿宋" w:hAnsi="Times New Roman" w:cs="Times New Roman"/>
          <w:sz w:val="28"/>
          <w:szCs w:val="28"/>
        </w:rPr>
        <w:t>C</w:t>
      </w:r>
      <w:r w:rsidRPr="00D85C31">
        <w:rPr>
          <w:rFonts w:ascii="Times New Roman" w:eastAsia="仿宋" w:hAnsi="Times New Roman" w:cs="Times New Roman" w:hint="eastAsia"/>
          <w:sz w:val="28"/>
          <w:szCs w:val="28"/>
        </w:rPr>
        <w:t>为该化合物在产品中的浓度（</w:t>
      </w:r>
      <w:r w:rsidRPr="00D85C31">
        <w:rPr>
          <w:rFonts w:ascii="Times New Roman" w:eastAsia="仿宋" w:hAnsi="Times New Roman" w:cs="Times New Roman"/>
          <w:sz w:val="28"/>
          <w:szCs w:val="28"/>
        </w:rPr>
        <w:t>%</w:t>
      </w:r>
      <w:r w:rsidRPr="00D85C31">
        <w:rPr>
          <w:rFonts w:ascii="Times New Roman" w:eastAsia="仿宋" w:hAnsi="Times New Roman" w:cs="Times New Roman" w:hint="eastAsia"/>
          <w:sz w:val="28"/>
          <w:szCs w:val="28"/>
        </w:rPr>
        <w:t>）；</w:t>
      </w:r>
      <w:proofErr w:type="spellStart"/>
      <w:r w:rsidRPr="00D85C31">
        <w:rPr>
          <w:rFonts w:ascii="Times New Roman" w:eastAsia="仿宋" w:hAnsi="Times New Roman" w:cs="Times New Roman"/>
          <w:sz w:val="28"/>
          <w:szCs w:val="28"/>
        </w:rPr>
        <w:t>DA</w:t>
      </w:r>
      <w:r w:rsidRPr="00D85C31">
        <w:rPr>
          <w:rFonts w:ascii="Times New Roman" w:eastAsia="仿宋" w:hAnsi="Times New Roman" w:cs="Times New Roman"/>
          <w:i/>
          <w:sz w:val="28"/>
          <w:szCs w:val="28"/>
        </w:rPr>
        <w:t>p</w:t>
      </w:r>
      <w:proofErr w:type="spellEnd"/>
      <w:r w:rsidRPr="00D85C31">
        <w:rPr>
          <w:rFonts w:ascii="Times New Roman" w:eastAsia="仿宋" w:hAnsi="Times New Roman" w:cs="Times New Roman" w:hint="eastAsia"/>
          <w:sz w:val="28"/>
          <w:szCs w:val="28"/>
        </w:rPr>
        <w:t>为经皮吸收率（</w:t>
      </w:r>
      <w:r w:rsidRPr="00D85C31">
        <w:rPr>
          <w:rFonts w:ascii="Times New Roman" w:eastAsia="仿宋" w:hAnsi="Times New Roman" w:cs="Times New Roman"/>
          <w:sz w:val="28"/>
          <w:szCs w:val="28"/>
        </w:rPr>
        <w:t>%</w:t>
      </w:r>
      <w:r w:rsidRPr="00D85C31">
        <w:rPr>
          <w:rFonts w:ascii="Times New Roman" w:eastAsia="仿宋" w:hAnsi="Times New Roman" w:cs="Times New Roman" w:hint="eastAsia"/>
          <w:sz w:val="28"/>
          <w:szCs w:val="28"/>
        </w:rPr>
        <w:t>），默认的经皮吸收率为</w:t>
      </w:r>
      <w:r w:rsidRPr="00D85C31">
        <w:rPr>
          <w:rFonts w:ascii="Times New Roman" w:eastAsia="仿宋" w:hAnsi="Times New Roman" w:cs="Times New Roman"/>
          <w:sz w:val="28"/>
          <w:szCs w:val="28"/>
        </w:rPr>
        <w:t>100%</w:t>
      </w:r>
      <w:r w:rsidRPr="00D85C31">
        <w:rPr>
          <w:rFonts w:ascii="Times New Roman" w:eastAsia="仿宋" w:hAnsi="Times New Roman" w:cs="Times New Roman" w:hint="eastAsia"/>
          <w:sz w:val="28"/>
          <w:szCs w:val="28"/>
        </w:rPr>
        <w:t>。</w:t>
      </w:r>
    </w:p>
    <w:p w14:paraId="6A0EF682" w14:textId="7B90028A" w:rsidR="005568D2" w:rsidRPr="00D85C31" w:rsidRDefault="00F216F6"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因此，</w:t>
      </w:r>
      <w:r w:rsidRPr="00D85C31">
        <w:rPr>
          <w:rFonts w:ascii="Times New Roman" w:eastAsia="仿宋" w:hAnsi="Times New Roman" w:cs="Times New Roman"/>
          <w:sz w:val="28"/>
          <w:szCs w:val="28"/>
        </w:rPr>
        <w:t>SED = 7.82×10</w:t>
      </w:r>
      <w:r w:rsidRPr="00D85C31">
        <w:rPr>
          <w:rFonts w:ascii="Times New Roman" w:eastAsia="仿宋" w:hAnsi="Times New Roman" w:cs="Times New Roman"/>
          <w:sz w:val="28"/>
          <w:szCs w:val="28"/>
          <w:vertAlign w:val="superscript"/>
        </w:rPr>
        <w:t>6</w:t>
      </w:r>
      <w:r w:rsidRPr="00D85C31">
        <w:rPr>
          <w:rFonts w:ascii="Times New Roman" w:eastAsia="仿宋" w:hAnsi="Times New Roman" w:cs="Times New Roman"/>
          <w:sz w:val="28"/>
          <w:szCs w:val="28"/>
        </w:rPr>
        <w:t>×0.0001×1×1/(60×100) = 0.13</w:t>
      </w:r>
      <w:r w:rsidR="006465AB" w:rsidRPr="006465AB">
        <w:rPr>
          <w:rFonts w:ascii="Times New Roman" w:eastAsia="仿宋_GB2312" w:hAnsi="Times New Roman" w:cs="Times New Roman"/>
          <w:sz w:val="32"/>
          <w:szCs w:val="28"/>
        </w:rPr>
        <w:t>µg/kg/day</w:t>
      </w:r>
    </w:p>
    <w:p w14:paraId="5B13BFF4" w14:textId="74B66954" w:rsidR="005568D2" w:rsidRPr="00D85C31" w:rsidRDefault="004D2AD7"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w:t>
      </w:r>
      <w:r w:rsidR="00E20C2B" w:rsidRPr="00D85C31">
        <w:rPr>
          <w:rFonts w:ascii="Times New Roman" w:eastAsia="仿宋" w:hAnsi="Times New Roman" w:cs="Times New Roman"/>
          <w:sz w:val="28"/>
          <w:szCs w:val="28"/>
        </w:rPr>
        <w:t>.3</w:t>
      </w:r>
      <w:r w:rsidR="00F216F6" w:rsidRPr="00D85C31">
        <w:rPr>
          <w:rFonts w:ascii="Times New Roman" w:eastAsia="仿宋" w:hAnsi="Times New Roman" w:cs="Times New Roman" w:hint="eastAsia"/>
          <w:sz w:val="28"/>
          <w:szCs w:val="28"/>
        </w:rPr>
        <w:t>待评估物质是否为潜在</w:t>
      </w:r>
      <w:r w:rsidR="00F216F6" w:rsidRPr="00D85C31">
        <w:rPr>
          <w:rFonts w:ascii="Times New Roman" w:eastAsia="仿宋" w:hAnsi="Times New Roman" w:cs="Times New Roman"/>
          <w:sz w:val="28"/>
          <w:szCs w:val="28"/>
        </w:rPr>
        <w:t>DNA</w:t>
      </w:r>
      <w:proofErr w:type="gramStart"/>
      <w:r w:rsidR="00F216F6" w:rsidRPr="00D85C31">
        <w:rPr>
          <w:rFonts w:ascii="Times New Roman" w:eastAsia="仿宋" w:hAnsi="Times New Roman" w:cs="Times New Roman" w:hint="eastAsia"/>
          <w:sz w:val="28"/>
          <w:szCs w:val="28"/>
        </w:rPr>
        <w:t>反应性致突变</w:t>
      </w:r>
      <w:proofErr w:type="gramEnd"/>
      <w:r w:rsidR="00F216F6" w:rsidRPr="00D85C31">
        <w:rPr>
          <w:rFonts w:ascii="Times New Roman" w:eastAsia="仿宋" w:hAnsi="Times New Roman" w:cs="Times New Roman" w:hint="eastAsia"/>
          <w:sz w:val="28"/>
          <w:szCs w:val="28"/>
        </w:rPr>
        <w:t>物</w:t>
      </w:r>
      <w:r w:rsidR="00F216F6" w:rsidRPr="00D85C31">
        <w:rPr>
          <w:rFonts w:ascii="Times New Roman" w:eastAsia="仿宋" w:hAnsi="Times New Roman" w:cs="Times New Roman"/>
          <w:sz w:val="28"/>
          <w:szCs w:val="28"/>
        </w:rPr>
        <w:t>/</w:t>
      </w:r>
      <w:r w:rsidR="00F216F6" w:rsidRPr="00D85C31">
        <w:rPr>
          <w:rFonts w:ascii="Times New Roman" w:eastAsia="仿宋" w:hAnsi="Times New Roman" w:cs="Times New Roman" w:hint="eastAsia"/>
          <w:sz w:val="28"/>
          <w:szCs w:val="28"/>
        </w:rPr>
        <w:t>致癌物</w:t>
      </w:r>
    </w:p>
    <w:p w14:paraId="1FB7CE9B" w14:textId="3975CF6F" w:rsidR="005568D2" w:rsidRPr="00D85C31" w:rsidRDefault="00F216F6"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该物质为非潜在</w:t>
      </w:r>
      <w:r w:rsidRPr="00D85C31">
        <w:rPr>
          <w:rFonts w:ascii="Times New Roman" w:eastAsia="仿宋" w:hAnsi="Times New Roman" w:cs="Times New Roman"/>
          <w:sz w:val="28"/>
          <w:szCs w:val="28"/>
        </w:rPr>
        <w:t>DNA</w:t>
      </w:r>
      <w:proofErr w:type="gramStart"/>
      <w:r w:rsidRPr="00D85C31">
        <w:rPr>
          <w:rFonts w:ascii="Times New Roman" w:eastAsia="仿宋" w:hAnsi="Times New Roman" w:cs="Times New Roman" w:hint="eastAsia"/>
          <w:sz w:val="28"/>
          <w:szCs w:val="28"/>
        </w:rPr>
        <w:t>反应性致突变</w:t>
      </w:r>
      <w:proofErr w:type="gramEnd"/>
      <w:r w:rsidRPr="00D85C31">
        <w:rPr>
          <w:rFonts w:ascii="Times New Roman" w:eastAsia="仿宋" w:hAnsi="Times New Roman" w:cs="Times New Roman" w:hint="eastAsia"/>
          <w:sz w:val="28"/>
          <w:szCs w:val="28"/>
        </w:rPr>
        <w:t>物</w:t>
      </w:r>
      <w:r w:rsidRPr="00D85C31">
        <w:rPr>
          <w:rFonts w:ascii="Times New Roman" w:eastAsia="仿宋" w:hAnsi="Times New Roman" w:cs="Times New Roman"/>
          <w:sz w:val="28"/>
          <w:szCs w:val="28"/>
        </w:rPr>
        <w:t>/</w:t>
      </w:r>
      <w:r w:rsidRPr="00D85C31">
        <w:rPr>
          <w:rFonts w:ascii="Times New Roman" w:eastAsia="仿宋" w:hAnsi="Times New Roman" w:cs="Times New Roman" w:hint="eastAsia"/>
          <w:sz w:val="28"/>
          <w:szCs w:val="28"/>
        </w:rPr>
        <w:t>致癌物。</w:t>
      </w:r>
    </w:p>
    <w:p w14:paraId="25F5EC0C" w14:textId="77A39AEE" w:rsidR="00531C69" w:rsidRPr="00D85C31" w:rsidRDefault="004D2AD7"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w:t>
      </w:r>
      <w:r w:rsidR="00E20C2B" w:rsidRPr="00D85C31">
        <w:rPr>
          <w:rFonts w:ascii="Times New Roman" w:eastAsia="仿宋" w:hAnsi="Times New Roman" w:cs="Times New Roman"/>
          <w:sz w:val="28"/>
          <w:szCs w:val="28"/>
        </w:rPr>
        <w:t>.4</w:t>
      </w:r>
      <w:r w:rsidR="00531C69" w:rsidRPr="00D85C31">
        <w:rPr>
          <w:rFonts w:ascii="Times New Roman" w:eastAsia="仿宋" w:hAnsi="Times New Roman" w:cs="Times New Roman" w:hint="eastAsia"/>
          <w:sz w:val="28"/>
          <w:szCs w:val="28"/>
        </w:rPr>
        <w:t>结论</w:t>
      </w:r>
    </w:p>
    <w:p w14:paraId="704E667B" w14:textId="57190799" w:rsidR="00771EAC" w:rsidRPr="002068DB" w:rsidRDefault="006F08BB" w:rsidP="006F08BB">
      <w:pPr>
        <w:spacing w:line="560" w:lineRule="exact"/>
        <w:ind w:firstLineChars="200" w:firstLine="560"/>
        <w:rPr>
          <w:rFonts w:ascii="Times New Roman" w:eastAsia="仿宋" w:hAnsi="Times New Roman" w:cs="Times New Roman"/>
          <w:sz w:val="28"/>
          <w:szCs w:val="28"/>
        </w:rPr>
      </w:pPr>
      <w:r w:rsidRPr="00D63111">
        <w:rPr>
          <w:rFonts w:ascii="Times New Roman" w:eastAsia="仿宋" w:hAnsi="Times New Roman" w:cs="Times New Roman" w:hint="eastAsia"/>
          <w:sz w:val="28"/>
          <w:szCs w:val="28"/>
        </w:rPr>
        <w:t>根据物质分类原则</w:t>
      </w:r>
      <w:r w:rsidR="00AE7CA5">
        <w:rPr>
          <w:rFonts w:ascii="Times New Roman" w:eastAsia="仿宋" w:hAnsi="Times New Roman" w:cs="Times New Roman" w:hint="eastAsia"/>
          <w:sz w:val="28"/>
          <w:szCs w:val="28"/>
        </w:rPr>
        <w:t>或</w:t>
      </w:r>
      <w:r w:rsidRPr="00D63111">
        <w:rPr>
          <w:rFonts w:ascii="Times New Roman" w:eastAsia="仿宋" w:hAnsi="Times New Roman" w:cs="Times New Roman" w:hint="eastAsia"/>
          <w:sz w:val="28"/>
          <w:szCs w:val="28"/>
        </w:rPr>
        <w:t>使用分类软件（如欧洲化学品管理局开发的</w:t>
      </w:r>
      <w:proofErr w:type="spellStart"/>
      <w:r w:rsidRPr="00D63111">
        <w:rPr>
          <w:rFonts w:ascii="Times New Roman" w:eastAsia="仿宋" w:hAnsi="Times New Roman" w:cs="Times New Roman"/>
          <w:sz w:val="28"/>
          <w:szCs w:val="28"/>
        </w:rPr>
        <w:t>Toxtree</w:t>
      </w:r>
      <w:proofErr w:type="spellEnd"/>
      <w:r w:rsidRPr="00D63111">
        <w:rPr>
          <w:rFonts w:ascii="Times New Roman" w:eastAsia="仿宋" w:hAnsi="Times New Roman" w:cs="Times New Roman" w:hint="eastAsia"/>
          <w:sz w:val="28"/>
          <w:szCs w:val="28"/>
        </w:rPr>
        <w:t>、经济合作与发展组织开发的</w:t>
      </w:r>
      <w:r w:rsidRPr="00D63111">
        <w:rPr>
          <w:rFonts w:ascii="Times New Roman" w:eastAsia="仿宋" w:hAnsi="Times New Roman" w:cs="Times New Roman"/>
          <w:sz w:val="28"/>
          <w:szCs w:val="28"/>
        </w:rPr>
        <w:t>QSAR Toolbox</w:t>
      </w:r>
      <w:r w:rsidRPr="00D63111">
        <w:rPr>
          <w:rFonts w:ascii="Times New Roman" w:eastAsia="仿宋" w:hAnsi="Times New Roman" w:cs="Times New Roman" w:hint="eastAsia"/>
          <w:sz w:val="28"/>
          <w:szCs w:val="28"/>
        </w:rPr>
        <w:t>等）</w:t>
      </w:r>
      <w:r w:rsidR="00BB4CC5">
        <w:rPr>
          <w:rFonts w:ascii="Times New Roman" w:eastAsia="仿宋" w:hAnsi="Times New Roman" w:cs="Times New Roman" w:hint="eastAsia"/>
          <w:sz w:val="28"/>
          <w:szCs w:val="28"/>
        </w:rPr>
        <w:t>并</w:t>
      </w:r>
      <w:r w:rsidR="00D85C31">
        <w:rPr>
          <w:rFonts w:ascii="Times New Roman" w:eastAsia="仿宋" w:hAnsi="Times New Roman" w:cs="Times New Roman" w:hint="eastAsia"/>
          <w:sz w:val="28"/>
          <w:szCs w:val="28"/>
        </w:rPr>
        <w:t>经</w:t>
      </w:r>
      <w:r w:rsidR="00BB4CC5">
        <w:rPr>
          <w:rFonts w:ascii="Times New Roman" w:eastAsia="仿宋" w:hAnsi="Times New Roman" w:cs="Times New Roman" w:hint="eastAsia"/>
          <w:sz w:val="28"/>
          <w:szCs w:val="28"/>
        </w:rPr>
        <w:t>确认</w:t>
      </w:r>
      <w:r>
        <w:rPr>
          <w:rFonts w:ascii="Times New Roman" w:eastAsia="仿宋" w:hAnsi="Times New Roman" w:cs="Times New Roman" w:hint="eastAsia"/>
          <w:sz w:val="28"/>
          <w:szCs w:val="28"/>
        </w:rPr>
        <w:t>，</w:t>
      </w:r>
      <w:r w:rsidR="007456EE">
        <w:rPr>
          <w:rFonts w:ascii="Times New Roman" w:eastAsia="仿宋" w:hAnsi="Times New Roman" w:cs="Times New Roman" w:hint="eastAsia"/>
          <w:sz w:val="28"/>
          <w:szCs w:val="28"/>
        </w:rPr>
        <w:t>己基</w:t>
      </w:r>
      <w:proofErr w:type="gramStart"/>
      <w:r w:rsidR="007456EE">
        <w:rPr>
          <w:rFonts w:ascii="Times New Roman" w:eastAsia="仿宋" w:hAnsi="Times New Roman" w:cs="Times New Roman" w:hint="eastAsia"/>
          <w:sz w:val="28"/>
          <w:szCs w:val="28"/>
        </w:rPr>
        <w:t>癸醇</w:t>
      </w:r>
      <w:r w:rsidRPr="00D63111">
        <w:rPr>
          <w:rFonts w:ascii="Times New Roman" w:eastAsia="仿宋" w:hAnsi="Times New Roman" w:cs="Times New Roman" w:hint="eastAsia"/>
          <w:sz w:val="28"/>
          <w:szCs w:val="28"/>
        </w:rPr>
        <w:t>属于</w:t>
      </w:r>
      <w:proofErr w:type="gramEnd"/>
      <w:r w:rsidRPr="00D63111">
        <w:rPr>
          <w:rFonts w:ascii="Times New Roman" w:eastAsia="仿宋" w:hAnsi="Times New Roman" w:cs="Times New Roman"/>
          <w:sz w:val="28"/>
          <w:szCs w:val="28"/>
        </w:rPr>
        <w:t>Cramer</w:t>
      </w:r>
      <w:r w:rsidR="007456EE" w:rsidRPr="007456EE">
        <w:t xml:space="preserve"> </w:t>
      </w:r>
      <w:r w:rsidR="007456EE" w:rsidRPr="007456EE">
        <w:rPr>
          <w:rFonts w:ascii="Times New Roman" w:eastAsia="仿宋" w:hAnsi="Times New Roman" w:cs="Times New Roman"/>
          <w:sz w:val="28"/>
          <w:szCs w:val="28"/>
        </w:rPr>
        <w:t>I</w:t>
      </w:r>
      <w:r w:rsidR="007456EE" w:rsidRPr="007456EE">
        <w:rPr>
          <w:rFonts w:ascii="Times New Roman" w:eastAsia="仿宋" w:hAnsi="Times New Roman" w:cs="Times New Roman" w:hint="eastAsia"/>
          <w:sz w:val="28"/>
          <w:szCs w:val="28"/>
        </w:rPr>
        <w:t>类</w:t>
      </w:r>
      <w:r w:rsidR="00BB4CC5">
        <w:rPr>
          <w:rFonts w:ascii="Times New Roman" w:eastAsia="仿宋" w:hAnsi="Times New Roman" w:cs="Times New Roman" w:hint="eastAsia"/>
          <w:sz w:val="28"/>
          <w:szCs w:val="28"/>
        </w:rPr>
        <w:t>物质</w:t>
      </w:r>
      <w:r w:rsidRPr="00D63111">
        <w:rPr>
          <w:rFonts w:ascii="Times New Roman" w:eastAsia="仿宋" w:hAnsi="Times New Roman" w:cs="Times New Roman" w:hint="eastAsia"/>
          <w:sz w:val="28"/>
          <w:szCs w:val="28"/>
        </w:rPr>
        <w:t>。身体乳中浓度为</w:t>
      </w:r>
      <w:r w:rsidRPr="00D63111">
        <w:rPr>
          <w:rFonts w:ascii="Times New Roman" w:eastAsia="仿宋" w:hAnsi="Times New Roman" w:cs="Times New Roman" w:hint="eastAsia"/>
          <w:sz w:val="28"/>
          <w:szCs w:val="28"/>
        </w:rPr>
        <w:t>0.0001%</w:t>
      </w:r>
      <w:r w:rsidRPr="00D63111">
        <w:rPr>
          <w:rFonts w:ascii="Times New Roman" w:eastAsia="仿宋" w:hAnsi="Times New Roman" w:cs="Times New Roman" w:hint="eastAsia"/>
          <w:sz w:val="28"/>
          <w:szCs w:val="28"/>
        </w:rPr>
        <w:t>的</w:t>
      </w:r>
      <w:r w:rsidR="003C7639">
        <w:rPr>
          <w:rFonts w:ascii="Times New Roman" w:eastAsia="仿宋" w:hAnsi="Times New Roman" w:cs="Times New Roman" w:hint="eastAsia"/>
          <w:sz w:val="28"/>
          <w:szCs w:val="28"/>
        </w:rPr>
        <w:t>己基</w:t>
      </w:r>
      <w:proofErr w:type="gramStart"/>
      <w:r w:rsidR="003C7639">
        <w:rPr>
          <w:rFonts w:ascii="Times New Roman" w:eastAsia="仿宋" w:hAnsi="Times New Roman" w:cs="Times New Roman" w:hint="eastAsia"/>
          <w:sz w:val="28"/>
          <w:szCs w:val="28"/>
        </w:rPr>
        <w:t>癸</w:t>
      </w:r>
      <w:proofErr w:type="gramEnd"/>
      <w:r w:rsidR="003C7639">
        <w:rPr>
          <w:rFonts w:ascii="Times New Roman" w:eastAsia="仿宋" w:hAnsi="Times New Roman" w:cs="Times New Roman" w:hint="eastAsia"/>
          <w:sz w:val="28"/>
          <w:szCs w:val="28"/>
        </w:rPr>
        <w:t>醇</w:t>
      </w:r>
      <w:r w:rsidRPr="002068DB">
        <w:rPr>
          <w:rFonts w:ascii="Times New Roman" w:eastAsia="仿宋" w:hAnsi="Times New Roman" w:cs="Times New Roman" w:hint="eastAsia"/>
          <w:sz w:val="28"/>
          <w:szCs w:val="28"/>
        </w:rPr>
        <w:t>的全身暴露量</w:t>
      </w:r>
      <w:r w:rsidR="00BB4CC5" w:rsidRPr="002068DB">
        <w:rPr>
          <w:rFonts w:ascii="Times New Roman" w:eastAsia="仿宋" w:hAnsi="Times New Roman" w:cs="Times New Roman" w:hint="eastAsia"/>
          <w:sz w:val="28"/>
          <w:szCs w:val="28"/>
        </w:rPr>
        <w:t>为</w:t>
      </w:r>
      <w:r w:rsidR="00BB4CC5" w:rsidRPr="002068DB">
        <w:rPr>
          <w:rFonts w:ascii="Times New Roman" w:eastAsia="仿宋" w:hAnsi="Times New Roman" w:cs="Times New Roman"/>
          <w:sz w:val="28"/>
          <w:szCs w:val="28"/>
        </w:rPr>
        <w:t>0.13</w:t>
      </w:r>
      <w:r w:rsidR="006465AB" w:rsidRPr="002068DB">
        <w:rPr>
          <w:rFonts w:ascii="Times New Roman" w:eastAsia="仿宋_GB2312" w:hAnsi="Times New Roman" w:cs="Times New Roman"/>
          <w:sz w:val="32"/>
          <w:szCs w:val="28"/>
        </w:rPr>
        <w:t>µg/kg/day</w:t>
      </w:r>
      <w:r w:rsidR="00BB4CC5" w:rsidRPr="002068DB">
        <w:rPr>
          <w:rFonts w:ascii="Times New Roman" w:eastAsia="仿宋" w:hAnsi="Times New Roman" w:cs="Times New Roman" w:hint="eastAsia"/>
          <w:sz w:val="28"/>
          <w:szCs w:val="28"/>
        </w:rPr>
        <w:t>，</w:t>
      </w:r>
      <w:r w:rsidRPr="002068DB">
        <w:rPr>
          <w:rFonts w:ascii="Times New Roman" w:eastAsia="仿宋" w:hAnsi="Times New Roman" w:cs="Times New Roman" w:hint="eastAsia"/>
          <w:sz w:val="28"/>
          <w:szCs w:val="28"/>
        </w:rPr>
        <w:t>小于</w:t>
      </w:r>
      <w:r w:rsidR="007456EE" w:rsidRPr="002068DB">
        <w:rPr>
          <w:rFonts w:ascii="Times New Roman" w:eastAsia="仿宋" w:hAnsi="Times New Roman" w:cs="Times New Roman"/>
          <w:sz w:val="28"/>
          <w:szCs w:val="28"/>
        </w:rPr>
        <w:t>Cramer I</w:t>
      </w:r>
      <w:r w:rsidR="007456EE" w:rsidRPr="002068DB">
        <w:rPr>
          <w:rFonts w:ascii="Times New Roman" w:eastAsia="仿宋" w:hAnsi="Times New Roman" w:cs="Times New Roman" w:hint="eastAsia"/>
          <w:sz w:val="28"/>
          <w:szCs w:val="28"/>
        </w:rPr>
        <w:t>类</w:t>
      </w:r>
      <w:r w:rsidR="00BB4CC5" w:rsidRPr="002068DB">
        <w:rPr>
          <w:rFonts w:ascii="Times New Roman" w:eastAsia="仿宋" w:hAnsi="Times New Roman" w:cs="Times New Roman" w:hint="eastAsia"/>
          <w:sz w:val="28"/>
          <w:szCs w:val="28"/>
        </w:rPr>
        <w:t>物质的毒理学关注阈值</w:t>
      </w:r>
      <w:r w:rsidR="007456EE" w:rsidRPr="00B521CB">
        <w:rPr>
          <w:rFonts w:ascii="Times New Roman" w:eastAsia="仿宋" w:hAnsi="Times New Roman" w:cs="Times New Roman"/>
          <w:sz w:val="28"/>
          <w:szCs w:val="28"/>
        </w:rPr>
        <w:t>46</w:t>
      </w:r>
      <w:r w:rsidRPr="002068DB">
        <w:rPr>
          <w:rFonts w:ascii="Times New Roman" w:eastAsia="仿宋" w:hAnsi="Times New Roman" w:cs="Times New Roman"/>
          <w:sz w:val="28"/>
          <w:szCs w:val="28"/>
        </w:rPr>
        <w:t xml:space="preserve"> </w:t>
      </w:r>
      <w:r w:rsidR="006465AB" w:rsidRPr="002068DB">
        <w:rPr>
          <w:rFonts w:ascii="Times New Roman" w:eastAsia="仿宋_GB2312" w:hAnsi="Times New Roman" w:cs="Times New Roman"/>
          <w:sz w:val="32"/>
          <w:szCs w:val="28"/>
        </w:rPr>
        <w:t>µg/kg/day</w:t>
      </w:r>
      <w:r w:rsidRPr="002068DB">
        <w:rPr>
          <w:rFonts w:ascii="Times New Roman" w:eastAsia="仿宋" w:hAnsi="Times New Roman" w:cs="Times New Roman" w:hint="eastAsia"/>
          <w:sz w:val="28"/>
          <w:szCs w:val="28"/>
        </w:rPr>
        <w:t>。</w:t>
      </w:r>
    </w:p>
    <w:p w14:paraId="388DB1A9" w14:textId="5F33BB74" w:rsidR="00771EAC" w:rsidRDefault="006F08BB" w:rsidP="006F08BB">
      <w:pPr>
        <w:spacing w:line="560" w:lineRule="exact"/>
        <w:ind w:firstLineChars="200" w:firstLine="560"/>
        <w:rPr>
          <w:rFonts w:ascii="Times New Roman" w:eastAsia="仿宋" w:hAnsi="Times New Roman" w:cs="Times New Roman"/>
          <w:sz w:val="28"/>
          <w:szCs w:val="28"/>
        </w:rPr>
      </w:pPr>
      <w:r w:rsidRPr="002068DB">
        <w:rPr>
          <w:rFonts w:ascii="Times New Roman" w:eastAsia="仿宋" w:hAnsi="Times New Roman" w:cs="Times New Roman" w:hint="eastAsia"/>
          <w:sz w:val="28"/>
          <w:szCs w:val="28"/>
        </w:rPr>
        <w:t>综上所述，</w:t>
      </w:r>
      <w:r w:rsidR="005308C4" w:rsidRPr="002068DB">
        <w:rPr>
          <w:rFonts w:ascii="Times New Roman" w:eastAsia="仿宋" w:hAnsi="Times New Roman" w:cs="Times New Roman" w:hint="eastAsia"/>
          <w:sz w:val="28"/>
          <w:szCs w:val="28"/>
        </w:rPr>
        <w:t>对</w:t>
      </w:r>
      <w:r w:rsidR="007456EE" w:rsidRPr="002068DB">
        <w:rPr>
          <w:rFonts w:ascii="Times New Roman" w:eastAsia="仿宋" w:hAnsi="Times New Roman" w:cs="Times New Roman" w:hint="eastAsia"/>
          <w:sz w:val="28"/>
          <w:szCs w:val="28"/>
        </w:rPr>
        <w:t>己基</w:t>
      </w:r>
      <w:proofErr w:type="gramStart"/>
      <w:r w:rsidR="007456EE" w:rsidRPr="002068DB">
        <w:rPr>
          <w:rFonts w:ascii="Times New Roman" w:eastAsia="仿宋" w:hAnsi="Times New Roman" w:cs="Times New Roman" w:hint="eastAsia"/>
          <w:sz w:val="28"/>
          <w:szCs w:val="28"/>
        </w:rPr>
        <w:t>癸</w:t>
      </w:r>
      <w:proofErr w:type="gramEnd"/>
      <w:r w:rsidR="007456EE" w:rsidRPr="002068DB">
        <w:rPr>
          <w:rFonts w:ascii="Times New Roman" w:eastAsia="仿宋" w:hAnsi="Times New Roman" w:cs="Times New Roman" w:hint="eastAsia"/>
          <w:sz w:val="28"/>
          <w:szCs w:val="28"/>
        </w:rPr>
        <w:t>醇</w:t>
      </w:r>
      <w:r w:rsidR="005308C4" w:rsidRPr="002068DB">
        <w:rPr>
          <w:rFonts w:ascii="Times New Roman" w:eastAsia="仿宋" w:hAnsi="Times New Roman" w:cs="Times New Roman" w:hint="eastAsia"/>
          <w:sz w:val="28"/>
          <w:szCs w:val="28"/>
        </w:rPr>
        <w:t>的局部</w:t>
      </w:r>
      <w:r w:rsidR="00023460" w:rsidRPr="002068DB">
        <w:rPr>
          <w:rFonts w:ascii="Times New Roman" w:eastAsia="仿宋" w:hAnsi="Times New Roman" w:cs="Times New Roman" w:hint="eastAsia"/>
          <w:sz w:val="28"/>
          <w:szCs w:val="28"/>
        </w:rPr>
        <w:t>毒性</w:t>
      </w:r>
      <w:r w:rsidR="005308C4" w:rsidRPr="002068DB">
        <w:rPr>
          <w:rFonts w:ascii="Times New Roman" w:eastAsia="仿宋" w:hAnsi="Times New Roman" w:cs="Times New Roman" w:hint="eastAsia"/>
          <w:sz w:val="28"/>
          <w:szCs w:val="28"/>
        </w:rPr>
        <w:t>、遗</w:t>
      </w:r>
      <w:r w:rsidR="005308C4" w:rsidRPr="005308C4">
        <w:rPr>
          <w:rFonts w:ascii="Times New Roman" w:eastAsia="仿宋" w:hAnsi="Times New Roman" w:cs="Times New Roman" w:hint="eastAsia"/>
          <w:sz w:val="28"/>
          <w:szCs w:val="28"/>
        </w:rPr>
        <w:t>传毒性和</w:t>
      </w:r>
      <w:r w:rsidR="005308C4" w:rsidRPr="005308C4">
        <w:rPr>
          <w:rFonts w:ascii="Times New Roman" w:eastAsia="仿宋" w:hAnsi="Times New Roman" w:cs="Times New Roman"/>
          <w:sz w:val="28"/>
          <w:szCs w:val="28"/>
        </w:rPr>
        <w:t>TTC</w:t>
      </w:r>
      <w:r w:rsidR="00023460">
        <w:rPr>
          <w:rFonts w:ascii="Times New Roman" w:eastAsia="仿宋" w:hAnsi="Times New Roman" w:cs="Times New Roman" w:hint="eastAsia"/>
          <w:sz w:val="28"/>
          <w:szCs w:val="28"/>
        </w:rPr>
        <w:t>评价结果</w:t>
      </w:r>
      <w:r w:rsidR="005308C4" w:rsidRPr="005308C4">
        <w:rPr>
          <w:rFonts w:ascii="Times New Roman" w:eastAsia="仿宋" w:hAnsi="Times New Roman" w:cs="Times New Roman"/>
          <w:sz w:val="28"/>
          <w:szCs w:val="28"/>
        </w:rPr>
        <w:t>等信息进行综合评价，认为</w:t>
      </w:r>
      <w:r w:rsidRPr="00D63111">
        <w:rPr>
          <w:rFonts w:ascii="Times New Roman" w:eastAsia="仿宋" w:hAnsi="Times New Roman" w:cs="Times New Roman" w:hint="eastAsia"/>
          <w:sz w:val="28"/>
          <w:szCs w:val="28"/>
        </w:rPr>
        <w:t>身体乳中使用浓度为</w:t>
      </w:r>
      <w:r w:rsidRPr="00D63111">
        <w:rPr>
          <w:rFonts w:ascii="Times New Roman" w:eastAsia="仿宋" w:hAnsi="Times New Roman" w:cs="Times New Roman" w:hint="eastAsia"/>
          <w:sz w:val="28"/>
          <w:szCs w:val="28"/>
        </w:rPr>
        <w:t>0.0001</w:t>
      </w:r>
      <w:r w:rsidRPr="00D63111">
        <w:rPr>
          <w:rFonts w:ascii="Times New Roman" w:eastAsia="仿宋" w:hAnsi="Times New Roman" w:cs="Times New Roman"/>
          <w:sz w:val="28"/>
          <w:szCs w:val="28"/>
        </w:rPr>
        <w:t>%</w:t>
      </w:r>
      <w:r w:rsidRPr="00D63111">
        <w:rPr>
          <w:rFonts w:ascii="Times New Roman" w:eastAsia="仿宋" w:hAnsi="Times New Roman" w:cs="Times New Roman" w:hint="eastAsia"/>
          <w:sz w:val="28"/>
          <w:szCs w:val="28"/>
        </w:rPr>
        <w:t>的</w:t>
      </w:r>
      <w:r w:rsidR="007456EE" w:rsidRPr="007456EE">
        <w:rPr>
          <w:rFonts w:ascii="Times New Roman" w:eastAsia="仿宋" w:hAnsi="Times New Roman" w:cs="Times New Roman" w:hint="eastAsia"/>
          <w:sz w:val="28"/>
          <w:szCs w:val="28"/>
        </w:rPr>
        <w:t>己基</w:t>
      </w:r>
      <w:proofErr w:type="gramStart"/>
      <w:r w:rsidR="007456EE" w:rsidRPr="007456EE">
        <w:rPr>
          <w:rFonts w:ascii="Times New Roman" w:eastAsia="仿宋" w:hAnsi="Times New Roman" w:cs="Times New Roman" w:hint="eastAsia"/>
          <w:sz w:val="28"/>
          <w:szCs w:val="28"/>
        </w:rPr>
        <w:t>癸</w:t>
      </w:r>
      <w:proofErr w:type="gramEnd"/>
      <w:r w:rsidR="007456EE" w:rsidRPr="007456EE">
        <w:rPr>
          <w:rFonts w:ascii="Times New Roman" w:eastAsia="仿宋" w:hAnsi="Times New Roman" w:cs="Times New Roman" w:hint="eastAsia"/>
          <w:sz w:val="28"/>
          <w:szCs w:val="28"/>
        </w:rPr>
        <w:t>醇</w:t>
      </w:r>
      <w:r w:rsidRPr="00D63111">
        <w:rPr>
          <w:rFonts w:ascii="Times New Roman" w:eastAsia="仿宋" w:hAnsi="Times New Roman" w:cs="Times New Roman" w:hint="eastAsia"/>
          <w:sz w:val="28"/>
          <w:szCs w:val="28"/>
        </w:rPr>
        <w:t>时，在正常、</w:t>
      </w:r>
      <w:r w:rsidR="005308C4" w:rsidRPr="005308C4">
        <w:rPr>
          <w:rFonts w:ascii="Times New Roman" w:eastAsia="仿宋" w:hAnsi="Times New Roman" w:cs="Times New Roman" w:hint="eastAsia"/>
          <w:sz w:val="28"/>
          <w:szCs w:val="28"/>
        </w:rPr>
        <w:t>合理的及可预见的使用条件下，不会对人体健康产生危害。</w:t>
      </w:r>
    </w:p>
    <w:p w14:paraId="351EDB01" w14:textId="0EC54E23" w:rsidR="00771EAC" w:rsidRPr="00D85C31" w:rsidRDefault="00771EAC" w:rsidP="00771EAC">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5</w:t>
      </w:r>
      <w:r w:rsidRPr="00D85C31">
        <w:rPr>
          <w:rFonts w:ascii="Times New Roman" w:eastAsia="仿宋" w:hAnsi="Times New Roman" w:cs="Times New Roman"/>
          <w:b/>
          <w:sz w:val="28"/>
          <w:szCs w:val="28"/>
        </w:rPr>
        <w:t>.</w:t>
      </w:r>
      <w:r w:rsidRPr="00D85C31">
        <w:rPr>
          <w:rFonts w:ascii="Times New Roman" w:eastAsia="仿宋" w:hAnsi="Times New Roman" w:cs="Times New Roman" w:hint="eastAsia"/>
          <w:b/>
          <w:sz w:val="28"/>
          <w:szCs w:val="28"/>
        </w:rPr>
        <w:t>参考文献</w:t>
      </w:r>
    </w:p>
    <w:p w14:paraId="198B427B" w14:textId="6729B607" w:rsidR="006F08BB" w:rsidRPr="00D63111" w:rsidRDefault="00771EAC" w:rsidP="00771EAC">
      <w:pPr>
        <w:spacing w:line="560" w:lineRule="exact"/>
        <w:ind w:firstLineChars="200" w:firstLine="560"/>
        <w:rPr>
          <w:rFonts w:ascii="Times New Roman" w:eastAsia="仿宋" w:hAnsi="Times New Roman" w:cs="Times New Roman"/>
          <w:sz w:val="28"/>
          <w:szCs w:val="28"/>
        </w:rPr>
      </w:pPr>
      <w:r w:rsidRPr="009746D9">
        <w:rPr>
          <w:rFonts w:ascii="Times New Roman" w:eastAsia="仿宋" w:hAnsi="Times New Roman" w:cs="Times New Roman" w:hint="eastAsia"/>
          <w:sz w:val="28"/>
          <w:szCs w:val="28"/>
        </w:rPr>
        <w:t>略。</w:t>
      </w:r>
    </w:p>
    <w:p w14:paraId="2C32E157" w14:textId="77777777" w:rsidR="005568D2" w:rsidRDefault="00F216F6">
      <w:pPr>
        <w:widowControl/>
        <w:jc w:val="left"/>
        <w:rPr>
          <w:rFonts w:ascii="Times New Roman" w:eastAsia="仿宋" w:hAnsi="Times New Roman" w:cs="Times New Roman"/>
          <w:sz w:val="28"/>
          <w:szCs w:val="28"/>
        </w:rPr>
      </w:pPr>
      <w:r>
        <w:rPr>
          <w:rFonts w:ascii="Times New Roman" w:eastAsia="仿宋" w:hAnsi="Times New Roman" w:cs="Times New Roman"/>
          <w:sz w:val="28"/>
          <w:szCs w:val="28"/>
        </w:rPr>
        <w:br w:type="page"/>
      </w:r>
    </w:p>
    <w:p w14:paraId="4B9209D5" w14:textId="27F32067" w:rsidR="001C226C" w:rsidRPr="00D85C31" w:rsidRDefault="00F216F6" w:rsidP="00D85C31">
      <w:pPr>
        <w:spacing w:line="360" w:lineRule="auto"/>
        <w:outlineLvl w:val="0"/>
        <w:rPr>
          <w:rFonts w:ascii="黑体" w:eastAsia="黑体" w:hAnsi="黑体"/>
          <w:b/>
          <w:bCs/>
          <w:sz w:val="30"/>
          <w:szCs w:val="30"/>
        </w:rPr>
      </w:pPr>
      <w:bookmarkStart w:id="11" w:name="_Toc161392069"/>
      <w:bookmarkStart w:id="12" w:name="_Toc157785328"/>
      <w:r w:rsidRPr="00D85C31">
        <w:rPr>
          <w:rFonts w:ascii="黑体" w:eastAsia="黑体" w:hAnsi="黑体" w:hint="eastAsia"/>
          <w:b/>
          <w:sz w:val="30"/>
          <w:szCs w:val="30"/>
        </w:rPr>
        <w:lastRenderedPageBreak/>
        <w:t>附录</w:t>
      </w:r>
      <w:r w:rsidR="006D5785" w:rsidRPr="00D85C31">
        <w:rPr>
          <w:rFonts w:ascii="黑体" w:eastAsia="黑体" w:hAnsi="黑体"/>
          <w:b/>
          <w:sz w:val="30"/>
          <w:szCs w:val="30"/>
        </w:rPr>
        <w:t>3</w:t>
      </w:r>
      <w:bookmarkEnd w:id="11"/>
      <w:r w:rsidR="006D5785" w:rsidRPr="00D85C31">
        <w:rPr>
          <w:rFonts w:ascii="黑体" w:eastAsia="黑体" w:hAnsi="黑体"/>
          <w:b/>
          <w:sz w:val="30"/>
          <w:szCs w:val="30"/>
        </w:rPr>
        <w:t xml:space="preserve"> </w:t>
      </w:r>
    </w:p>
    <w:p w14:paraId="225950E9" w14:textId="24894BBA" w:rsidR="00605D0F" w:rsidRPr="00D85C31" w:rsidRDefault="0041081D" w:rsidP="00D85C31">
      <w:pPr>
        <w:spacing w:line="360" w:lineRule="auto"/>
        <w:ind w:firstLine="280"/>
        <w:jc w:val="center"/>
        <w:rPr>
          <w:rFonts w:ascii="仿宋" w:eastAsia="仿宋" w:hAnsi="仿宋"/>
          <w:sz w:val="28"/>
        </w:rPr>
      </w:pPr>
      <w:bookmarkStart w:id="13" w:name="_Toc161391439"/>
      <w:r w:rsidRPr="00D85C31">
        <w:rPr>
          <w:rFonts w:ascii="仿宋" w:eastAsia="仿宋" w:hAnsi="仿宋" w:hint="eastAsia"/>
          <w:b/>
          <w:sz w:val="28"/>
          <w:szCs w:val="32"/>
        </w:rPr>
        <w:t>TTC法在化妆品原料安全评估中</w:t>
      </w:r>
      <w:r w:rsidR="005122F6" w:rsidRPr="00D85C31">
        <w:rPr>
          <w:rFonts w:ascii="仿宋" w:eastAsia="仿宋" w:hAnsi="仿宋" w:hint="eastAsia"/>
          <w:b/>
          <w:sz w:val="28"/>
          <w:szCs w:val="32"/>
        </w:rPr>
        <w:t>应</w:t>
      </w:r>
      <w:r w:rsidRPr="00D85C31">
        <w:rPr>
          <w:rFonts w:ascii="仿宋" w:eastAsia="仿宋" w:hAnsi="仿宋" w:hint="eastAsia"/>
          <w:b/>
          <w:sz w:val="28"/>
          <w:szCs w:val="32"/>
        </w:rPr>
        <w:t>用示例（植物提取物）</w:t>
      </w:r>
      <w:bookmarkEnd w:id="13"/>
    </w:p>
    <w:p w14:paraId="400EF01E" w14:textId="62BE8E66" w:rsidR="006F381B" w:rsidRPr="00D85C31" w:rsidRDefault="00605D0F" w:rsidP="00D85C31">
      <w:pPr>
        <w:spacing w:line="560" w:lineRule="exact"/>
        <w:ind w:firstLineChars="450" w:firstLine="1265"/>
        <w:rPr>
          <w:rFonts w:ascii="Times New Roman" w:eastAsia="仿宋" w:hAnsi="Times New Roman" w:cs="Times New Roman"/>
          <w:bCs/>
          <w:sz w:val="28"/>
          <w:szCs w:val="28"/>
        </w:rPr>
      </w:pPr>
      <w:r w:rsidRPr="00D85C31">
        <w:rPr>
          <w:rFonts w:ascii="Times New Roman" w:eastAsia="仿宋" w:hAnsi="Times New Roman" w:cs="Times New Roman" w:hint="eastAsia"/>
          <w:b/>
          <w:sz w:val="28"/>
          <w:szCs w:val="28"/>
        </w:rPr>
        <w:t>注：实例所用数据非真实数据，仅</w:t>
      </w:r>
      <w:proofErr w:type="gramStart"/>
      <w:r w:rsidRPr="00D85C31">
        <w:rPr>
          <w:rFonts w:ascii="Times New Roman" w:eastAsia="仿宋" w:hAnsi="Times New Roman" w:cs="Times New Roman" w:hint="eastAsia"/>
          <w:b/>
          <w:sz w:val="28"/>
          <w:szCs w:val="28"/>
        </w:rPr>
        <w:t>供方法</w:t>
      </w:r>
      <w:proofErr w:type="gramEnd"/>
      <w:r w:rsidRPr="00D85C31">
        <w:rPr>
          <w:rFonts w:ascii="Times New Roman" w:eastAsia="仿宋" w:hAnsi="Times New Roman" w:cs="Times New Roman" w:hint="eastAsia"/>
          <w:b/>
          <w:sz w:val="28"/>
          <w:szCs w:val="28"/>
        </w:rPr>
        <w:t>参考。</w:t>
      </w:r>
      <w:bookmarkEnd w:id="12"/>
    </w:p>
    <w:p w14:paraId="33D7C268" w14:textId="6365EADB" w:rsidR="0041081D" w:rsidRPr="00D85C31" w:rsidRDefault="00161621" w:rsidP="00D85C31">
      <w:pPr>
        <w:spacing w:line="560" w:lineRule="exact"/>
        <w:ind w:firstLineChars="200" w:firstLine="562"/>
        <w:rPr>
          <w:rFonts w:ascii="Times New Roman" w:eastAsia="仿宋" w:hAnsi="Times New Roman" w:cs="Times New Roman"/>
          <w:bCs/>
          <w:sz w:val="28"/>
          <w:szCs w:val="28"/>
        </w:rPr>
      </w:pPr>
      <w:r w:rsidRPr="00D85C31">
        <w:rPr>
          <w:rFonts w:ascii="Times New Roman" w:eastAsia="仿宋" w:hAnsi="Times New Roman" w:cs="Times New Roman"/>
          <w:b/>
          <w:sz w:val="28"/>
          <w:szCs w:val="28"/>
        </w:rPr>
        <w:t>1</w:t>
      </w:r>
      <w:r w:rsidR="00B653B8" w:rsidRPr="00D85C31">
        <w:rPr>
          <w:rFonts w:ascii="Times New Roman" w:eastAsia="仿宋" w:hAnsi="Times New Roman" w:cs="Times New Roman"/>
          <w:b/>
          <w:sz w:val="28"/>
          <w:szCs w:val="28"/>
        </w:rPr>
        <w:t>.</w:t>
      </w:r>
      <w:r w:rsidR="0041081D" w:rsidRPr="00D85C31">
        <w:rPr>
          <w:rFonts w:ascii="Times New Roman" w:eastAsia="仿宋" w:hAnsi="Times New Roman" w:cs="Times New Roman" w:hint="eastAsia"/>
          <w:b/>
          <w:sz w:val="28"/>
          <w:szCs w:val="28"/>
        </w:rPr>
        <w:t>待评估物质信息</w:t>
      </w:r>
    </w:p>
    <w:p w14:paraId="6A1E9C7F" w14:textId="57EFBD48" w:rsidR="0041081D" w:rsidRPr="00D85C31" w:rsidRDefault="0041081D"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中文名称：</w:t>
      </w:r>
      <w:r w:rsidR="00A2457C" w:rsidRPr="00D85C31">
        <w:rPr>
          <w:rFonts w:ascii="Times New Roman" w:eastAsia="仿宋" w:hAnsi="Times New Roman" w:cs="Times New Roman" w:hint="eastAsia"/>
          <w:sz w:val="28"/>
          <w:szCs w:val="28"/>
        </w:rPr>
        <w:t>某植物提取物，</w:t>
      </w:r>
      <w:r w:rsidRPr="00D85C31">
        <w:rPr>
          <w:rFonts w:ascii="Times New Roman" w:eastAsia="仿宋" w:hAnsi="Times New Roman" w:cs="Times New Roman" w:hint="eastAsia"/>
          <w:sz w:val="28"/>
          <w:szCs w:val="28"/>
        </w:rPr>
        <w:t>《已使用化妆品原料目录（</w:t>
      </w:r>
      <w:r w:rsidRPr="00D85C31">
        <w:rPr>
          <w:rFonts w:ascii="Times New Roman" w:eastAsia="仿宋" w:hAnsi="Times New Roman" w:cs="Times New Roman"/>
          <w:sz w:val="28"/>
          <w:szCs w:val="28"/>
        </w:rPr>
        <w:t>2021</w:t>
      </w:r>
      <w:r w:rsidRPr="00D85C31">
        <w:rPr>
          <w:rFonts w:ascii="Times New Roman" w:eastAsia="仿宋" w:hAnsi="Times New Roman" w:cs="Times New Roman" w:hint="eastAsia"/>
          <w:sz w:val="28"/>
          <w:szCs w:val="28"/>
        </w:rPr>
        <w:t>年版）》中</w:t>
      </w:r>
      <w:r w:rsidR="00A2457C" w:rsidRPr="00D85C31">
        <w:rPr>
          <w:rFonts w:ascii="宋体" w:eastAsia="宋体" w:hAnsi="宋体" w:cs="宋体" w:hint="eastAsia"/>
          <w:sz w:val="28"/>
          <w:szCs w:val="28"/>
        </w:rPr>
        <w:t>※</w:t>
      </w:r>
      <w:r w:rsidRPr="00D85C31">
        <w:rPr>
          <w:rFonts w:ascii="Times New Roman" w:eastAsia="仿宋" w:hAnsi="Times New Roman" w:cs="Times New Roman" w:hint="eastAsia"/>
          <w:sz w:val="28"/>
          <w:szCs w:val="28"/>
        </w:rPr>
        <w:t>号</w:t>
      </w:r>
    </w:p>
    <w:p w14:paraId="3E2E48EB" w14:textId="127FC3B0" w:rsidR="0041081D" w:rsidRPr="00D85C31" w:rsidRDefault="0041081D"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IINCI</w:t>
      </w:r>
      <w:r w:rsidRPr="00D85C31">
        <w:rPr>
          <w:rFonts w:ascii="Times New Roman" w:eastAsia="仿宋" w:hAnsi="Times New Roman" w:cs="Times New Roman" w:hint="eastAsia"/>
          <w:sz w:val="28"/>
          <w:szCs w:val="28"/>
        </w:rPr>
        <w:t>名称</w:t>
      </w:r>
      <w:r w:rsidRPr="00D85C31">
        <w:rPr>
          <w:rFonts w:ascii="Times New Roman" w:eastAsia="仿宋" w:hAnsi="Times New Roman" w:cs="Times New Roman"/>
          <w:sz w:val="28"/>
          <w:szCs w:val="28"/>
        </w:rPr>
        <w:t>/</w:t>
      </w:r>
      <w:r w:rsidRPr="00D85C31">
        <w:rPr>
          <w:rFonts w:ascii="Times New Roman" w:eastAsia="仿宋" w:hAnsi="Times New Roman" w:cs="Times New Roman" w:hint="eastAsia"/>
          <w:sz w:val="28"/>
          <w:szCs w:val="28"/>
        </w:rPr>
        <w:t>英文名称：</w:t>
      </w:r>
      <w:r w:rsidR="00A2457C" w:rsidRPr="00D85C31">
        <w:rPr>
          <w:rFonts w:ascii="宋体" w:eastAsia="宋体" w:hAnsi="宋体" w:cs="宋体" w:hint="eastAsia"/>
          <w:sz w:val="28"/>
          <w:szCs w:val="28"/>
        </w:rPr>
        <w:t>※</w:t>
      </w:r>
      <w:r w:rsidR="00A2457C" w:rsidRPr="00D85C31">
        <w:rPr>
          <w:rFonts w:ascii="Times New Roman" w:eastAsia="仿宋" w:hAnsi="Times New Roman" w:cs="Times New Roman"/>
          <w:sz w:val="28"/>
          <w:szCs w:val="28"/>
        </w:rPr>
        <w:t xml:space="preserve">  EXTRACT</w:t>
      </w:r>
      <w:r w:rsidRPr="00D85C31">
        <w:rPr>
          <w:rFonts w:ascii="Times New Roman" w:eastAsia="仿宋" w:hAnsi="Times New Roman" w:cs="Times New Roman"/>
          <w:sz w:val="28"/>
          <w:szCs w:val="28"/>
        </w:rPr>
        <w:t xml:space="preserve"> </w:t>
      </w:r>
    </w:p>
    <w:p w14:paraId="11C84104" w14:textId="233D5850" w:rsidR="0041081D" w:rsidRPr="00D85C31" w:rsidRDefault="00154A72"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化妆品中的</w:t>
      </w:r>
      <w:r w:rsidR="00D91BC7" w:rsidRPr="00D85C31">
        <w:rPr>
          <w:rFonts w:ascii="Times New Roman" w:eastAsia="仿宋" w:hAnsi="Times New Roman" w:cs="Times New Roman" w:hint="eastAsia"/>
          <w:sz w:val="28"/>
          <w:szCs w:val="28"/>
        </w:rPr>
        <w:t>浓度</w:t>
      </w:r>
      <w:r w:rsidRPr="00D85C31">
        <w:rPr>
          <w:rFonts w:ascii="Times New Roman" w:eastAsia="仿宋" w:hAnsi="Times New Roman" w:cs="Times New Roman" w:hint="eastAsia"/>
          <w:sz w:val="28"/>
          <w:szCs w:val="28"/>
        </w:rPr>
        <w:t>及使用产品类别：</w:t>
      </w:r>
      <w:r w:rsidR="006F381B" w:rsidRPr="00D85C31">
        <w:rPr>
          <w:rFonts w:ascii="Times New Roman" w:eastAsia="仿宋" w:hAnsi="Times New Roman" w:cs="Times New Roman"/>
          <w:sz w:val="28"/>
          <w:szCs w:val="28"/>
        </w:rPr>
        <w:t>0.1</w:t>
      </w:r>
      <w:r w:rsidRPr="00D85C31">
        <w:rPr>
          <w:rFonts w:ascii="Times New Roman" w:eastAsia="仿宋" w:hAnsi="Times New Roman" w:cs="Times New Roman"/>
          <w:sz w:val="28"/>
          <w:szCs w:val="28"/>
        </w:rPr>
        <w:t>%</w:t>
      </w:r>
      <w:r w:rsidR="00A2457C" w:rsidRPr="00D85C31">
        <w:rPr>
          <w:rFonts w:ascii="Times New Roman" w:eastAsia="仿宋" w:hAnsi="Times New Roman" w:cs="Times New Roman" w:hint="eastAsia"/>
          <w:sz w:val="28"/>
          <w:szCs w:val="28"/>
        </w:rPr>
        <w:t>，面霜</w:t>
      </w:r>
    </w:p>
    <w:p w14:paraId="2220F31B" w14:textId="181E8033" w:rsidR="00154A72" w:rsidRPr="00D85C31" w:rsidRDefault="00154A72" w:rsidP="00D85C31">
      <w:pPr>
        <w:spacing w:line="560" w:lineRule="exact"/>
        <w:ind w:firstLineChars="200" w:firstLine="562"/>
        <w:rPr>
          <w:rFonts w:ascii="Times New Roman" w:eastAsia="仿宋" w:hAnsi="Times New Roman" w:cs="Times New Roman"/>
          <w:b/>
          <w:sz w:val="28"/>
          <w:szCs w:val="28"/>
        </w:rPr>
      </w:pPr>
      <w:r w:rsidRPr="00D85C31">
        <w:rPr>
          <w:rFonts w:ascii="Times New Roman" w:eastAsia="仿宋" w:hAnsi="Times New Roman" w:cs="Times New Roman"/>
          <w:b/>
          <w:sz w:val="28"/>
          <w:szCs w:val="28"/>
        </w:rPr>
        <w:t>2.</w:t>
      </w:r>
      <w:r w:rsidRPr="00D85C31">
        <w:rPr>
          <w:rFonts w:ascii="Times New Roman" w:eastAsia="仿宋" w:hAnsi="Times New Roman" w:cs="Times New Roman" w:hint="eastAsia"/>
          <w:b/>
          <w:sz w:val="28"/>
          <w:szCs w:val="28"/>
        </w:rPr>
        <w:t>待评估物质成分分析</w:t>
      </w:r>
    </w:p>
    <w:p w14:paraId="4D76AB80" w14:textId="46390F52" w:rsidR="00A2457C" w:rsidRPr="00D85C31" w:rsidRDefault="006F381B"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该物质为植物提取物，</w:t>
      </w:r>
      <w:r w:rsidR="00AE7CA5">
        <w:rPr>
          <w:rFonts w:ascii="Times New Roman" w:eastAsia="仿宋" w:hAnsi="Times New Roman" w:cs="Times New Roman" w:hint="eastAsia"/>
          <w:sz w:val="28"/>
          <w:szCs w:val="28"/>
        </w:rPr>
        <w:t>通过文献检索或</w:t>
      </w:r>
      <w:r w:rsidRPr="00D85C31">
        <w:rPr>
          <w:rFonts w:ascii="Times New Roman" w:eastAsia="仿宋" w:hAnsi="Times New Roman" w:cs="Times New Roman" w:hint="eastAsia"/>
          <w:sz w:val="28"/>
          <w:szCs w:val="28"/>
        </w:rPr>
        <w:t>成分</w:t>
      </w:r>
      <w:r w:rsidR="00A2457C" w:rsidRPr="00D85C31">
        <w:rPr>
          <w:rFonts w:ascii="Times New Roman" w:eastAsia="仿宋" w:hAnsi="Times New Roman" w:cs="Times New Roman" w:hint="eastAsia"/>
          <w:sz w:val="28"/>
          <w:szCs w:val="28"/>
        </w:rPr>
        <w:t>分析，含有未知成分</w:t>
      </w:r>
      <w:r w:rsidR="00A2457C" w:rsidRPr="00D85C31">
        <w:rPr>
          <w:rFonts w:ascii="Times New Roman" w:eastAsia="仿宋" w:hAnsi="Times New Roman" w:cs="Times New Roman"/>
          <w:sz w:val="28"/>
          <w:szCs w:val="28"/>
        </w:rPr>
        <w:t>8.16%</w:t>
      </w:r>
      <w:r w:rsidR="00A2457C" w:rsidRPr="00D85C31">
        <w:rPr>
          <w:rFonts w:ascii="Times New Roman" w:eastAsia="仿宋" w:hAnsi="Times New Roman" w:cs="Times New Roman" w:hint="eastAsia"/>
          <w:sz w:val="28"/>
          <w:szCs w:val="28"/>
        </w:rPr>
        <w:t>，具体见表</w:t>
      </w:r>
      <w:r w:rsidR="00A2457C" w:rsidRPr="00D85C31">
        <w:rPr>
          <w:rFonts w:ascii="Times New Roman" w:eastAsia="仿宋" w:hAnsi="Times New Roman" w:cs="Times New Roman"/>
          <w:sz w:val="28"/>
          <w:szCs w:val="28"/>
        </w:rPr>
        <w:t>1</w:t>
      </w:r>
      <w:r w:rsidR="00A2457C" w:rsidRPr="00D85C31">
        <w:rPr>
          <w:rFonts w:ascii="Times New Roman" w:eastAsia="仿宋" w:hAnsi="Times New Roman" w:cs="Times New Roman" w:hint="eastAsia"/>
          <w:sz w:val="28"/>
          <w:szCs w:val="28"/>
        </w:rPr>
        <w:t>（注：非真实数据，仅</w:t>
      </w:r>
      <w:proofErr w:type="gramStart"/>
      <w:r w:rsidR="00A2457C" w:rsidRPr="00D85C31">
        <w:rPr>
          <w:rFonts w:ascii="Times New Roman" w:eastAsia="仿宋" w:hAnsi="Times New Roman" w:cs="Times New Roman" w:hint="eastAsia"/>
          <w:sz w:val="28"/>
          <w:szCs w:val="28"/>
        </w:rPr>
        <w:t>供方法</w:t>
      </w:r>
      <w:proofErr w:type="gramEnd"/>
      <w:r w:rsidR="00A2457C" w:rsidRPr="00D85C31">
        <w:rPr>
          <w:rFonts w:ascii="Times New Roman" w:eastAsia="仿宋" w:hAnsi="Times New Roman" w:cs="Times New Roman" w:hint="eastAsia"/>
          <w:sz w:val="28"/>
          <w:szCs w:val="28"/>
        </w:rPr>
        <w:t>参考）。</w:t>
      </w:r>
    </w:p>
    <w:p w14:paraId="5C9E2863" w14:textId="160DA265" w:rsidR="00A2457C" w:rsidRDefault="00A2457C" w:rsidP="00B521CB">
      <w:pPr>
        <w:spacing w:line="560" w:lineRule="exact"/>
        <w:ind w:firstLineChars="700" w:firstLine="1960"/>
        <w:jc w:val="left"/>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表</w:t>
      </w:r>
      <w:r w:rsidRPr="00D85C31">
        <w:rPr>
          <w:rFonts w:ascii="Times New Roman" w:eastAsia="仿宋" w:hAnsi="Times New Roman" w:cs="Times New Roman"/>
          <w:sz w:val="28"/>
          <w:szCs w:val="28"/>
        </w:rPr>
        <w:t xml:space="preserve">1  </w:t>
      </w:r>
      <w:r w:rsidRPr="00D85C31">
        <w:rPr>
          <w:rFonts w:ascii="Times New Roman" w:eastAsia="仿宋" w:hAnsi="Times New Roman" w:cs="Times New Roman" w:hint="eastAsia"/>
          <w:sz w:val="28"/>
          <w:szCs w:val="28"/>
        </w:rPr>
        <w:t>某植物提取物成分及含量表</w:t>
      </w:r>
    </w:p>
    <w:tbl>
      <w:tblPr>
        <w:tblW w:w="4534" w:type="dxa"/>
        <w:jc w:val="center"/>
        <w:tblLayout w:type="fixed"/>
        <w:tblCellMar>
          <w:left w:w="30" w:type="dxa"/>
          <w:right w:w="30" w:type="dxa"/>
        </w:tblCellMar>
        <w:tblLook w:val="0000" w:firstRow="0" w:lastRow="0" w:firstColumn="0" w:lastColumn="0" w:noHBand="0" w:noVBand="0"/>
      </w:tblPr>
      <w:tblGrid>
        <w:gridCol w:w="2793"/>
        <w:gridCol w:w="1741"/>
      </w:tblGrid>
      <w:tr w:rsidR="00CF4840" w:rsidRPr="00551EA4" w14:paraId="62A10AB7" w14:textId="77777777" w:rsidTr="00B521CB">
        <w:trPr>
          <w:trHeight w:val="366"/>
          <w:jc w:val="center"/>
        </w:trPr>
        <w:tc>
          <w:tcPr>
            <w:tcW w:w="2793" w:type="dxa"/>
            <w:tcBorders>
              <w:top w:val="single" w:sz="6" w:space="0" w:color="auto"/>
              <w:bottom w:val="single" w:sz="6" w:space="0" w:color="auto"/>
            </w:tcBorders>
            <w:vAlign w:val="center"/>
          </w:tcPr>
          <w:p w14:paraId="62E8D01D" w14:textId="77777777" w:rsidR="00CF4840" w:rsidRPr="00B521CB" w:rsidRDefault="00CF4840">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hint="eastAsia"/>
                <w:sz w:val="24"/>
                <w:szCs w:val="24"/>
              </w:rPr>
              <w:t>成分</w:t>
            </w:r>
          </w:p>
        </w:tc>
        <w:tc>
          <w:tcPr>
            <w:tcW w:w="1741" w:type="dxa"/>
            <w:tcBorders>
              <w:top w:val="single" w:sz="6" w:space="0" w:color="auto"/>
              <w:bottom w:val="single" w:sz="6" w:space="0" w:color="auto"/>
            </w:tcBorders>
            <w:vAlign w:val="center"/>
          </w:tcPr>
          <w:p w14:paraId="1884C693" w14:textId="77777777" w:rsidR="00CF4840" w:rsidRPr="00B521CB" w:rsidRDefault="00CF4840">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hint="eastAsia"/>
                <w:sz w:val="24"/>
                <w:szCs w:val="24"/>
              </w:rPr>
              <w:t>含量（</w:t>
            </w:r>
            <w:r w:rsidRPr="00B521CB">
              <w:rPr>
                <w:rFonts w:ascii="Times New Roman" w:eastAsia="仿宋" w:hAnsi="Times New Roman" w:cs="Times New Roman"/>
                <w:sz w:val="24"/>
                <w:szCs w:val="24"/>
              </w:rPr>
              <w:t>%</w:t>
            </w:r>
            <w:r w:rsidRPr="00B521CB">
              <w:rPr>
                <w:rFonts w:ascii="Times New Roman" w:eastAsia="仿宋" w:hAnsi="Times New Roman" w:cs="Times New Roman" w:hint="eastAsia"/>
                <w:sz w:val="24"/>
                <w:szCs w:val="24"/>
              </w:rPr>
              <w:t>）</w:t>
            </w:r>
          </w:p>
        </w:tc>
      </w:tr>
      <w:tr w:rsidR="00CF4840" w:rsidRPr="00551EA4" w14:paraId="36016049" w14:textId="77777777" w:rsidTr="00B521CB">
        <w:trPr>
          <w:trHeight w:val="271"/>
          <w:jc w:val="center"/>
        </w:trPr>
        <w:tc>
          <w:tcPr>
            <w:tcW w:w="2793" w:type="dxa"/>
            <w:tcBorders>
              <w:top w:val="single" w:sz="6" w:space="0" w:color="auto"/>
            </w:tcBorders>
            <w:shd w:val="solid" w:color="FFFFFF" w:fill="auto"/>
            <w:vAlign w:val="center"/>
          </w:tcPr>
          <w:p w14:paraId="5724EC37" w14:textId="7CB5C216" w:rsidR="00CF4840" w:rsidRPr="00B521CB" w:rsidRDefault="00CF4840">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hint="eastAsia"/>
                <w:sz w:val="24"/>
                <w:szCs w:val="24"/>
              </w:rPr>
              <w:t>纤维素</w:t>
            </w:r>
          </w:p>
        </w:tc>
        <w:tc>
          <w:tcPr>
            <w:tcW w:w="1741" w:type="dxa"/>
            <w:tcBorders>
              <w:top w:val="single" w:sz="6" w:space="0" w:color="auto"/>
            </w:tcBorders>
            <w:shd w:val="solid" w:color="FFFFFF" w:fill="auto"/>
            <w:vAlign w:val="center"/>
          </w:tcPr>
          <w:p w14:paraId="3E86DCBD" w14:textId="241BBBDC" w:rsidR="00CF4840" w:rsidRPr="00B521CB" w:rsidRDefault="00CF4840">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sz w:val="24"/>
                <w:szCs w:val="24"/>
              </w:rPr>
              <w:t>2</w:t>
            </w:r>
            <w:r w:rsidR="003C7639">
              <w:rPr>
                <w:rFonts w:ascii="Times New Roman" w:eastAsia="仿宋" w:hAnsi="Times New Roman" w:cs="Times New Roman" w:hint="eastAsia"/>
                <w:sz w:val="24"/>
                <w:szCs w:val="24"/>
              </w:rPr>
              <w:t>5</w:t>
            </w:r>
            <w:r w:rsidRPr="00B521CB">
              <w:rPr>
                <w:rFonts w:ascii="Times New Roman" w:eastAsia="仿宋" w:hAnsi="Times New Roman" w:cs="Times New Roman"/>
                <w:sz w:val="24"/>
                <w:szCs w:val="24"/>
              </w:rPr>
              <w:t>.459</w:t>
            </w:r>
          </w:p>
        </w:tc>
      </w:tr>
      <w:tr w:rsidR="00CF4840" w:rsidRPr="00551EA4" w14:paraId="077C0224" w14:textId="77777777" w:rsidTr="00B521CB">
        <w:trPr>
          <w:trHeight w:val="271"/>
          <w:jc w:val="center"/>
        </w:trPr>
        <w:tc>
          <w:tcPr>
            <w:tcW w:w="2793" w:type="dxa"/>
            <w:shd w:val="solid" w:color="FFFFFF" w:fill="auto"/>
            <w:vAlign w:val="center"/>
          </w:tcPr>
          <w:p w14:paraId="6DD7AA22" w14:textId="57029F1E" w:rsidR="00CF4840" w:rsidRPr="00B521CB" w:rsidRDefault="00600F57">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sz w:val="24"/>
                <w:szCs w:val="24"/>
              </w:rPr>
              <w:t>……</w:t>
            </w:r>
          </w:p>
        </w:tc>
        <w:tc>
          <w:tcPr>
            <w:tcW w:w="1741" w:type="dxa"/>
            <w:shd w:val="solid" w:color="FFFFFF" w:fill="auto"/>
            <w:vAlign w:val="center"/>
          </w:tcPr>
          <w:p w14:paraId="05A6BD7C" w14:textId="6BB3AC5D" w:rsidR="00CF4840" w:rsidRPr="00B521CB" w:rsidRDefault="00600F57">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sz w:val="24"/>
                <w:szCs w:val="24"/>
              </w:rPr>
              <w:t>……</w:t>
            </w:r>
          </w:p>
        </w:tc>
      </w:tr>
      <w:tr w:rsidR="00CF4840" w:rsidRPr="00551EA4" w14:paraId="40B4207B" w14:textId="77777777" w:rsidTr="00B521CB">
        <w:trPr>
          <w:trHeight w:val="271"/>
          <w:jc w:val="center"/>
        </w:trPr>
        <w:tc>
          <w:tcPr>
            <w:tcW w:w="2793" w:type="dxa"/>
            <w:shd w:val="solid" w:color="FFFFFF" w:fill="auto"/>
            <w:vAlign w:val="center"/>
          </w:tcPr>
          <w:p w14:paraId="3B6AC717" w14:textId="66E86637" w:rsidR="00CF4840" w:rsidRPr="00B521CB" w:rsidRDefault="00CF4840">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hint="eastAsia"/>
                <w:sz w:val="24"/>
                <w:szCs w:val="24"/>
              </w:rPr>
              <w:t>水</w:t>
            </w:r>
          </w:p>
        </w:tc>
        <w:tc>
          <w:tcPr>
            <w:tcW w:w="1741" w:type="dxa"/>
            <w:shd w:val="solid" w:color="FFFFFF" w:fill="auto"/>
            <w:vAlign w:val="center"/>
          </w:tcPr>
          <w:p w14:paraId="0A64970C" w14:textId="7CA64489" w:rsidR="00CF4840" w:rsidRPr="00B521CB" w:rsidRDefault="003C7639">
            <w:pPr>
              <w:spacing w:line="56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4</w:t>
            </w:r>
            <w:r w:rsidR="00CF4840" w:rsidRPr="00B521CB">
              <w:rPr>
                <w:rFonts w:ascii="Times New Roman" w:eastAsia="仿宋" w:hAnsi="Times New Roman" w:cs="Times New Roman"/>
                <w:sz w:val="24"/>
                <w:szCs w:val="24"/>
              </w:rPr>
              <w:t>.95</w:t>
            </w:r>
          </w:p>
        </w:tc>
      </w:tr>
      <w:tr w:rsidR="00CF4840" w:rsidRPr="00551EA4" w14:paraId="3EA3A421" w14:textId="77777777" w:rsidTr="00B521CB">
        <w:trPr>
          <w:trHeight w:val="271"/>
          <w:jc w:val="center"/>
        </w:trPr>
        <w:tc>
          <w:tcPr>
            <w:tcW w:w="2793" w:type="dxa"/>
            <w:shd w:val="solid" w:color="FFFFFF" w:fill="auto"/>
            <w:vAlign w:val="center"/>
          </w:tcPr>
          <w:p w14:paraId="594EEBD1" w14:textId="11A045F1" w:rsidR="00CF4840" w:rsidRPr="00B521CB" w:rsidRDefault="00600F57">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sz w:val="24"/>
                <w:szCs w:val="24"/>
              </w:rPr>
              <w:t>……</w:t>
            </w:r>
          </w:p>
        </w:tc>
        <w:tc>
          <w:tcPr>
            <w:tcW w:w="1741" w:type="dxa"/>
            <w:shd w:val="solid" w:color="FFFFFF" w:fill="auto"/>
            <w:vAlign w:val="center"/>
          </w:tcPr>
          <w:p w14:paraId="43B9A8A9" w14:textId="4CA7DFEE" w:rsidR="00CF4840" w:rsidRPr="00B521CB" w:rsidRDefault="00600F57">
            <w:pPr>
              <w:spacing w:line="560" w:lineRule="exact"/>
              <w:jc w:val="center"/>
              <w:rPr>
                <w:rFonts w:ascii="Times New Roman" w:eastAsia="仿宋" w:hAnsi="Times New Roman" w:cs="Times New Roman"/>
                <w:sz w:val="24"/>
                <w:szCs w:val="24"/>
              </w:rPr>
            </w:pPr>
            <w:r w:rsidRPr="00B521CB">
              <w:rPr>
                <w:rFonts w:ascii="Times New Roman" w:eastAsia="仿宋" w:hAnsi="Times New Roman" w:cs="Times New Roman"/>
                <w:sz w:val="24"/>
                <w:szCs w:val="24"/>
              </w:rPr>
              <w:t>……</w:t>
            </w:r>
          </w:p>
        </w:tc>
      </w:tr>
      <w:tr w:rsidR="00CF4840" w:rsidRPr="00551EA4" w14:paraId="4FE6966D" w14:textId="77777777" w:rsidTr="00B521CB">
        <w:trPr>
          <w:trHeight w:val="271"/>
          <w:jc w:val="center"/>
        </w:trPr>
        <w:tc>
          <w:tcPr>
            <w:tcW w:w="2793" w:type="dxa"/>
            <w:tcBorders>
              <w:bottom w:val="single" w:sz="6" w:space="0" w:color="auto"/>
            </w:tcBorders>
            <w:shd w:val="solid" w:color="FFFFFF" w:fill="auto"/>
            <w:vAlign w:val="center"/>
          </w:tcPr>
          <w:p w14:paraId="26DC5305" w14:textId="5F467BD6" w:rsidR="00CF4840" w:rsidRPr="00B521CB" w:rsidRDefault="00CF4840">
            <w:pPr>
              <w:spacing w:line="560" w:lineRule="exact"/>
              <w:jc w:val="center"/>
              <w:rPr>
                <w:rFonts w:ascii="仿宋" w:eastAsia="仿宋" w:hAnsi="仿宋" w:cs="Times New Roman"/>
                <w:sz w:val="24"/>
                <w:szCs w:val="24"/>
              </w:rPr>
            </w:pPr>
            <w:r w:rsidRPr="00B521CB">
              <w:rPr>
                <w:rFonts w:ascii="仿宋" w:eastAsia="仿宋" w:hAnsi="仿宋" w:cs="Times New Roman" w:hint="eastAsia"/>
                <w:sz w:val="24"/>
                <w:szCs w:val="24"/>
              </w:rPr>
              <w:t>未知成分</w:t>
            </w:r>
          </w:p>
        </w:tc>
        <w:tc>
          <w:tcPr>
            <w:tcW w:w="1741" w:type="dxa"/>
            <w:tcBorders>
              <w:bottom w:val="single" w:sz="6" w:space="0" w:color="auto"/>
            </w:tcBorders>
            <w:shd w:val="solid" w:color="FFFFFF" w:fill="auto"/>
            <w:vAlign w:val="center"/>
          </w:tcPr>
          <w:p w14:paraId="6D699B44" w14:textId="2E099A6F" w:rsidR="00CF4840" w:rsidRPr="00B521CB" w:rsidRDefault="00CF4840">
            <w:pPr>
              <w:spacing w:line="560" w:lineRule="exact"/>
              <w:jc w:val="center"/>
              <w:rPr>
                <w:rFonts w:ascii="Times New Roman" w:eastAsia="仿宋" w:hAnsi="Times New Roman" w:cs="Times New Roman"/>
                <w:sz w:val="24"/>
                <w:szCs w:val="24"/>
              </w:rPr>
            </w:pPr>
            <w:r w:rsidRPr="00B521CB">
              <w:rPr>
                <w:rFonts w:ascii="Times New Roman" w:hAnsi="Times New Roman" w:cs="Times New Roman"/>
                <w:sz w:val="24"/>
                <w:szCs w:val="24"/>
              </w:rPr>
              <w:t>8.16</w:t>
            </w:r>
          </w:p>
        </w:tc>
      </w:tr>
    </w:tbl>
    <w:p w14:paraId="48D040FF" w14:textId="273043B9" w:rsidR="006F381B" w:rsidRPr="00D85C31" w:rsidRDefault="00A2457C">
      <w:pPr>
        <w:spacing w:line="560" w:lineRule="exact"/>
        <w:ind w:firstLineChars="200" w:firstLine="562"/>
        <w:rPr>
          <w:rFonts w:ascii="Times New Roman" w:eastAsia="仿宋" w:hAnsi="Times New Roman" w:cs="Times New Roman"/>
          <w:b/>
          <w:sz w:val="28"/>
          <w:szCs w:val="28"/>
        </w:rPr>
      </w:pPr>
      <w:r w:rsidRPr="00D85C31">
        <w:rPr>
          <w:rFonts w:ascii="Times New Roman" w:eastAsia="仿宋" w:hAnsi="Times New Roman" w:cs="Times New Roman"/>
          <w:b/>
          <w:sz w:val="28"/>
          <w:szCs w:val="28"/>
        </w:rPr>
        <w:t>3.</w:t>
      </w:r>
      <w:r w:rsidR="006F381B" w:rsidRPr="00D85C31">
        <w:rPr>
          <w:rFonts w:ascii="Times New Roman" w:eastAsia="仿宋" w:hAnsi="Times New Roman" w:cs="Times New Roman" w:hint="eastAsia"/>
          <w:b/>
          <w:sz w:val="28"/>
          <w:szCs w:val="28"/>
        </w:rPr>
        <w:t>待评估物质毒理学信息</w:t>
      </w:r>
    </w:p>
    <w:p w14:paraId="785A55DE" w14:textId="4176580F" w:rsidR="006F381B" w:rsidRPr="00D85C31" w:rsidRDefault="006F381B"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急性毒性：根据供应商测试，</w:t>
      </w:r>
      <w:r w:rsidR="00CF3C8E" w:rsidRPr="00D85C31">
        <w:rPr>
          <w:rFonts w:ascii="Times New Roman" w:eastAsia="仿宋" w:hAnsi="Times New Roman" w:cs="Times New Roman" w:hint="eastAsia"/>
          <w:sz w:val="28"/>
          <w:szCs w:val="28"/>
        </w:rPr>
        <w:t>该原料</w:t>
      </w:r>
      <w:r w:rsidRPr="00D85C31">
        <w:rPr>
          <w:rFonts w:ascii="Times New Roman" w:eastAsia="仿宋" w:hAnsi="Times New Roman" w:cs="Times New Roman" w:hint="eastAsia"/>
          <w:sz w:val="28"/>
          <w:szCs w:val="28"/>
        </w:rPr>
        <w:t>在大鼠急性经</w:t>
      </w:r>
      <w:r w:rsidR="00D85C31">
        <w:rPr>
          <w:rFonts w:ascii="Times New Roman" w:eastAsia="仿宋" w:hAnsi="Times New Roman" w:cs="Times New Roman" w:hint="eastAsia"/>
          <w:sz w:val="28"/>
          <w:szCs w:val="28"/>
        </w:rPr>
        <w:t>口</w:t>
      </w:r>
      <w:r w:rsidRPr="00D85C31">
        <w:rPr>
          <w:rFonts w:ascii="Times New Roman" w:eastAsia="仿宋" w:hAnsi="Times New Roman" w:cs="Times New Roman" w:hint="eastAsia"/>
          <w:sz w:val="28"/>
          <w:szCs w:val="28"/>
        </w:rPr>
        <w:t>毒性试验中，</w:t>
      </w:r>
      <w:r w:rsidR="001C3B56" w:rsidRPr="00D85C31">
        <w:rPr>
          <w:rFonts w:ascii="Times New Roman" w:eastAsia="仿宋" w:hAnsi="Times New Roman" w:cs="Times New Roman"/>
          <w:sz w:val="28"/>
          <w:szCs w:val="28"/>
        </w:rPr>
        <w:t>LD</w:t>
      </w:r>
      <w:r w:rsidR="001C3B56" w:rsidRPr="00D85C31">
        <w:rPr>
          <w:rFonts w:ascii="Times New Roman" w:eastAsia="仿宋" w:hAnsi="Times New Roman" w:cs="Times New Roman"/>
          <w:sz w:val="28"/>
          <w:szCs w:val="28"/>
          <w:vertAlign w:val="subscript"/>
        </w:rPr>
        <w:t>50</w:t>
      </w:r>
      <w:r w:rsidRPr="00D85C31">
        <w:rPr>
          <w:rFonts w:ascii="Times New Roman" w:eastAsia="仿宋" w:hAnsi="Times New Roman" w:cs="Times New Roman"/>
          <w:sz w:val="28"/>
          <w:szCs w:val="28"/>
        </w:rPr>
        <w:t xml:space="preserve">&gt;2000 </w:t>
      </w:r>
      <w:r w:rsidR="00777AE1" w:rsidRPr="00777AE1">
        <w:rPr>
          <w:rFonts w:ascii="Times New Roman" w:eastAsia="仿宋" w:hAnsi="Times New Roman" w:cs="Times New Roman"/>
          <w:sz w:val="28"/>
          <w:szCs w:val="28"/>
        </w:rPr>
        <w:t xml:space="preserve">mg/kg </w:t>
      </w:r>
      <w:proofErr w:type="spellStart"/>
      <w:r w:rsidR="00777AE1" w:rsidRPr="00777AE1">
        <w:rPr>
          <w:rFonts w:ascii="Times New Roman" w:eastAsia="仿宋" w:hAnsi="Times New Roman" w:cs="Times New Roman"/>
          <w:sz w:val="28"/>
          <w:szCs w:val="28"/>
        </w:rPr>
        <w:t>bw</w:t>
      </w:r>
      <w:proofErr w:type="spellEnd"/>
      <w:r w:rsidRPr="00D85C31">
        <w:rPr>
          <w:rFonts w:ascii="Times New Roman" w:eastAsia="仿宋" w:hAnsi="Times New Roman" w:cs="Times New Roman" w:hint="eastAsia"/>
          <w:sz w:val="28"/>
          <w:szCs w:val="28"/>
        </w:rPr>
        <w:t>且无动物死亡，表明该原料急性经</w:t>
      </w:r>
      <w:r w:rsidR="00D85C31">
        <w:rPr>
          <w:rFonts w:ascii="Times New Roman" w:eastAsia="仿宋" w:hAnsi="Times New Roman" w:cs="Times New Roman" w:hint="eastAsia"/>
          <w:sz w:val="28"/>
          <w:szCs w:val="28"/>
        </w:rPr>
        <w:t>口</w:t>
      </w:r>
      <w:r w:rsidRPr="00D85C31">
        <w:rPr>
          <w:rFonts w:ascii="Times New Roman" w:eastAsia="仿宋" w:hAnsi="Times New Roman" w:cs="Times New Roman" w:hint="eastAsia"/>
          <w:sz w:val="28"/>
          <w:szCs w:val="28"/>
        </w:rPr>
        <w:t>毒性为低毒性；</w:t>
      </w:r>
    </w:p>
    <w:p w14:paraId="3C9D20AE" w14:textId="13CB5474" w:rsidR="006F381B" w:rsidRPr="00D85C31" w:rsidRDefault="006F381B"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皮肤刺激性：根据供应商测试，在家兔多次皮肤刺激试验中，采用</w:t>
      </w:r>
      <w:r w:rsidR="002C630A">
        <w:rPr>
          <w:rFonts w:ascii="Times New Roman" w:eastAsia="仿宋" w:hAnsi="Times New Roman" w:cs="Times New Roman" w:hint="eastAsia"/>
          <w:sz w:val="28"/>
          <w:szCs w:val="28"/>
        </w:rPr>
        <w:t>2</w:t>
      </w:r>
      <w:r w:rsidRPr="00D85C31">
        <w:rPr>
          <w:rFonts w:ascii="Times New Roman" w:eastAsia="仿宋" w:hAnsi="Times New Roman" w:cs="Times New Roman"/>
          <w:sz w:val="28"/>
          <w:szCs w:val="28"/>
        </w:rPr>
        <w:t>.0 %</w:t>
      </w:r>
      <w:r w:rsidRPr="00D85C31">
        <w:rPr>
          <w:rFonts w:ascii="Times New Roman" w:eastAsia="仿宋" w:hAnsi="Times New Roman" w:cs="Times New Roman" w:hint="eastAsia"/>
          <w:sz w:val="28"/>
          <w:szCs w:val="28"/>
        </w:rPr>
        <w:t>的该原料进行试验，显示该成分为无刺激性；</w:t>
      </w:r>
    </w:p>
    <w:p w14:paraId="7E10A120" w14:textId="631F64AF" w:rsidR="002C630A" w:rsidRPr="00D85C31" w:rsidRDefault="002C630A" w:rsidP="00D85C31">
      <w:pPr>
        <w:spacing w:line="560" w:lineRule="exact"/>
        <w:ind w:firstLineChars="200" w:firstLine="560"/>
        <w:rPr>
          <w:rFonts w:ascii="Times New Roman" w:eastAsia="仿宋" w:hAnsi="Times New Roman" w:cs="Times New Roman"/>
          <w:sz w:val="28"/>
          <w:szCs w:val="28"/>
        </w:rPr>
      </w:pPr>
      <w:r w:rsidRPr="002C630A">
        <w:rPr>
          <w:rFonts w:ascii="Times New Roman" w:eastAsia="仿宋" w:hAnsi="Times New Roman" w:cs="Times New Roman" w:hint="eastAsia"/>
          <w:sz w:val="28"/>
          <w:szCs w:val="28"/>
        </w:rPr>
        <w:lastRenderedPageBreak/>
        <w:t>皮肤光毒性和光变态反应：</w:t>
      </w:r>
      <w:r w:rsidRPr="00BE63FA">
        <w:rPr>
          <w:rFonts w:ascii="Times New Roman" w:eastAsia="仿宋" w:hAnsi="Times New Roman" w:cs="Times New Roman" w:hint="eastAsia"/>
          <w:sz w:val="28"/>
          <w:szCs w:val="28"/>
        </w:rPr>
        <w:t>根据文献资料，</w:t>
      </w:r>
      <w:r w:rsidRPr="002C630A">
        <w:rPr>
          <w:rFonts w:ascii="Times New Roman" w:eastAsia="仿宋" w:hAnsi="Times New Roman" w:cs="Times New Roman" w:hint="eastAsia"/>
          <w:sz w:val="28"/>
          <w:szCs w:val="28"/>
        </w:rPr>
        <w:t>采用</w:t>
      </w:r>
      <w:r>
        <w:rPr>
          <w:rFonts w:ascii="Times New Roman" w:eastAsia="仿宋" w:hAnsi="Times New Roman" w:cs="Times New Roman" w:hint="eastAsia"/>
          <w:sz w:val="28"/>
          <w:szCs w:val="28"/>
        </w:rPr>
        <w:t>2.0</w:t>
      </w:r>
      <w:r w:rsidRPr="002C630A">
        <w:rPr>
          <w:rFonts w:ascii="Times New Roman" w:eastAsia="仿宋" w:hAnsi="Times New Roman" w:cs="Times New Roman"/>
          <w:sz w:val="28"/>
          <w:szCs w:val="28"/>
        </w:rPr>
        <w:t>%</w:t>
      </w:r>
      <w:r w:rsidRPr="002C630A">
        <w:rPr>
          <w:rFonts w:ascii="Times New Roman" w:eastAsia="仿宋" w:hAnsi="Times New Roman" w:cs="Times New Roman"/>
          <w:sz w:val="28"/>
          <w:szCs w:val="28"/>
        </w:rPr>
        <w:t>的该原料进行试验，未见皮肤光毒性和光变态反应；</w:t>
      </w:r>
    </w:p>
    <w:p w14:paraId="38D4AC95" w14:textId="2B6D5284" w:rsidR="006F381B" w:rsidRDefault="006F381B"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皮肤致敏性：供应商数据显示</w:t>
      </w:r>
      <w:r w:rsidR="002C630A">
        <w:rPr>
          <w:rFonts w:ascii="Times New Roman" w:eastAsia="仿宋" w:hAnsi="Times New Roman" w:cs="Times New Roman" w:hint="eastAsia"/>
          <w:sz w:val="28"/>
          <w:szCs w:val="28"/>
        </w:rPr>
        <w:t>，</w:t>
      </w:r>
      <w:r w:rsidRPr="00D85C31">
        <w:rPr>
          <w:rFonts w:ascii="Times New Roman" w:eastAsia="仿宋" w:hAnsi="Times New Roman" w:cs="Times New Roman" w:hint="eastAsia"/>
          <w:sz w:val="28"/>
          <w:szCs w:val="28"/>
        </w:rPr>
        <w:t>局部封闭涂皮（</w:t>
      </w:r>
      <w:r w:rsidRPr="00D85C31">
        <w:rPr>
          <w:rFonts w:ascii="Times New Roman" w:eastAsia="仿宋" w:hAnsi="Times New Roman" w:cs="Times New Roman"/>
          <w:sz w:val="28"/>
          <w:szCs w:val="28"/>
        </w:rPr>
        <w:t>Buehler Test, BT</w:t>
      </w:r>
      <w:r w:rsidRPr="00D85C31">
        <w:rPr>
          <w:rFonts w:ascii="Times New Roman" w:eastAsia="仿宋" w:hAnsi="Times New Roman" w:cs="Times New Roman" w:hint="eastAsia"/>
          <w:sz w:val="28"/>
          <w:szCs w:val="28"/>
        </w:rPr>
        <w:t>）试验中，采用</w:t>
      </w:r>
      <w:r w:rsidR="002C630A">
        <w:rPr>
          <w:rFonts w:ascii="Times New Roman" w:eastAsia="仿宋" w:hAnsi="Times New Roman" w:cs="Times New Roman" w:hint="eastAsia"/>
          <w:sz w:val="28"/>
          <w:szCs w:val="28"/>
        </w:rPr>
        <w:t>2</w:t>
      </w:r>
      <w:r w:rsidR="000E4F20" w:rsidRPr="00D85C31">
        <w:rPr>
          <w:rFonts w:ascii="Times New Roman" w:eastAsia="仿宋" w:hAnsi="Times New Roman" w:cs="Times New Roman"/>
          <w:sz w:val="28"/>
          <w:szCs w:val="28"/>
        </w:rPr>
        <w:t>.0%</w:t>
      </w:r>
      <w:r w:rsidRPr="00D85C31">
        <w:rPr>
          <w:rFonts w:ascii="Times New Roman" w:eastAsia="仿宋" w:hAnsi="Times New Roman" w:cs="Times New Roman" w:hint="eastAsia"/>
          <w:sz w:val="28"/>
          <w:szCs w:val="28"/>
        </w:rPr>
        <w:t>的该原料</w:t>
      </w:r>
      <w:proofErr w:type="gramStart"/>
      <w:r w:rsidRPr="00D85C31">
        <w:rPr>
          <w:rFonts w:ascii="Times New Roman" w:eastAsia="仿宋" w:hAnsi="Times New Roman" w:cs="Times New Roman" w:hint="eastAsia"/>
          <w:sz w:val="28"/>
          <w:szCs w:val="28"/>
        </w:rPr>
        <w:t>进行涂皮</w:t>
      </w:r>
      <w:r w:rsidR="002C630A">
        <w:rPr>
          <w:rFonts w:ascii="Times New Roman" w:eastAsia="仿宋" w:hAnsi="Times New Roman" w:cs="Times New Roman" w:hint="eastAsia"/>
          <w:sz w:val="28"/>
          <w:szCs w:val="28"/>
        </w:rPr>
        <w:t>和</w:t>
      </w:r>
      <w:proofErr w:type="gramEnd"/>
      <w:r w:rsidR="002C630A">
        <w:rPr>
          <w:rFonts w:ascii="Times New Roman" w:eastAsia="仿宋" w:hAnsi="Times New Roman" w:cs="Times New Roman" w:hint="eastAsia"/>
          <w:sz w:val="28"/>
          <w:szCs w:val="28"/>
        </w:rPr>
        <w:t>激发接触</w:t>
      </w:r>
      <w:r w:rsidRPr="00D85C31">
        <w:rPr>
          <w:rFonts w:ascii="Times New Roman" w:eastAsia="仿宋" w:hAnsi="Times New Roman" w:cs="Times New Roman" w:hint="eastAsia"/>
          <w:sz w:val="28"/>
          <w:szCs w:val="28"/>
        </w:rPr>
        <w:t>，未见皮肤变态反应；</w:t>
      </w:r>
    </w:p>
    <w:p w14:paraId="71ECF6CA" w14:textId="198DB6D0" w:rsidR="00D25328" w:rsidRPr="00D25328" w:rsidRDefault="00D25328" w:rsidP="00D85C31">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遗传毒性：</w:t>
      </w:r>
      <w:r w:rsidRPr="00D357AD">
        <w:rPr>
          <w:rFonts w:ascii="Times New Roman" w:eastAsia="仿宋" w:hAnsi="Times New Roman" w:cs="Times New Roman" w:hint="eastAsia"/>
          <w:sz w:val="28"/>
          <w:szCs w:val="28"/>
        </w:rPr>
        <w:t>细菌回复突变试验和体外染色体畸变试验结果显示，</w:t>
      </w:r>
      <w:r w:rsidRPr="00D25328">
        <w:rPr>
          <w:rFonts w:ascii="Times New Roman" w:eastAsia="仿宋" w:hAnsi="Times New Roman" w:cs="Times New Roman" w:hint="eastAsia"/>
          <w:sz w:val="28"/>
          <w:szCs w:val="28"/>
        </w:rPr>
        <w:t>该原料</w:t>
      </w:r>
      <w:r w:rsidRPr="00D357AD">
        <w:rPr>
          <w:rFonts w:ascii="Times New Roman" w:eastAsia="仿宋" w:hAnsi="Times New Roman" w:cs="Times New Roman" w:hint="eastAsia"/>
          <w:sz w:val="28"/>
          <w:szCs w:val="28"/>
        </w:rPr>
        <w:t>未引起基因突变和染色剂畸变</w:t>
      </w:r>
      <w:r>
        <w:rPr>
          <w:rFonts w:ascii="Times New Roman" w:eastAsia="仿宋" w:hAnsi="Times New Roman" w:cs="Times New Roman" w:hint="eastAsia"/>
          <w:sz w:val="28"/>
          <w:szCs w:val="28"/>
        </w:rPr>
        <w:t>；</w:t>
      </w:r>
    </w:p>
    <w:p w14:paraId="51EDAADE" w14:textId="1B3BC69B" w:rsidR="006F381B" w:rsidRPr="00D85C31" w:rsidRDefault="006268F6" w:rsidP="006268F6">
      <w:pPr>
        <w:spacing w:line="560" w:lineRule="exact"/>
        <w:ind w:firstLineChars="200" w:firstLine="560"/>
        <w:rPr>
          <w:rFonts w:ascii="Times New Roman" w:eastAsia="仿宋" w:hAnsi="Times New Roman" w:cs="Times New Roman"/>
          <w:sz w:val="28"/>
          <w:szCs w:val="28"/>
        </w:rPr>
      </w:pPr>
      <w:r w:rsidRPr="006268F6">
        <w:rPr>
          <w:rFonts w:ascii="Times New Roman" w:eastAsia="仿宋" w:hAnsi="Times New Roman" w:cs="Times New Roman" w:hint="eastAsia"/>
          <w:sz w:val="28"/>
          <w:szCs w:val="28"/>
        </w:rPr>
        <w:t>其他系统毒性：未收集到该成分系统毒性数据。</w:t>
      </w:r>
    </w:p>
    <w:p w14:paraId="25C0DF37" w14:textId="77777777" w:rsidR="006F381B" w:rsidRPr="00D85C31" w:rsidRDefault="006F381B" w:rsidP="00D85C31">
      <w:pPr>
        <w:spacing w:line="560" w:lineRule="exact"/>
        <w:ind w:firstLineChars="200" w:firstLine="562"/>
        <w:rPr>
          <w:rFonts w:ascii="Times New Roman" w:eastAsia="仿宋" w:hAnsi="Times New Roman" w:cs="Times New Roman"/>
          <w:b/>
          <w:sz w:val="28"/>
          <w:szCs w:val="28"/>
        </w:rPr>
      </w:pPr>
      <w:r w:rsidRPr="00D85C31">
        <w:rPr>
          <w:rFonts w:ascii="Times New Roman" w:eastAsia="仿宋" w:hAnsi="Times New Roman" w:cs="Times New Roman"/>
          <w:b/>
          <w:sz w:val="28"/>
          <w:szCs w:val="28"/>
        </w:rPr>
        <w:t>4.</w:t>
      </w:r>
      <w:r w:rsidRPr="00D85C31">
        <w:rPr>
          <w:rFonts w:ascii="Times New Roman" w:eastAsia="仿宋" w:hAnsi="Times New Roman" w:cs="Times New Roman" w:hint="eastAsia"/>
          <w:b/>
          <w:sz w:val="28"/>
          <w:szCs w:val="28"/>
        </w:rPr>
        <w:t>评估步骤</w:t>
      </w:r>
    </w:p>
    <w:p w14:paraId="73400F47" w14:textId="469966F7" w:rsidR="006F381B" w:rsidRPr="00D85C31" w:rsidRDefault="006F381B"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4.1</w:t>
      </w:r>
      <w:r w:rsidRPr="00D85C31">
        <w:rPr>
          <w:rFonts w:ascii="Times New Roman" w:eastAsia="仿宋" w:hAnsi="Times New Roman" w:cs="Times New Roman" w:hint="eastAsia"/>
          <w:sz w:val="28"/>
          <w:szCs w:val="28"/>
        </w:rPr>
        <w:t>判断待评估物质是否符合</w:t>
      </w:r>
      <w:r w:rsidRPr="00D85C31">
        <w:rPr>
          <w:rFonts w:ascii="Times New Roman" w:eastAsia="仿宋" w:hAnsi="Times New Roman" w:cs="Times New Roman"/>
          <w:sz w:val="28"/>
          <w:szCs w:val="28"/>
        </w:rPr>
        <w:t>TTC</w:t>
      </w:r>
      <w:r w:rsidRPr="00D85C31">
        <w:rPr>
          <w:rFonts w:ascii="Times New Roman" w:eastAsia="仿宋" w:hAnsi="Times New Roman" w:cs="Times New Roman" w:hint="eastAsia"/>
          <w:sz w:val="28"/>
          <w:szCs w:val="28"/>
        </w:rPr>
        <w:t>使用范围</w:t>
      </w:r>
    </w:p>
    <w:p w14:paraId="78F60343" w14:textId="07DEABC0" w:rsidR="006F381B" w:rsidRPr="00D85C31" w:rsidRDefault="006F381B"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待评估物质</w:t>
      </w:r>
      <w:r w:rsidR="002A3B50" w:rsidRPr="00D85C31">
        <w:rPr>
          <w:rFonts w:ascii="Times New Roman" w:eastAsia="仿宋" w:hAnsi="Times New Roman" w:cs="Times New Roman" w:hint="eastAsia"/>
          <w:sz w:val="28"/>
          <w:szCs w:val="28"/>
        </w:rPr>
        <w:t>的</w:t>
      </w:r>
      <w:r w:rsidRPr="00D85C31">
        <w:rPr>
          <w:rFonts w:ascii="Times New Roman" w:eastAsia="仿宋" w:hAnsi="Times New Roman" w:cs="Times New Roman" w:hint="eastAsia"/>
          <w:sz w:val="28"/>
          <w:szCs w:val="28"/>
        </w:rPr>
        <w:t>暴露量可计算，缺乏系统毒理学数据，且不属于需排除的情形，故可用</w:t>
      </w:r>
      <w:r w:rsidRPr="00D85C31">
        <w:rPr>
          <w:rFonts w:ascii="Times New Roman" w:eastAsia="仿宋" w:hAnsi="Times New Roman" w:cs="Times New Roman"/>
          <w:sz w:val="28"/>
          <w:szCs w:val="28"/>
        </w:rPr>
        <w:t>TTC</w:t>
      </w:r>
      <w:r w:rsidRPr="00D85C31">
        <w:rPr>
          <w:rFonts w:ascii="Times New Roman" w:eastAsia="仿宋" w:hAnsi="Times New Roman" w:cs="Times New Roman" w:hint="eastAsia"/>
          <w:sz w:val="28"/>
          <w:szCs w:val="28"/>
        </w:rPr>
        <w:t>法进行评估。</w:t>
      </w:r>
    </w:p>
    <w:p w14:paraId="731D1676" w14:textId="345BDFBF" w:rsidR="00CF3C8E" w:rsidRPr="00D85C31" w:rsidRDefault="00CF3C8E"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4.2</w:t>
      </w:r>
      <w:r w:rsidRPr="00D85C31">
        <w:rPr>
          <w:rFonts w:ascii="Times New Roman" w:eastAsia="仿宋" w:hAnsi="Times New Roman" w:cs="Times New Roman" w:hint="eastAsia"/>
          <w:sz w:val="28"/>
          <w:szCs w:val="28"/>
        </w:rPr>
        <w:t>待评估物质是否为潜在</w:t>
      </w:r>
      <w:r w:rsidRPr="00D85C31">
        <w:rPr>
          <w:rFonts w:ascii="Times New Roman" w:eastAsia="仿宋" w:hAnsi="Times New Roman" w:cs="Times New Roman"/>
          <w:sz w:val="28"/>
          <w:szCs w:val="28"/>
        </w:rPr>
        <w:t>DNA</w:t>
      </w:r>
      <w:proofErr w:type="gramStart"/>
      <w:r w:rsidRPr="00D85C31">
        <w:rPr>
          <w:rFonts w:ascii="Times New Roman" w:eastAsia="仿宋" w:hAnsi="Times New Roman" w:cs="Times New Roman" w:hint="eastAsia"/>
          <w:sz w:val="28"/>
          <w:szCs w:val="28"/>
        </w:rPr>
        <w:t>反应性致突变</w:t>
      </w:r>
      <w:proofErr w:type="gramEnd"/>
      <w:r w:rsidRPr="00D85C31">
        <w:rPr>
          <w:rFonts w:ascii="Times New Roman" w:eastAsia="仿宋" w:hAnsi="Times New Roman" w:cs="Times New Roman" w:hint="eastAsia"/>
          <w:sz w:val="28"/>
          <w:szCs w:val="28"/>
        </w:rPr>
        <w:t>物</w:t>
      </w:r>
      <w:r w:rsidRPr="00D85C31">
        <w:rPr>
          <w:rFonts w:ascii="Times New Roman" w:eastAsia="仿宋" w:hAnsi="Times New Roman" w:cs="Times New Roman"/>
          <w:sz w:val="28"/>
          <w:szCs w:val="28"/>
        </w:rPr>
        <w:t>/</w:t>
      </w:r>
      <w:r w:rsidRPr="00D85C31">
        <w:rPr>
          <w:rFonts w:ascii="Times New Roman" w:eastAsia="仿宋" w:hAnsi="Times New Roman" w:cs="Times New Roman" w:hint="eastAsia"/>
          <w:sz w:val="28"/>
          <w:szCs w:val="28"/>
        </w:rPr>
        <w:t>致癌物</w:t>
      </w:r>
    </w:p>
    <w:p w14:paraId="749A9FE3" w14:textId="5606AE7A" w:rsidR="00CF3C8E" w:rsidRPr="00D85C31" w:rsidRDefault="00CF3C8E"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该</w:t>
      </w:r>
      <w:r w:rsidR="00531C69" w:rsidRPr="00D85C31">
        <w:rPr>
          <w:rFonts w:ascii="Times New Roman" w:eastAsia="仿宋" w:hAnsi="Times New Roman" w:cs="Times New Roman" w:hint="eastAsia"/>
          <w:sz w:val="28"/>
          <w:szCs w:val="28"/>
        </w:rPr>
        <w:t>植物提取物</w:t>
      </w:r>
      <w:r w:rsidRPr="00D85C31">
        <w:rPr>
          <w:rFonts w:ascii="Times New Roman" w:eastAsia="仿宋" w:hAnsi="Times New Roman" w:cs="Times New Roman" w:hint="eastAsia"/>
          <w:sz w:val="28"/>
          <w:szCs w:val="28"/>
        </w:rPr>
        <w:t>为非潜在</w:t>
      </w:r>
      <w:r w:rsidRPr="00D85C31">
        <w:rPr>
          <w:rFonts w:ascii="Times New Roman" w:eastAsia="仿宋" w:hAnsi="Times New Roman" w:cs="Times New Roman"/>
          <w:sz w:val="28"/>
          <w:szCs w:val="28"/>
        </w:rPr>
        <w:t>DNA</w:t>
      </w:r>
      <w:proofErr w:type="gramStart"/>
      <w:r w:rsidRPr="00D85C31">
        <w:rPr>
          <w:rFonts w:ascii="Times New Roman" w:eastAsia="仿宋" w:hAnsi="Times New Roman" w:cs="Times New Roman" w:hint="eastAsia"/>
          <w:sz w:val="28"/>
          <w:szCs w:val="28"/>
        </w:rPr>
        <w:t>反应性致突变</w:t>
      </w:r>
      <w:proofErr w:type="gramEnd"/>
      <w:r w:rsidRPr="00D85C31">
        <w:rPr>
          <w:rFonts w:ascii="Times New Roman" w:eastAsia="仿宋" w:hAnsi="Times New Roman" w:cs="Times New Roman" w:hint="eastAsia"/>
          <w:sz w:val="28"/>
          <w:szCs w:val="28"/>
        </w:rPr>
        <w:t>物</w:t>
      </w:r>
      <w:r w:rsidRPr="00D85C31">
        <w:rPr>
          <w:rFonts w:ascii="Times New Roman" w:eastAsia="仿宋" w:hAnsi="Times New Roman" w:cs="Times New Roman"/>
          <w:sz w:val="28"/>
          <w:szCs w:val="28"/>
        </w:rPr>
        <w:t>/</w:t>
      </w:r>
      <w:r w:rsidRPr="00D85C31">
        <w:rPr>
          <w:rFonts w:ascii="Times New Roman" w:eastAsia="仿宋" w:hAnsi="Times New Roman" w:cs="Times New Roman" w:hint="eastAsia"/>
          <w:sz w:val="28"/>
          <w:szCs w:val="28"/>
        </w:rPr>
        <w:t>致癌物。</w:t>
      </w:r>
    </w:p>
    <w:p w14:paraId="5BAA71E4" w14:textId="21F9BE20" w:rsidR="006F381B" w:rsidRPr="00D85C31" w:rsidRDefault="006F381B"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w:t>
      </w:r>
      <w:r w:rsidR="00CF3C8E" w:rsidRPr="00D85C31">
        <w:rPr>
          <w:rFonts w:ascii="Times New Roman" w:eastAsia="仿宋" w:hAnsi="Times New Roman" w:cs="Times New Roman"/>
          <w:sz w:val="28"/>
          <w:szCs w:val="28"/>
        </w:rPr>
        <w:t>3</w:t>
      </w:r>
      <w:r w:rsidR="00531C69" w:rsidRPr="00D85C31">
        <w:rPr>
          <w:rFonts w:ascii="Times New Roman" w:eastAsia="仿宋" w:hAnsi="Times New Roman" w:cs="Times New Roman" w:hint="eastAsia"/>
          <w:sz w:val="28"/>
          <w:szCs w:val="28"/>
        </w:rPr>
        <w:t>识别出成分</w:t>
      </w:r>
      <w:r w:rsidRPr="00D85C31">
        <w:rPr>
          <w:rFonts w:ascii="Times New Roman" w:eastAsia="仿宋" w:hAnsi="Times New Roman" w:cs="Times New Roman" w:hint="eastAsia"/>
          <w:sz w:val="28"/>
          <w:szCs w:val="28"/>
        </w:rPr>
        <w:t>是否符合</w:t>
      </w:r>
      <w:r w:rsidR="00531C69" w:rsidRPr="00D85C31">
        <w:rPr>
          <w:rFonts w:ascii="Times New Roman" w:eastAsia="仿宋" w:hAnsi="Times New Roman" w:cs="Times New Roman" w:hint="eastAsia"/>
          <w:sz w:val="28"/>
          <w:szCs w:val="28"/>
        </w:rPr>
        <w:t>方法</w:t>
      </w:r>
      <w:r w:rsidRPr="00D85C31">
        <w:rPr>
          <w:rFonts w:ascii="Times New Roman" w:eastAsia="仿宋" w:hAnsi="Times New Roman" w:cs="Times New Roman" w:hint="eastAsia"/>
          <w:sz w:val="28"/>
          <w:szCs w:val="28"/>
        </w:rPr>
        <w:t>应用要求</w:t>
      </w:r>
    </w:p>
    <w:p w14:paraId="6A2B415A" w14:textId="2AC4C8D4" w:rsidR="00A2457C" w:rsidRPr="00D85C31" w:rsidRDefault="00F34329" w:rsidP="00AD7AE0">
      <w:pPr>
        <w:spacing w:line="560" w:lineRule="exact"/>
        <w:ind w:firstLine="564"/>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识别出</w:t>
      </w:r>
      <w:r w:rsidR="006F381B" w:rsidRPr="00D85C31">
        <w:rPr>
          <w:rFonts w:ascii="Times New Roman" w:eastAsia="仿宋" w:hAnsi="Times New Roman" w:cs="Times New Roman" w:hint="eastAsia"/>
          <w:sz w:val="28"/>
          <w:szCs w:val="28"/>
        </w:rPr>
        <w:t>成分</w:t>
      </w:r>
      <w:r w:rsidR="005308C4">
        <w:rPr>
          <w:rFonts w:ascii="Times New Roman" w:eastAsia="仿宋" w:hAnsi="Times New Roman" w:cs="Times New Roman" w:hint="eastAsia"/>
          <w:sz w:val="28"/>
          <w:szCs w:val="28"/>
        </w:rPr>
        <w:t>为</w:t>
      </w:r>
      <w:r w:rsidR="005308C4">
        <w:rPr>
          <w:rFonts w:ascii="Times New Roman" w:eastAsia="仿宋" w:hAnsi="Times New Roman" w:cs="Times New Roman" w:hint="eastAsia"/>
          <w:sz w:val="28"/>
          <w:szCs w:val="28"/>
        </w:rPr>
        <w:t>91.84%</w:t>
      </w:r>
      <w:r w:rsidR="005308C4">
        <w:rPr>
          <w:rFonts w:ascii="Times New Roman" w:eastAsia="仿宋" w:hAnsi="Times New Roman" w:cs="Times New Roman" w:hint="eastAsia"/>
          <w:sz w:val="28"/>
          <w:szCs w:val="28"/>
        </w:rPr>
        <w:t>，</w:t>
      </w:r>
      <w:r w:rsidR="000953BB">
        <w:rPr>
          <w:rFonts w:ascii="Times New Roman" w:eastAsia="仿宋" w:hAnsi="Times New Roman" w:cs="Times New Roman" w:hint="eastAsia"/>
          <w:sz w:val="28"/>
          <w:szCs w:val="28"/>
        </w:rPr>
        <w:t>超过</w:t>
      </w:r>
      <w:r w:rsidR="000953BB">
        <w:rPr>
          <w:rFonts w:ascii="Times New Roman" w:eastAsia="仿宋" w:hAnsi="Times New Roman" w:cs="Times New Roman" w:hint="eastAsia"/>
          <w:sz w:val="28"/>
          <w:szCs w:val="28"/>
        </w:rPr>
        <w:t>80</w:t>
      </w:r>
      <w:r w:rsidR="006F381B" w:rsidRPr="00D85C31">
        <w:rPr>
          <w:rFonts w:ascii="Times New Roman" w:eastAsia="仿宋" w:hAnsi="Times New Roman" w:cs="Times New Roman"/>
          <w:sz w:val="28"/>
          <w:szCs w:val="28"/>
        </w:rPr>
        <w:t>%</w:t>
      </w:r>
      <w:r w:rsidR="006F381B" w:rsidRPr="00D85C31">
        <w:rPr>
          <w:rFonts w:ascii="Times New Roman" w:eastAsia="仿宋" w:hAnsi="Times New Roman" w:cs="Times New Roman" w:hint="eastAsia"/>
          <w:sz w:val="28"/>
          <w:szCs w:val="28"/>
        </w:rPr>
        <w:t>，符合</w:t>
      </w:r>
      <w:r w:rsidR="005308C4">
        <w:rPr>
          <w:rFonts w:ascii="Times New Roman" w:eastAsia="仿宋" w:hAnsi="Times New Roman" w:cs="Times New Roman" w:hint="eastAsia"/>
          <w:sz w:val="28"/>
          <w:szCs w:val="28"/>
        </w:rPr>
        <w:t>混合物的</w:t>
      </w:r>
      <w:r w:rsidR="005308C4">
        <w:rPr>
          <w:rFonts w:ascii="Times New Roman" w:eastAsia="仿宋" w:hAnsi="Times New Roman" w:cs="Times New Roman" w:hint="eastAsia"/>
          <w:sz w:val="28"/>
          <w:szCs w:val="28"/>
        </w:rPr>
        <w:t>TTC</w:t>
      </w:r>
      <w:r w:rsidR="006F381B" w:rsidRPr="00D85C31">
        <w:rPr>
          <w:rFonts w:ascii="Times New Roman" w:eastAsia="仿宋" w:hAnsi="Times New Roman" w:cs="Times New Roman" w:hint="eastAsia"/>
          <w:sz w:val="28"/>
          <w:szCs w:val="28"/>
        </w:rPr>
        <w:t>使用技术要求。</w:t>
      </w:r>
    </w:p>
    <w:p w14:paraId="187711E2" w14:textId="46898C41" w:rsidR="00A2457C" w:rsidRPr="00D85C31" w:rsidRDefault="006F381B"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w:t>
      </w:r>
      <w:r w:rsidR="00CF3C8E" w:rsidRPr="00D85C31">
        <w:rPr>
          <w:rFonts w:ascii="Times New Roman" w:eastAsia="仿宋" w:hAnsi="Times New Roman" w:cs="Times New Roman"/>
          <w:sz w:val="28"/>
          <w:szCs w:val="28"/>
        </w:rPr>
        <w:t>4</w:t>
      </w:r>
      <w:r w:rsidR="00A2457C" w:rsidRPr="00D85C31">
        <w:rPr>
          <w:rFonts w:ascii="Times New Roman" w:eastAsia="仿宋" w:hAnsi="Times New Roman" w:cs="Times New Roman" w:hint="eastAsia"/>
          <w:sz w:val="28"/>
          <w:szCs w:val="28"/>
        </w:rPr>
        <w:t>已知成分</w:t>
      </w:r>
      <w:r w:rsidR="00CF3C8E" w:rsidRPr="00D85C31">
        <w:rPr>
          <w:rFonts w:ascii="Times New Roman" w:eastAsia="仿宋" w:hAnsi="Times New Roman" w:cs="Times New Roman" w:hint="eastAsia"/>
          <w:sz w:val="28"/>
          <w:szCs w:val="28"/>
        </w:rPr>
        <w:t>的风险评估</w:t>
      </w:r>
    </w:p>
    <w:p w14:paraId="4A3C183F" w14:textId="20905A50" w:rsidR="00E92105" w:rsidRPr="00E92105" w:rsidRDefault="00A2457C" w:rsidP="00E92105">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1</w:t>
      </w:r>
      <w:r w:rsidRPr="00D85C31">
        <w:rPr>
          <w:rFonts w:ascii="Times New Roman" w:eastAsia="仿宋" w:hAnsi="Times New Roman" w:cs="Times New Roman" w:hint="eastAsia"/>
          <w:sz w:val="28"/>
          <w:szCs w:val="28"/>
        </w:rPr>
        <w:t>）</w:t>
      </w:r>
      <w:r w:rsidR="00E92105" w:rsidRPr="00E92105">
        <w:rPr>
          <w:rFonts w:ascii="Times New Roman" w:eastAsia="仿宋" w:hAnsi="Times New Roman" w:cs="Times New Roman"/>
          <w:sz w:val="28"/>
          <w:szCs w:val="28"/>
        </w:rPr>
        <w:t>纤维素</w:t>
      </w:r>
    </w:p>
    <w:p w14:paraId="5CE56190" w14:textId="2A992285" w:rsidR="00E92105" w:rsidRDefault="00E92105" w:rsidP="00E92105">
      <w:pPr>
        <w:spacing w:line="560" w:lineRule="exact"/>
        <w:ind w:firstLineChars="200" w:firstLine="560"/>
        <w:rPr>
          <w:rFonts w:ascii="Times New Roman" w:eastAsia="仿宋" w:hAnsi="Times New Roman" w:cs="Times New Roman"/>
          <w:sz w:val="28"/>
          <w:szCs w:val="28"/>
        </w:rPr>
      </w:pPr>
      <w:r w:rsidRPr="00E92105">
        <w:rPr>
          <w:rFonts w:ascii="Times New Roman" w:eastAsia="仿宋" w:hAnsi="Times New Roman" w:cs="Times New Roman" w:hint="eastAsia"/>
          <w:sz w:val="28"/>
          <w:szCs w:val="28"/>
        </w:rPr>
        <w:t>纤维素，</w:t>
      </w:r>
      <w:r w:rsidRPr="00E92105">
        <w:rPr>
          <w:rFonts w:ascii="Times New Roman" w:eastAsia="仿宋" w:hAnsi="Times New Roman" w:cs="Times New Roman"/>
          <w:sz w:val="28"/>
          <w:szCs w:val="28"/>
        </w:rPr>
        <w:t>INCI</w:t>
      </w:r>
      <w:r w:rsidRPr="00E92105">
        <w:rPr>
          <w:rFonts w:ascii="Times New Roman" w:eastAsia="仿宋" w:hAnsi="Times New Roman" w:cs="Times New Roman"/>
          <w:sz w:val="28"/>
          <w:szCs w:val="28"/>
        </w:rPr>
        <w:t>名称</w:t>
      </w:r>
      <w:r w:rsidRPr="00E92105">
        <w:rPr>
          <w:rFonts w:ascii="Times New Roman" w:eastAsia="仿宋" w:hAnsi="Times New Roman" w:cs="Times New Roman"/>
          <w:sz w:val="28"/>
          <w:szCs w:val="28"/>
        </w:rPr>
        <w:t>CELLULOSE</w:t>
      </w:r>
      <w:r w:rsidRPr="00E92105">
        <w:rPr>
          <w:rFonts w:ascii="Times New Roman" w:eastAsia="仿宋" w:hAnsi="Times New Roman" w:cs="Times New Roman"/>
          <w:sz w:val="28"/>
          <w:szCs w:val="28"/>
        </w:rPr>
        <w:t>，属于一般认为安全物质（</w:t>
      </w:r>
      <w:r w:rsidRPr="00E92105">
        <w:rPr>
          <w:rFonts w:ascii="Times New Roman" w:eastAsia="仿宋" w:hAnsi="Times New Roman" w:cs="Times New Roman"/>
          <w:sz w:val="28"/>
          <w:szCs w:val="28"/>
        </w:rPr>
        <w:t>GRAS</w:t>
      </w:r>
      <w:r w:rsidRPr="00E92105">
        <w:rPr>
          <w:rFonts w:ascii="Times New Roman" w:eastAsia="仿宋" w:hAnsi="Times New Roman" w:cs="Times New Roman"/>
          <w:sz w:val="28"/>
          <w:szCs w:val="28"/>
        </w:rPr>
        <w:t>）。</w:t>
      </w:r>
      <w:r w:rsidRPr="00E92105">
        <w:rPr>
          <w:rFonts w:ascii="Times New Roman" w:eastAsia="仿宋" w:hAnsi="Times New Roman" w:cs="Times New Roman"/>
          <w:sz w:val="28"/>
          <w:szCs w:val="28"/>
        </w:rPr>
        <w:t>CIR</w:t>
      </w:r>
      <w:r w:rsidRPr="00E92105">
        <w:rPr>
          <w:rFonts w:ascii="Times New Roman" w:eastAsia="仿宋" w:hAnsi="Times New Roman" w:cs="Times New Roman"/>
          <w:sz w:val="28"/>
          <w:szCs w:val="28"/>
        </w:rPr>
        <w:t>评估结果显示，使用浓度为</w:t>
      </w:r>
      <w:r w:rsidRPr="00E92105">
        <w:rPr>
          <w:rFonts w:ascii="Times New Roman" w:eastAsia="仿宋" w:hAnsi="Times New Roman" w:cs="Times New Roman"/>
          <w:sz w:val="28"/>
          <w:szCs w:val="28"/>
        </w:rPr>
        <w:t>0.002%~99%</w:t>
      </w:r>
      <w:r w:rsidRPr="00E92105">
        <w:rPr>
          <w:rFonts w:ascii="Times New Roman" w:eastAsia="仿宋" w:hAnsi="Times New Roman" w:cs="Times New Roman"/>
          <w:sz w:val="28"/>
          <w:szCs w:val="28"/>
        </w:rPr>
        <w:t>时，纤维素在驻留类化妆品中的实际使用都是安全的。该植物提取物中含有</w:t>
      </w:r>
      <w:r w:rsidR="009746D9">
        <w:rPr>
          <w:rFonts w:ascii="Times New Roman" w:eastAsia="仿宋" w:hAnsi="Times New Roman" w:cs="Times New Roman" w:hint="eastAsia"/>
          <w:sz w:val="28"/>
          <w:szCs w:val="28"/>
        </w:rPr>
        <w:t>2</w:t>
      </w:r>
      <w:r w:rsidR="00771EAC">
        <w:rPr>
          <w:rFonts w:ascii="Times New Roman" w:eastAsia="仿宋" w:hAnsi="Times New Roman" w:cs="Times New Roman" w:hint="eastAsia"/>
          <w:sz w:val="28"/>
          <w:szCs w:val="28"/>
        </w:rPr>
        <w:t>5</w:t>
      </w:r>
      <w:r w:rsidR="009746D9">
        <w:rPr>
          <w:rFonts w:ascii="Times New Roman" w:eastAsia="仿宋" w:hAnsi="Times New Roman" w:cs="Times New Roman" w:hint="eastAsia"/>
          <w:sz w:val="28"/>
          <w:szCs w:val="28"/>
        </w:rPr>
        <w:t>.459%</w:t>
      </w:r>
      <w:r w:rsidRPr="00E92105">
        <w:rPr>
          <w:rFonts w:ascii="Times New Roman" w:eastAsia="仿宋" w:hAnsi="Times New Roman" w:cs="Times New Roman"/>
          <w:sz w:val="28"/>
          <w:szCs w:val="28"/>
        </w:rPr>
        <w:t>的纤维素，产品中含量为</w:t>
      </w:r>
      <w:r w:rsidRPr="00E92105">
        <w:rPr>
          <w:rFonts w:ascii="Times New Roman" w:eastAsia="仿宋" w:hAnsi="Times New Roman" w:cs="Times New Roman"/>
          <w:sz w:val="28"/>
          <w:szCs w:val="28"/>
        </w:rPr>
        <w:t>0.</w:t>
      </w:r>
      <w:r w:rsidR="009746D9">
        <w:rPr>
          <w:rFonts w:ascii="Times New Roman" w:eastAsia="仿宋" w:hAnsi="Times New Roman" w:cs="Times New Roman" w:hint="eastAsia"/>
          <w:sz w:val="28"/>
          <w:szCs w:val="28"/>
        </w:rPr>
        <w:t xml:space="preserve"> 2</w:t>
      </w:r>
      <w:r w:rsidR="00771EAC">
        <w:rPr>
          <w:rFonts w:ascii="Times New Roman" w:eastAsia="仿宋" w:hAnsi="Times New Roman" w:cs="Times New Roman" w:hint="eastAsia"/>
          <w:sz w:val="28"/>
          <w:szCs w:val="28"/>
        </w:rPr>
        <w:t>5</w:t>
      </w:r>
      <w:r w:rsidRPr="00E92105">
        <w:rPr>
          <w:rFonts w:ascii="Times New Roman" w:eastAsia="仿宋" w:hAnsi="Times New Roman" w:cs="Times New Roman"/>
          <w:sz w:val="28"/>
          <w:szCs w:val="28"/>
        </w:rPr>
        <w:t>%</w:t>
      </w:r>
      <w:r w:rsidRPr="00E92105">
        <w:rPr>
          <w:rFonts w:ascii="Times New Roman" w:eastAsia="仿宋" w:hAnsi="Times New Roman" w:cs="Times New Roman"/>
          <w:sz w:val="28"/>
          <w:szCs w:val="28"/>
        </w:rPr>
        <w:t>。纤维素在本产品中的应用风险在可接受范围之</w:t>
      </w:r>
      <w:r w:rsidR="009746D9" w:rsidRPr="009746D9">
        <w:rPr>
          <w:rFonts w:ascii="Times New Roman" w:eastAsia="仿宋" w:hAnsi="Times New Roman" w:cs="Times New Roman" w:hint="eastAsia"/>
          <w:sz w:val="28"/>
          <w:szCs w:val="28"/>
        </w:rPr>
        <w:t>内</w:t>
      </w:r>
      <w:r w:rsidRPr="00E92105">
        <w:rPr>
          <w:rFonts w:ascii="Times New Roman" w:eastAsia="仿宋" w:hAnsi="Times New Roman" w:cs="Times New Roman"/>
          <w:sz w:val="28"/>
          <w:szCs w:val="28"/>
        </w:rPr>
        <w:t>。</w:t>
      </w:r>
    </w:p>
    <w:p w14:paraId="5981D98B" w14:textId="4E885826" w:rsidR="006B2302" w:rsidRDefault="000A4EE3">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lastRenderedPageBreak/>
        <w:t>2</w:t>
      </w:r>
      <w:r w:rsidRPr="00D85C31">
        <w:rPr>
          <w:rFonts w:ascii="Times New Roman" w:eastAsia="仿宋" w:hAnsi="Times New Roman" w:cs="Times New Roman" w:hint="eastAsia"/>
          <w:sz w:val="28"/>
          <w:szCs w:val="28"/>
        </w:rPr>
        <w:t>）</w:t>
      </w:r>
      <w:r w:rsidR="00E92105">
        <w:rPr>
          <w:rFonts w:ascii="Times New Roman" w:eastAsia="仿宋" w:hAnsi="Times New Roman" w:cs="Times New Roman" w:hint="eastAsia"/>
          <w:sz w:val="28"/>
          <w:szCs w:val="28"/>
        </w:rPr>
        <w:t>其他成分，</w:t>
      </w:r>
      <w:r w:rsidR="00E92105" w:rsidRPr="00E92105">
        <w:rPr>
          <w:rFonts w:ascii="Times New Roman" w:eastAsia="仿宋" w:hAnsi="Times New Roman" w:cs="Times New Roman" w:hint="eastAsia"/>
          <w:sz w:val="28"/>
          <w:szCs w:val="28"/>
        </w:rPr>
        <w:t>分别采用适宜的评估方法进行</w:t>
      </w:r>
      <w:r w:rsidR="00E92105">
        <w:rPr>
          <w:rFonts w:ascii="Times New Roman" w:eastAsia="仿宋" w:hAnsi="Times New Roman" w:cs="Times New Roman" w:hint="eastAsia"/>
          <w:sz w:val="28"/>
          <w:szCs w:val="28"/>
        </w:rPr>
        <w:t>了</w:t>
      </w:r>
      <w:r w:rsidR="00E92105" w:rsidRPr="00E92105">
        <w:rPr>
          <w:rFonts w:ascii="Times New Roman" w:eastAsia="仿宋" w:hAnsi="Times New Roman" w:cs="Times New Roman" w:hint="eastAsia"/>
          <w:sz w:val="28"/>
          <w:szCs w:val="28"/>
        </w:rPr>
        <w:t>安全评估，以确保使用安全，若含有结构类似的成分，应进行剂量叠加进行评估</w:t>
      </w:r>
      <w:r w:rsidR="00E92105">
        <w:rPr>
          <w:rFonts w:ascii="Times New Roman" w:eastAsia="仿宋" w:hAnsi="Times New Roman" w:cs="Times New Roman" w:hint="eastAsia"/>
          <w:sz w:val="28"/>
          <w:szCs w:val="28"/>
        </w:rPr>
        <w:t>参照</w:t>
      </w:r>
      <w:r w:rsidR="006B2302">
        <w:rPr>
          <w:rFonts w:ascii="Times New Roman" w:eastAsia="仿宋" w:hAnsi="Times New Roman" w:cs="Times New Roman" w:hint="eastAsia"/>
          <w:sz w:val="28"/>
          <w:szCs w:val="28"/>
        </w:rPr>
        <w:t>。</w:t>
      </w:r>
    </w:p>
    <w:p w14:paraId="0AC94512" w14:textId="7BA6B696" w:rsidR="000A4EE3" w:rsidRPr="00D85C31" w:rsidRDefault="00E92105" w:rsidP="00D85C31">
      <w:pPr>
        <w:spacing w:line="560" w:lineRule="exact"/>
        <w:ind w:firstLineChars="200" w:firstLine="562"/>
        <w:rPr>
          <w:rFonts w:ascii="Times New Roman" w:eastAsia="仿宋" w:hAnsi="Times New Roman" w:cs="Times New Roman"/>
          <w:sz w:val="28"/>
          <w:szCs w:val="28"/>
        </w:rPr>
      </w:pPr>
      <w:r w:rsidRPr="00D85C31">
        <w:rPr>
          <w:rFonts w:ascii="Times New Roman" w:eastAsia="仿宋" w:hAnsi="Times New Roman" w:cs="Times New Roman" w:hint="eastAsia"/>
          <w:b/>
          <w:sz w:val="28"/>
          <w:szCs w:val="28"/>
        </w:rPr>
        <w:t>具体</w:t>
      </w:r>
      <w:r w:rsidR="00C44249">
        <w:rPr>
          <w:rFonts w:ascii="Times New Roman" w:eastAsia="仿宋" w:hAnsi="Times New Roman" w:cs="Times New Roman" w:hint="eastAsia"/>
          <w:b/>
          <w:sz w:val="28"/>
          <w:szCs w:val="28"/>
        </w:rPr>
        <w:t>各成分评估</w:t>
      </w:r>
      <w:r w:rsidRPr="00D85C31">
        <w:rPr>
          <w:rFonts w:ascii="Times New Roman" w:eastAsia="仿宋" w:hAnsi="Times New Roman" w:cs="Times New Roman" w:hint="eastAsia"/>
          <w:b/>
          <w:sz w:val="28"/>
          <w:szCs w:val="28"/>
        </w:rPr>
        <w:t>内容略</w:t>
      </w:r>
      <w:r>
        <w:rPr>
          <w:rFonts w:ascii="Times New Roman" w:eastAsia="仿宋" w:hAnsi="Times New Roman" w:cs="Times New Roman" w:hint="eastAsia"/>
          <w:sz w:val="28"/>
          <w:szCs w:val="28"/>
        </w:rPr>
        <w:t>。</w:t>
      </w:r>
    </w:p>
    <w:p w14:paraId="1CA3314C" w14:textId="77265A55" w:rsidR="00A2457C" w:rsidRPr="00D85C31" w:rsidRDefault="006F381B" w:rsidP="00D85C31">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sz w:val="28"/>
          <w:szCs w:val="28"/>
        </w:rPr>
        <w:t>4.</w:t>
      </w:r>
      <w:r w:rsidR="00CF3C8E" w:rsidRPr="00D85C31">
        <w:rPr>
          <w:rFonts w:ascii="Times New Roman" w:eastAsia="仿宋" w:hAnsi="Times New Roman" w:cs="Times New Roman"/>
          <w:sz w:val="28"/>
          <w:szCs w:val="28"/>
        </w:rPr>
        <w:t>5</w:t>
      </w:r>
      <w:r w:rsidR="00A2457C" w:rsidRPr="00D85C31">
        <w:rPr>
          <w:rFonts w:ascii="Times New Roman" w:eastAsia="仿宋" w:hAnsi="Times New Roman" w:cs="Times New Roman" w:hint="eastAsia"/>
          <w:sz w:val="28"/>
          <w:szCs w:val="28"/>
        </w:rPr>
        <w:t>未知成分</w:t>
      </w:r>
      <w:r w:rsidR="00CF3C8E" w:rsidRPr="00D85C31">
        <w:rPr>
          <w:rFonts w:ascii="Times New Roman" w:eastAsia="仿宋" w:hAnsi="Times New Roman" w:cs="Times New Roman" w:hint="eastAsia"/>
          <w:sz w:val="28"/>
          <w:szCs w:val="28"/>
        </w:rPr>
        <w:t>的风险评估</w:t>
      </w:r>
    </w:p>
    <w:p w14:paraId="3BA6EA88" w14:textId="0EDCC92A" w:rsidR="00A2457C" w:rsidRPr="00D85C31" w:rsidRDefault="00CC446F">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该植物提取物中</w:t>
      </w:r>
      <w:r w:rsidR="00A2457C" w:rsidRPr="00D85C31">
        <w:rPr>
          <w:rFonts w:ascii="Times New Roman" w:eastAsia="仿宋" w:hAnsi="Times New Roman" w:cs="Times New Roman" w:hint="eastAsia"/>
          <w:sz w:val="28"/>
          <w:szCs w:val="28"/>
        </w:rPr>
        <w:t>未知成分的含量为</w:t>
      </w:r>
      <w:r w:rsidR="00A2457C" w:rsidRPr="00D85C31">
        <w:rPr>
          <w:rFonts w:ascii="Times New Roman" w:eastAsia="仿宋" w:hAnsi="Times New Roman" w:cs="Times New Roman"/>
          <w:sz w:val="28"/>
          <w:szCs w:val="28"/>
        </w:rPr>
        <w:t>8.16%</w:t>
      </w:r>
      <w:r w:rsidR="00A2457C" w:rsidRPr="00D85C31">
        <w:rPr>
          <w:rFonts w:ascii="Times New Roman" w:eastAsia="仿宋" w:hAnsi="Times New Roman" w:cs="Times New Roman" w:hint="eastAsia"/>
          <w:sz w:val="28"/>
          <w:szCs w:val="28"/>
        </w:rPr>
        <w:t>，</w:t>
      </w:r>
      <w:r w:rsidR="00AC045C" w:rsidRPr="00AC045C">
        <w:rPr>
          <w:rFonts w:ascii="Times New Roman" w:eastAsia="仿宋" w:hAnsi="Times New Roman" w:cs="Times New Roman" w:hint="eastAsia"/>
          <w:sz w:val="28"/>
          <w:szCs w:val="28"/>
        </w:rPr>
        <w:t>未测试遗传毒性，</w:t>
      </w:r>
      <w:r w:rsidR="00A2457C" w:rsidRPr="00D85C31">
        <w:rPr>
          <w:rFonts w:ascii="Times New Roman" w:eastAsia="仿宋" w:hAnsi="Times New Roman" w:cs="Times New Roman" w:hint="eastAsia"/>
          <w:sz w:val="28"/>
          <w:szCs w:val="28"/>
        </w:rPr>
        <w:t>保守起见，将未知成分当作整体计算全身暴露量，与</w:t>
      </w:r>
      <w:r w:rsidR="00771EAC" w:rsidRPr="00771EAC">
        <w:rPr>
          <w:rFonts w:ascii="Times New Roman" w:eastAsia="仿宋" w:hAnsi="Times New Roman" w:cs="Times New Roman"/>
          <w:sz w:val="28"/>
          <w:szCs w:val="28"/>
        </w:rPr>
        <w:t>TTC</w:t>
      </w:r>
      <w:r w:rsidR="00771EAC" w:rsidRPr="00771EAC">
        <w:rPr>
          <w:rFonts w:ascii="Times New Roman" w:eastAsia="仿宋" w:hAnsi="Times New Roman" w:cs="Times New Roman"/>
          <w:sz w:val="28"/>
          <w:szCs w:val="28"/>
        </w:rPr>
        <w:t>最低</w:t>
      </w:r>
      <w:r w:rsidR="00771EAC">
        <w:rPr>
          <w:rFonts w:ascii="Times New Roman" w:eastAsia="仿宋" w:hAnsi="Times New Roman" w:cs="Times New Roman" w:hint="eastAsia"/>
          <w:sz w:val="28"/>
          <w:szCs w:val="28"/>
        </w:rPr>
        <w:t>的</w:t>
      </w:r>
      <w:r w:rsidR="00771EAC">
        <w:rPr>
          <w:rFonts w:ascii="Times New Roman" w:eastAsia="仿宋" w:hAnsi="Times New Roman" w:cs="Times New Roman" w:hint="eastAsia"/>
          <w:sz w:val="28"/>
          <w:szCs w:val="28"/>
        </w:rPr>
        <w:t xml:space="preserve"> </w:t>
      </w:r>
      <w:r w:rsidR="00A2457C" w:rsidRPr="00D85C31">
        <w:rPr>
          <w:rFonts w:ascii="Times New Roman" w:eastAsia="仿宋" w:hAnsi="Times New Roman" w:cs="Times New Roman"/>
          <w:sz w:val="28"/>
          <w:szCs w:val="28"/>
        </w:rPr>
        <w:t>Cramer III</w:t>
      </w:r>
      <w:r w:rsidR="00A2457C" w:rsidRPr="00D85C31">
        <w:rPr>
          <w:rFonts w:ascii="Times New Roman" w:eastAsia="仿宋" w:hAnsi="Times New Roman" w:cs="Times New Roman" w:hint="eastAsia"/>
          <w:sz w:val="28"/>
          <w:szCs w:val="28"/>
        </w:rPr>
        <w:t>类别对比。</w:t>
      </w:r>
      <w:r w:rsidR="00610560" w:rsidRPr="00D85C31">
        <w:rPr>
          <w:rFonts w:ascii="Times New Roman" w:eastAsia="仿宋" w:hAnsi="Times New Roman" w:cs="Times New Roman" w:hint="eastAsia"/>
          <w:sz w:val="28"/>
          <w:szCs w:val="28"/>
        </w:rPr>
        <w:t>未知成分在产品中的暴露量为</w:t>
      </w:r>
      <w:r w:rsidR="00A2457C" w:rsidRPr="00D85C31">
        <w:rPr>
          <w:rFonts w:ascii="Times New Roman" w:eastAsia="仿宋" w:hAnsi="Times New Roman" w:cs="Times New Roman" w:hint="eastAsia"/>
          <w:sz w:val="28"/>
          <w:szCs w:val="28"/>
        </w:rPr>
        <w:t>：</w:t>
      </w:r>
      <w:r w:rsidR="00A2457C" w:rsidRPr="00D85C31">
        <w:rPr>
          <w:rFonts w:ascii="Times New Roman" w:eastAsia="仿宋" w:hAnsi="Times New Roman" w:cs="Times New Roman"/>
          <w:sz w:val="28"/>
          <w:szCs w:val="28"/>
        </w:rPr>
        <w:t>SED = 1.54×10</w:t>
      </w:r>
      <w:r w:rsidR="00A2457C" w:rsidRPr="00D85C31">
        <w:rPr>
          <w:rFonts w:ascii="Times New Roman" w:eastAsia="仿宋" w:hAnsi="Times New Roman" w:cs="Times New Roman"/>
          <w:sz w:val="28"/>
          <w:szCs w:val="28"/>
          <w:vertAlign w:val="superscript"/>
        </w:rPr>
        <w:t>6</w:t>
      </w:r>
      <w:r w:rsidR="00A2457C" w:rsidRPr="00D85C31">
        <w:rPr>
          <w:rFonts w:ascii="Times New Roman" w:eastAsia="仿宋" w:hAnsi="Times New Roman" w:cs="Times New Roman"/>
          <w:sz w:val="28"/>
          <w:szCs w:val="28"/>
        </w:rPr>
        <w:t xml:space="preserve">×0.001×0.0816×1×1/60 = </w:t>
      </w:r>
      <w:r w:rsidR="00E8616A">
        <w:rPr>
          <w:rFonts w:ascii="Times New Roman" w:eastAsia="仿宋" w:hAnsi="Times New Roman" w:cs="Times New Roman" w:hint="eastAsia"/>
          <w:sz w:val="28"/>
          <w:szCs w:val="28"/>
        </w:rPr>
        <w:t>2.09</w:t>
      </w:r>
      <w:r w:rsidR="006465AB" w:rsidRPr="006465AB">
        <w:rPr>
          <w:rFonts w:ascii="Times New Roman" w:eastAsia="仿宋_GB2312" w:hAnsi="Times New Roman" w:cs="Times New Roman"/>
          <w:sz w:val="32"/>
          <w:szCs w:val="28"/>
        </w:rPr>
        <w:t>µg/kg/day</w:t>
      </w:r>
      <w:r w:rsidR="00A2457C" w:rsidRPr="00D85C31">
        <w:rPr>
          <w:rFonts w:ascii="Times New Roman" w:eastAsia="仿宋" w:hAnsi="Times New Roman" w:cs="Times New Roman" w:hint="eastAsia"/>
          <w:sz w:val="28"/>
          <w:szCs w:val="28"/>
        </w:rPr>
        <w:t>，低于</w:t>
      </w:r>
      <w:r w:rsidR="00A2457C" w:rsidRPr="00D85C31">
        <w:rPr>
          <w:rFonts w:ascii="Times New Roman" w:eastAsia="仿宋" w:hAnsi="Times New Roman" w:cs="Times New Roman"/>
          <w:sz w:val="28"/>
          <w:szCs w:val="28"/>
        </w:rPr>
        <w:t>2.3</w:t>
      </w:r>
      <w:r w:rsidR="006465AB" w:rsidRPr="006465AB">
        <w:rPr>
          <w:rFonts w:ascii="Times New Roman" w:eastAsia="仿宋_GB2312" w:hAnsi="Times New Roman" w:cs="Times New Roman"/>
          <w:sz w:val="32"/>
          <w:szCs w:val="28"/>
        </w:rPr>
        <w:t>µg/kg/day</w:t>
      </w:r>
      <w:r w:rsidR="00A2457C" w:rsidRPr="00D85C31">
        <w:rPr>
          <w:rFonts w:ascii="Times New Roman" w:eastAsia="仿宋" w:hAnsi="Times New Roman" w:cs="Times New Roman" w:hint="eastAsia"/>
          <w:sz w:val="28"/>
          <w:szCs w:val="28"/>
        </w:rPr>
        <w:t>，故无系统毒性风险。</w:t>
      </w:r>
      <w:r w:rsidR="00E8616A" w:rsidRPr="00D63111">
        <w:rPr>
          <w:rFonts w:ascii="Times New Roman" w:eastAsia="仿宋" w:hAnsi="Times New Roman" w:cs="Times New Roman" w:hint="eastAsia"/>
          <w:sz w:val="28"/>
          <w:szCs w:val="28"/>
        </w:rPr>
        <w:t>未知成分在本产品中的应用风险在可接受范围之内。</w:t>
      </w:r>
    </w:p>
    <w:p w14:paraId="0D80268C" w14:textId="69E88F1F" w:rsidR="00A2457C" w:rsidRPr="00D85C31" w:rsidRDefault="006F381B" w:rsidP="00D85C31">
      <w:pPr>
        <w:spacing w:line="560" w:lineRule="exact"/>
        <w:ind w:firstLineChars="200" w:firstLine="562"/>
        <w:rPr>
          <w:rFonts w:ascii="Times New Roman" w:eastAsia="仿宋" w:hAnsi="Times New Roman" w:cs="Times New Roman"/>
          <w:b/>
          <w:sz w:val="28"/>
          <w:szCs w:val="28"/>
        </w:rPr>
      </w:pPr>
      <w:r w:rsidRPr="00D85C31">
        <w:rPr>
          <w:rFonts w:ascii="Times New Roman" w:eastAsia="仿宋" w:hAnsi="Times New Roman" w:cs="Times New Roman"/>
          <w:b/>
          <w:sz w:val="28"/>
          <w:szCs w:val="28"/>
        </w:rPr>
        <w:t>5</w:t>
      </w:r>
      <w:r w:rsidR="00A2457C" w:rsidRPr="00D85C31">
        <w:rPr>
          <w:rFonts w:ascii="Times New Roman" w:eastAsia="仿宋" w:hAnsi="Times New Roman" w:cs="Times New Roman"/>
          <w:b/>
          <w:sz w:val="28"/>
          <w:szCs w:val="28"/>
        </w:rPr>
        <w:t>.</w:t>
      </w:r>
      <w:r w:rsidR="00A2457C" w:rsidRPr="00D85C31">
        <w:rPr>
          <w:rFonts w:ascii="Times New Roman" w:eastAsia="仿宋" w:hAnsi="Times New Roman" w:cs="Times New Roman" w:hint="eastAsia"/>
          <w:b/>
          <w:sz w:val="28"/>
          <w:szCs w:val="28"/>
        </w:rPr>
        <w:t>综合评价</w:t>
      </w:r>
    </w:p>
    <w:p w14:paraId="085372BF" w14:textId="661B124B" w:rsidR="00A2457C" w:rsidRPr="00D85C31" w:rsidRDefault="00777AE1" w:rsidP="00777AE1">
      <w:pPr>
        <w:spacing w:line="560" w:lineRule="exact"/>
        <w:ind w:firstLineChars="200" w:firstLine="560"/>
        <w:rPr>
          <w:rFonts w:ascii="Times New Roman" w:eastAsia="仿宋" w:hAnsi="Times New Roman" w:cs="Times New Roman"/>
          <w:sz w:val="28"/>
          <w:szCs w:val="28"/>
        </w:rPr>
      </w:pPr>
      <w:r w:rsidRPr="00777AE1">
        <w:rPr>
          <w:rFonts w:ascii="Times New Roman" w:eastAsia="仿宋" w:hAnsi="Times New Roman" w:cs="Times New Roman" w:hint="eastAsia"/>
          <w:sz w:val="28"/>
          <w:szCs w:val="28"/>
        </w:rPr>
        <w:t>基于权重证据，包括该植物提取物的毒理学数据，已知成分的</w:t>
      </w:r>
      <w:proofErr w:type="spellStart"/>
      <w:r w:rsidRPr="00777AE1">
        <w:rPr>
          <w:rFonts w:ascii="Times New Roman" w:eastAsia="仿宋" w:hAnsi="Times New Roman" w:cs="Times New Roman"/>
          <w:sz w:val="28"/>
          <w:szCs w:val="28"/>
        </w:rPr>
        <w:t>MoS</w:t>
      </w:r>
      <w:proofErr w:type="spellEnd"/>
      <w:r w:rsidRPr="00777AE1">
        <w:rPr>
          <w:rFonts w:ascii="Times New Roman" w:eastAsia="仿宋" w:hAnsi="Times New Roman" w:cs="Times New Roman" w:hint="eastAsia"/>
          <w:sz w:val="28"/>
          <w:szCs w:val="28"/>
        </w:rPr>
        <w:t>值，使用历史，</w:t>
      </w:r>
      <w:r w:rsidRPr="00777AE1">
        <w:rPr>
          <w:rFonts w:ascii="Times New Roman" w:eastAsia="仿宋" w:hAnsi="Times New Roman" w:cs="Times New Roman"/>
          <w:sz w:val="28"/>
          <w:szCs w:val="28"/>
        </w:rPr>
        <w:t>CIR</w:t>
      </w:r>
      <w:r w:rsidRPr="00777AE1">
        <w:rPr>
          <w:rFonts w:ascii="Times New Roman" w:eastAsia="仿宋" w:hAnsi="Times New Roman" w:cs="Times New Roman" w:hint="eastAsia"/>
          <w:sz w:val="28"/>
          <w:szCs w:val="28"/>
        </w:rPr>
        <w:t>评估报告</w:t>
      </w:r>
      <w:r w:rsidR="00A2457C" w:rsidRPr="00D85C31">
        <w:rPr>
          <w:rFonts w:ascii="Times New Roman" w:eastAsia="仿宋" w:hAnsi="Times New Roman" w:cs="Times New Roman" w:hint="eastAsia"/>
          <w:sz w:val="28"/>
          <w:szCs w:val="28"/>
        </w:rPr>
        <w:t>，证明了在当前使用条件下，已知成分的风险可接受；该植物提取物中未知成分的全身暴露量</w:t>
      </w:r>
      <w:r w:rsidR="00A2457C" w:rsidRPr="00D85C31">
        <w:rPr>
          <w:rFonts w:ascii="Times New Roman" w:eastAsia="仿宋" w:hAnsi="Times New Roman" w:cs="Times New Roman"/>
          <w:sz w:val="28"/>
          <w:szCs w:val="28"/>
        </w:rPr>
        <w:t>SED</w:t>
      </w:r>
      <w:r w:rsidR="00A2457C" w:rsidRPr="00D85C31">
        <w:rPr>
          <w:rFonts w:ascii="Times New Roman" w:eastAsia="仿宋" w:hAnsi="Times New Roman" w:cs="Times New Roman" w:hint="eastAsia"/>
          <w:sz w:val="28"/>
          <w:szCs w:val="28"/>
        </w:rPr>
        <w:t>低于</w:t>
      </w:r>
      <w:r w:rsidR="00A2457C" w:rsidRPr="00D85C31">
        <w:rPr>
          <w:rFonts w:ascii="Times New Roman" w:eastAsia="仿宋" w:hAnsi="Times New Roman" w:cs="Times New Roman"/>
          <w:sz w:val="28"/>
          <w:szCs w:val="28"/>
        </w:rPr>
        <w:t>Cramer III</w:t>
      </w:r>
      <w:r w:rsidR="00A2457C" w:rsidRPr="00D85C31">
        <w:rPr>
          <w:rFonts w:ascii="Times New Roman" w:eastAsia="仿宋" w:hAnsi="Times New Roman" w:cs="Times New Roman" w:hint="eastAsia"/>
          <w:sz w:val="28"/>
          <w:szCs w:val="28"/>
        </w:rPr>
        <w:t>类别的阈值</w:t>
      </w:r>
      <w:r w:rsidR="00A2457C" w:rsidRPr="00D85C31">
        <w:rPr>
          <w:rFonts w:ascii="Times New Roman" w:eastAsia="仿宋" w:hAnsi="Times New Roman" w:cs="Times New Roman"/>
          <w:sz w:val="28"/>
          <w:szCs w:val="28"/>
        </w:rPr>
        <w:t>2.3</w:t>
      </w:r>
      <w:r w:rsidR="006465AB" w:rsidRPr="006465AB">
        <w:rPr>
          <w:rFonts w:ascii="Times New Roman" w:eastAsia="仿宋_GB2312" w:hAnsi="Times New Roman" w:cs="Times New Roman"/>
          <w:sz w:val="32"/>
          <w:szCs w:val="28"/>
        </w:rPr>
        <w:t>µg/kg/day</w:t>
      </w:r>
      <w:r w:rsidR="00A2457C" w:rsidRPr="00D85C31">
        <w:rPr>
          <w:rFonts w:ascii="Times New Roman" w:eastAsia="仿宋" w:hAnsi="Times New Roman" w:cs="Times New Roman" w:hint="eastAsia"/>
          <w:sz w:val="28"/>
          <w:szCs w:val="28"/>
        </w:rPr>
        <w:t>，证明在当前使用条件下，未知成分的风险可接受。</w:t>
      </w:r>
    </w:p>
    <w:p w14:paraId="5121B864" w14:textId="138049E4" w:rsidR="00A2457C" w:rsidRPr="00D85C31" w:rsidRDefault="00A2457C" w:rsidP="00AD7AE0">
      <w:pPr>
        <w:spacing w:line="560" w:lineRule="exact"/>
        <w:ind w:firstLineChars="200" w:firstLine="560"/>
        <w:rPr>
          <w:rFonts w:ascii="Times New Roman" w:eastAsia="仿宋" w:hAnsi="Times New Roman" w:cs="Times New Roman"/>
          <w:sz w:val="28"/>
          <w:szCs w:val="28"/>
        </w:rPr>
      </w:pPr>
      <w:r w:rsidRPr="00D85C31">
        <w:rPr>
          <w:rFonts w:ascii="Times New Roman" w:eastAsia="仿宋" w:hAnsi="Times New Roman" w:cs="Times New Roman" w:hint="eastAsia"/>
          <w:sz w:val="28"/>
          <w:szCs w:val="28"/>
        </w:rPr>
        <w:t>综上所述，</w:t>
      </w:r>
      <w:r w:rsidR="005308C4">
        <w:rPr>
          <w:rFonts w:ascii="Times New Roman" w:eastAsia="仿宋" w:hAnsi="Times New Roman" w:cs="Times New Roman" w:hint="eastAsia"/>
          <w:sz w:val="28"/>
          <w:szCs w:val="28"/>
        </w:rPr>
        <w:t>对该植物提取物的局部毒</w:t>
      </w:r>
      <w:r w:rsidR="002374CD">
        <w:rPr>
          <w:rFonts w:ascii="Times New Roman" w:eastAsia="仿宋" w:hAnsi="Times New Roman" w:cs="Times New Roman" w:hint="eastAsia"/>
          <w:sz w:val="28"/>
          <w:szCs w:val="28"/>
        </w:rPr>
        <w:t>性</w:t>
      </w:r>
      <w:r w:rsidR="005308C4">
        <w:rPr>
          <w:rFonts w:ascii="Times New Roman" w:eastAsia="仿宋" w:hAnsi="Times New Roman" w:cs="Times New Roman" w:hint="eastAsia"/>
          <w:sz w:val="28"/>
          <w:szCs w:val="28"/>
        </w:rPr>
        <w:t>、遗传毒性和</w:t>
      </w:r>
      <w:r w:rsidR="005308C4">
        <w:rPr>
          <w:rFonts w:ascii="Times New Roman" w:eastAsia="仿宋" w:hAnsi="Times New Roman" w:cs="Times New Roman" w:hint="eastAsia"/>
          <w:sz w:val="28"/>
          <w:szCs w:val="28"/>
        </w:rPr>
        <w:t>TTC</w:t>
      </w:r>
      <w:r w:rsidR="005308C4">
        <w:rPr>
          <w:rFonts w:ascii="Times New Roman" w:eastAsia="仿宋" w:hAnsi="Times New Roman" w:cs="Times New Roman" w:hint="eastAsia"/>
          <w:sz w:val="28"/>
          <w:szCs w:val="28"/>
        </w:rPr>
        <w:t>等信息进行综合评价，</w:t>
      </w:r>
      <w:r w:rsidRPr="00D85C31">
        <w:rPr>
          <w:rFonts w:ascii="Times New Roman" w:eastAsia="仿宋" w:hAnsi="Times New Roman" w:cs="Times New Roman" w:hint="eastAsia"/>
          <w:sz w:val="28"/>
          <w:szCs w:val="28"/>
        </w:rPr>
        <w:t>认为该植物提取物在面霜中</w:t>
      </w:r>
      <w:r w:rsidR="002374CD">
        <w:rPr>
          <w:rFonts w:ascii="Times New Roman" w:eastAsia="仿宋" w:hAnsi="Times New Roman" w:cs="Times New Roman" w:hint="eastAsia"/>
          <w:sz w:val="28"/>
          <w:szCs w:val="28"/>
        </w:rPr>
        <w:t>使用</w:t>
      </w:r>
      <w:r w:rsidR="00D256AA" w:rsidRPr="00D85C31">
        <w:rPr>
          <w:rFonts w:ascii="Times New Roman" w:eastAsia="仿宋" w:hAnsi="Times New Roman" w:cs="Times New Roman" w:hint="eastAsia"/>
          <w:sz w:val="28"/>
          <w:szCs w:val="28"/>
        </w:rPr>
        <w:t>浓度</w:t>
      </w:r>
      <w:r w:rsidRPr="00D85C31">
        <w:rPr>
          <w:rFonts w:ascii="Times New Roman" w:eastAsia="仿宋" w:hAnsi="Times New Roman" w:cs="Times New Roman" w:hint="eastAsia"/>
          <w:sz w:val="28"/>
          <w:szCs w:val="28"/>
        </w:rPr>
        <w:t>为</w:t>
      </w:r>
      <w:r w:rsidRPr="00D85C31">
        <w:rPr>
          <w:rFonts w:ascii="Times New Roman" w:eastAsia="仿宋" w:hAnsi="Times New Roman" w:cs="Times New Roman"/>
          <w:sz w:val="28"/>
          <w:szCs w:val="28"/>
        </w:rPr>
        <w:t>0.1%</w:t>
      </w:r>
      <w:r w:rsidRPr="00D85C31">
        <w:rPr>
          <w:rFonts w:ascii="Times New Roman" w:eastAsia="仿宋" w:hAnsi="Times New Roman" w:cs="Times New Roman" w:hint="eastAsia"/>
          <w:sz w:val="28"/>
          <w:szCs w:val="28"/>
        </w:rPr>
        <w:t>时，</w:t>
      </w:r>
      <w:r w:rsidR="00531C69" w:rsidRPr="00D85C31">
        <w:rPr>
          <w:rFonts w:ascii="Times New Roman" w:eastAsia="仿宋" w:hAnsi="Times New Roman" w:cs="Times New Roman" w:hint="eastAsia"/>
          <w:sz w:val="28"/>
          <w:szCs w:val="28"/>
        </w:rPr>
        <w:t>在正常、</w:t>
      </w:r>
      <w:r w:rsidRPr="00D85C31">
        <w:rPr>
          <w:rFonts w:ascii="Times New Roman" w:eastAsia="仿宋" w:hAnsi="Times New Roman" w:cs="Times New Roman" w:hint="eastAsia"/>
          <w:sz w:val="28"/>
          <w:szCs w:val="28"/>
        </w:rPr>
        <w:t>合理</w:t>
      </w:r>
      <w:r w:rsidR="00531C69" w:rsidRPr="00D85C31">
        <w:rPr>
          <w:rFonts w:ascii="Times New Roman" w:eastAsia="仿宋" w:hAnsi="Times New Roman" w:cs="Times New Roman" w:hint="eastAsia"/>
          <w:sz w:val="28"/>
          <w:szCs w:val="28"/>
        </w:rPr>
        <w:t>的及可预见的使用条件下</w:t>
      </w:r>
      <w:r w:rsidRPr="00D85C31">
        <w:rPr>
          <w:rFonts w:ascii="Times New Roman" w:eastAsia="仿宋" w:hAnsi="Times New Roman" w:cs="Times New Roman" w:hint="eastAsia"/>
          <w:sz w:val="28"/>
          <w:szCs w:val="28"/>
        </w:rPr>
        <w:t>，不会对人体健康</w:t>
      </w:r>
      <w:r w:rsidR="00531C69" w:rsidRPr="00D85C31">
        <w:rPr>
          <w:rFonts w:ascii="Times New Roman" w:eastAsia="仿宋" w:hAnsi="Times New Roman" w:cs="Times New Roman" w:hint="eastAsia"/>
          <w:sz w:val="28"/>
          <w:szCs w:val="28"/>
        </w:rPr>
        <w:t>产生危害</w:t>
      </w:r>
      <w:r w:rsidRPr="00D85C31">
        <w:rPr>
          <w:rFonts w:ascii="Times New Roman" w:eastAsia="仿宋" w:hAnsi="Times New Roman" w:cs="Times New Roman" w:hint="eastAsia"/>
          <w:sz w:val="28"/>
          <w:szCs w:val="28"/>
        </w:rPr>
        <w:t>。</w:t>
      </w:r>
    </w:p>
    <w:p w14:paraId="15ABBF54" w14:textId="14F24FCA" w:rsidR="00A2457C" w:rsidRPr="00D85C31" w:rsidRDefault="00EA063B" w:rsidP="00D85C31">
      <w:pPr>
        <w:spacing w:line="560" w:lineRule="exact"/>
        <w:ind w:firstLineChars="200" w:firstLine="562"/>
        <w:rPr>
          <w:rFonts w:ascii="Times New Roman" w:eastAsia="仿宋" w:hAnsi="Times New Roman" w:cs="Times New Roman"/>
          <w:b/>
          <w:sz w:val="28"/>
          <w:szCs w:val="28"/>
        </w:rPr>
      </w:pPr>
      <w:r w:rsidRPr="00D85C31">
        <w:rPr>
          <w:rFonts w:ascii="Times New Roman" w:eastAsia="仿宋" w:hAnsi="Times New Roman" w:cs="Times New Roman"/>
          <w:b/>
          <w:sz w:val="28"/>
          <w:szCs w:val="28"/>
        </w:rPr>
        <w:t>6</w:t>
      </w:r>
      <w:r w:rsidR="00A2457C" w:rsidRPr="00D85C31">
        <w:rPr>
          <w:rFonts w:ascii="Times New Roman" w:eastAsia="仿宋" w:hAnsi="Times New Roman" w:cs="Times New Roman"/>
          <w:b/>
          <w:sz w:val="28"/>
          <w:szCs w:val="28"/>
        </w:rPr>
        <w:t>.</w:t>
      </w:r>
      <w:r w:rsidR="00A2457C" w:rsidRPr="00D85C31">
        <w:rPr>
          <w:rFonts w:ascii="Times New Roman" w:eastAsia="仿宋" w:hAnsi="Times New Roman" w:cs="Times New Roman" w:hint="eastAsia"/>
          <w:b/>
          <w:sz w:val="28"/>
          <w:szCs w:val="28"/>
        </w:rPr>
        <w:t>参考文献</w:t>
      </w:r>
    </w:p>
    <w:p w14:paraId="022DB969" w14:textId="4DBFB86A" w:rsidR="009746D9" w:rsidRPr="00D85C31" w:rsidRDefault="009746D9" w:rsidP="00D85C31">
      <w:pPr>
        <w:spacing w:line="560" w:lineRule="exact"/>
        <w:ind w:firstLineChars="200" w:firstLine="560"/>
        <w:rPr>
          <w:rFonts w:ascii="Times New Roman" w:eastAsia="仿宋" w:hAnsi="Times New Roman" w:cs="Times New Roman"/>
          <w:sz w:val="28"/>
          <w:szCs w:val="28"/>
        </w:rPr>
      </w:pPr>
      <w:r w:rsidRPr="009746D9">
        <w:rPr>
          <w:rFonts w:ascii="Times New Roman" w:eastAsia="仿宋" w:hAnsi="Times New Roman" w:cs="Times New Roman" w:hint="eastAsia"/>
          <w:sz w:val="28"/>
          <w:szCs w:val="28"/>
        </w:rPr>
        <w:t>略。</w:t>
      </w:r>
    </w:p>
    <w:p w14:paraId="74E9CFF6" w14:textId="372F03DC" w:rsidR="00870364" w:rsidRDefault="00870364">
      <w:pPr>
        <w:widowControl/>
        <w:jc w:val="left"/>
        <w:rPr>
          <w:rFonts w:ascii="Times New Roman" w:eastAsia="仿宋" w:hAnsi="Times New Roman" w:cs="Times New Roman"/>
          <w:sz w:val="28"/>
          <w:szCs w:val="28"/>
        </w:rPr>
      </w:pPr>
      <w:r>
        <w:rPr>
          <w:rFonts w:ascii="Times New Roman" w:eastAsia="仿宋" w:hAnsi="Times New Roman" w:cs="Times New Roman"/>
          <w:sz w:val="28"/>
          <w:szCs w:val="28"/>
        </w:rPr>
        <w:br w:type="page"/>
      </w:r>
    </w:p>
    <w:p w14:paraId="73C7BED4" w14:textId="77777777" w:rsidR="00870364" w:rsidRPr="009C3B15" w:rsidRDefault="00870364" w:rsidP="00870364">
      <w:pPr>
        <w:jc w:val="center"/>
        <w:rPr>
          <w:rFonts w:ascii="方正小标宋简体" w:eastAsia="方正小标宋简体"/>
          <w:sz w:val="44"/>
          <w:szCs w:val="44"/>
        </w:rPr>
      </w:pPr>
      <w:r w:rsidRPr="009C3B15">
        <w:rPr>
          <w:rFonts w:ascii="方正小标宋简体" w:eastAsia="方正小标宋简体" w:hint="eastAsia"/>
          <w:sz w:val="44"/>
          <w:szCs w:val="44"/>
        </w:rPr>
        <w:lastRenderedPageBreak/>
        <w:t>《</w:t>
      </w:r>
      <w:r w:rsidRPr="00F64AD6">
        <w:rPr>
          <w:rFonts w:ascii="方正小标宋简体" w:eastAsia="方正小标宋简体" w:hint="eastAsia"/>
          <w:sz w:val="44"/>
          <w:szCs w:val="44"/>
        </w:rPr>
        <w:t>毒理学关注阈值（TTC）方法应用技术指南（征求意见稿）</w:t>
      </w:r>
      <w:r w:rsidRPr="009C3B15">
        <w:rPr>
          <w:rFonts w:ascii="方正小标宋简体" w:eastAsia="方正小标宋简体" w:hint="eastAsia"/>
          <w:sz w:val="44"/>
          <w:szCs w:val="44"/>
        </w:rPr>
        <w:t>》起草说明</w:t>
      </w:r>
    </w:p>
    <w:p w14:paraId="50F0B88F" w14:textId="5085BD72" w:rsidR="00870364" w:rsidRPr="00B521CB" w:rsidRDefault="00870364" w:rsidP="00B521CB">
      <w:pPr>
        <w:ind w:firstLineChars="200" w:firstLine="560"/>
        <w:rPr>
          <w:rFonts w:ascii="仿宋_GB2312" w:eastAsia="仿宋_GB2312"/>
          <w:sz w:val="28"/>
          <w:szCs w:val="28"/>
        </w:rPr>
      </w:pPr>
      <w:r w:rsidRPr="00B521CB">
        <w:rPr>
          <w:rFonts w:ascii="仿宋_GB2312" w:eastAsia="仿宋_GB2312" w:hint="eastAsia"/>
          <w:sz w:val="28"/>
          <w:szCs w:val="28"/>
        </w:rPr>
        <w:t>为引导化妆品行业提升化妆品安全评估能力和水平，规范开展化妆品安全评估工作，推进化妆品安全评估制度有序实施，依据《化妆品监督管理条例》（以下简称《条例》）《化妆品注册备案管理办法》《化妆品安全评估技术导则（</w:t>
      </w:r>
      <w:r w:rsidRPr="00B521CB">
        <w:rPr>
          <w:rFonts w:ascii="仿宋_GB2312" w:eastAsia="仿宋_GB2312"/>
          <w:sz w:val="28"/>
          <w:szCs w:val="28"/>
        </w:rPr>
        <w:t>2021年版）》（以下简称《导则》）</w:t>
      </w:r>
      <w:bookmarkStart w:id="14" w:name="_GoBack"/>
      <w:bookmarkEnd w:id="14"/>
      <w:r w:rsidRPr="00B521CB">
        <w:rPr>
          <w:rFonts w:ascii="仿宋_GB2312" w:eastAsia="仿宋_GB2312"/>
          <w:sz w:val="28"/>
          <w:szCs w:val="28"/>
        </w:rPr>
        <w:t>等相关法律法规和规范性文件要求，国家药监局化妆品监管司组织中国食品药品检定研究院（以下称中检院）起草了《毒理学关注阈值（TTC）方法应用技术指南（征求意见稿）》（以下简称《指南（征求意见稿）》）。现将起草的有关情况说明如下：</w:t>
      </w:r>
    </w:p>
    <w:p w14:paraId="3DE53538" w14:textId="77777777" w:rsidR="00870364" w:rsidRPr="00B521CB" w:rsidRDefault="00870364" w:rsidP="00B521CB">
      <w:pPr>
        <w:ind w:firstLineChars="200" w:firstLine="560"/>
        <w:rPr>
          <w:rFonts w:ascii="黑体" w:eastAsia="黑体" w:hAnsi="黑体"/>
          <w:sz w:val="28"/>
          <w:szCs w:val="28"/>
        </w:rPr>
      </w:pPr>
      <w:r w:rsidRPr="00B521CB">
        <w:rPr>
          <w:rFonts w:ascii="黑体" w:eastAsia="黑体" w:hAnsi="黑体" w:hint="eastAsia"/>
          <w:sz w:val="28"/>
          <w:szCs w:val="28"/>
        </w:rPr>
        <w:t>一、必要性</w:t>
      </w:r>
    </w:p>
    <w:p w14:paraId="1D377512" w14:textId="77777777" w:rsidR="00870364" w:rsidRPr="00B521CB" w:rsidRDefault="00870364" w:rsidP="00B521CB">
      <w:pPr>
        <w:ind w:firstLineChars="200" w:firstLine="560"/>
        <w:rPr>
          <w:rFonts w:ascii="仿宋_GB2312" w:eastAsia="仿宋_GB2312" w:hAnsi="仿宋"/>
          <w:sz w:val="28"/>
          <w:szCs w:val="28"/>
        </w:rPr>
      </w:pPr>
      <w:r w:rsidRPr="00B521CB">
        <w:rPr>
          <w:rFonts w:ascii="仿宋_GB2312" w:eastAsia="仿宋_GB2312" w:hAnsi="仿宋" w:hint="eastAsia"/>
          <w:sz w:val="28"/>
          <w:szCs w:val="28"/>
        </w:rPr>
        <w:t>化妆品安全评估是产品安全评价的有效手段，能有效地反映出化妆品的潜在风险。目前，美国、欧盟、日本等发达国家或地区，均运用安全评估手段进行化妆品安全性评价。为规范指导化妆品安全评估工作，国家药监局发布了《导则》的公告（</w:t>
      </w:r>
      <w:r w:rsidRPr="00B521CB">
        <w:rPr>
          <w:rFonts w:ascii="仿宋_GB2312" w:eastAsia="仿宋_GB2312" w:hAnsi="仿宋"/>
          <w:sz w:val="28"/>
          <w:szCs w:val="28"/>
        </w:rPr>
        <w:t>2021年第51号），提供了化妆品产品安全评估报告的完整版和简化版示例，并提出在2024年5月1日前，化妆品注册人、备案人可以按照《导则》相关要求，提交简化版产品安全评估报告。</w:t>
      </w:r>
    </w:p>
    <w:p w14:paraId="7392F134" w14:textId="77777777" w:rsidR="00870364" w:rsidRPr="00B521CB" w:rsidRDefault="00870364" w:rsidP="00B521CB">
      <w:pPr>
        <w:ind w:firstLineChars="200" w:firstLine="560"/>
        <w:rPr>
          <w:rFonts w:ascii="仿宋_GB2312" w:eastAsia="仿宋_GB2312" w:hAnsi="仿宋"/>
          <w:sz w:val="28"/>
          <w:szCs w:val="28"/>
        </w:rPr>
      </w:pPr>
      <w:r w:rsidRPr="00B521CB">
        <w:rPr>
          <w:rFonts w:ascii="仿宋_GB2312" w:eastAsia="仿宋_GB2312" w:hAnsi="仿宋" w:hint="eastAsia"/>
          <w:sz w:val="28"/>
          <w:szCs w:val="28"/>
        </w:rPr>
        <w:t>随着过渡期即将结束，行业反馈实施完整版安全评估压力较大，</w:t>
      </w:r>
      <w:proofErr w:type="gramStart"/>
      <w:r w:rsidRPr="00B521CB">
        <w:rPr>
          <w:rFonts w:ascii="仿宋_GB2312" w:eastAsia="仿宋_GB2312" w:hAnsi="仿宋" w:hint="eastAsia"/>
          <w:sz w:val="28"/>
          <w:szCs w:val="28"/>
        </w:rPr>
        <w:t>存在安评能力</w:t>
      </w:r>
      <w:proofErr w:type="gramEnd"/>
      <w:r w:rsidRPr="00B521CB">
        <w:rPr>
          <w:rFonts w:ascii="仿宋_GB2312" w:eastAsia="仿宋_GB2312" w:hAnsi="仿宋" w:hint="eastAsia"/>
          <w:sz w:val="28"/>
          <w:szCs w:val="28"/>
        </w:rPr>
        <w:t>不足、部分原料安全信息尤其是植物提取物的系统毒性信息不足以及国际化妆品动物禁令等困难。为推进化妆品安全评估制</w:t>
      </w:r>
      <w:r w:rsidRPr="00B521CB">
        <w:rPr>
          <w:rFonts w:ascii="仿宋_GB2312" w:eastAsia="仿宋_GB2312" w:hAnsi="仿宋" w:hint="eastAsia"/>
          <w:sz w:val="28"/>
          <w:szCs w:val="28"/>
        </w:rPr>
        <w:lastRenderedPageBreak/>
        <w:t>度平稳实施，提升行业安全评估相关技术的应用能力，需要制订发布更为全面、详实的安全评估技术应用指南，细化安全评估技术要求，明确方法的适用范围和评估程序，并给出应用示例，指导企业提升化妆品安全评估能力和水平。</w:t>
      </w:r>
    </w:p>
    <w:p w14:paraId="673C4489" w14:textId="77777777" w:rsidR="00870364" w:rsidRPr="00B521CB" w:rsidRDefault="00870364" w:rsidP="00B521CB">
      <w:pPr>
        <w:ind w:firstLineChars="200" w:firstLine="560"/>
        <w:rPr>
          <w:rFonts w:ascii="黑体" w:eastAsia="黑体" w:hAnsi="黑体"/>
          <w:sz w:val="28"/>
          <w:szCs w:val="28"/>
        </w:rPr>
      </w:pPr>
      <w:r w:rsidRPr="00B521CB">
        <w:rPr>
          <w:rFonts w:ascii="黑体" w:eastAsia="黑体" w:hAnsi="黑体" w:hint="eastAsia"/>
          <w:sz w:val="28"/>
          <w:szCs w:val="28"/>
        </w:rPr>
        <w:t>二、制定原则</w:t>
      </w:r>
    </w:p>
    <w:p w14:paraId="0E1E2426" w14:textId="77777777" w:rsidR="00870364" w:rsidRPr="00B521CB" w:rsidRDefault="00870364" w:rsidP="00B521CB">
      <w:pPr>
        <w:ind w:firstLineChars="200" w:firstLine="560"/>
        <w:rPr>
          <w:rFonts w:ascii="仿宋_GB2312" w:eastAsia="仿宋_GB2312" w:hAnsi="仿宋" w:cs="Times New Roman"/>
          <w:sz w:val="28"/>
          <w:szCs w:val="28"/>
        </w:rPr>
      </w:pPr>
      <w:r w:rsidRPr="00B521CB">
        <w:rPr>
          <w:rFonts w:ascii="仿宋_GB2312" w:eastAsia="仿宋_GB2312" w:hAnsi="仿宋" w:cs="Times New Roman" w:hint="eastAsia"/>
          <w:sz w:val="28"/>
          <w:szCs w:val="28"/>
        </w:rPr>
        <w:t>（一）依法依规原则。《指南（征求意见稿）》遵循依法依规原则，贯彻《条例》精神，落实《导则》和《公告》等相关文件要求，对相关技术问题和技术原则予以明确。</w:t>
      </w:r>
    </w:p>
    <w:p w14:paraId="355D7A41" w14:textId="77777777" w:rsidR="00870364" w:rsidRPr="00B521CB" w:rsidRDefault="00870364" w:rsidP="00B521CB">
      <w:pPr>
        <w:ind w:firstLineChars="200" w:firstLine="560"/>
        <w:rPr>
          <w:rFonts w:ascii="仿宋_GB2312" w:eastAsia="仿宋_GB2312" w:hAnsi="仿宋" w:cs="Times New Roman"/>
          <w:sz w:val="28"/>
          <w:szCs w:val="28"/>
        </w:rPr>
      </w:pPr>
      <w:r w:rsidRPr="00B521CB">
        <w:rPr>
          <w:rFonts w:ascii="仿宋_GB2312" w:eastAsia="仿宋_GB2312" w:hAnsi="仿宋" w:cs="Times New Roman" w:hint="eastAsia"/>
          <w:sz w:val="28"/>
          <w:szCs w:val="28"/>
        </w:rPr>
        <w:t>（二）科学可行原则性。在充分参考国内外化妆品、化学品和食品相关标准法规的基础上，如欧盟消费者委员会《化妆品成分测试及其安全性评估指南》、欧盟化学品管理局（</w:t>
      </w:r>
      <w:r w:rsidRPr="00B521CB">
        <w:rPr>
          <w:rFonts w:ascii="仿宋_GB2312" w:eastAsia="仿宋_GB2312" w:hAnsi="仿宋" w:cs="Times New Roman"/>
          <w:sz w:val="28"/>
          <w:szCs w:val="28"/>
        </w:rPr>
        <w:t>ECHA）、欧盟食品安全局(EFSA)和美国环境保护局（US EPA）等相关指南文件，充分结合我国化妆品行业评估能力现状，制订《指南（征求意见稿）》。</w:t>
      </w:r>
    </w:p>
    <w:p w14:paraId="5E27EF25" w14:textId="77777777" w:rsidR="00870364" w:rsidRPr="00B521CB" w:rsidRDefault="00870364" w:rsidP="00B521CB">
      <w:pPr>
        <w:ind w:firstLineChars="200" w:firstLine="560"/>
        <w:rPr>
          <w:rFonts w:ascii="仿宋" w:eastAsia="仿宋" w:hAnsi="仿宋" w:cs="Times New Roman"/>
          <w:sz w:val="28"/>
          <w:szCs w:val="28"/>
        </w:rPr>
      </w:pPr>
      <w:r w:rsidRPr="00B521CB">
        <w:rPr>
          <w:rFonts w:ascii="仿宋_GB2312" w:eastAsia="仿宋_GB2312" w:hAnsi="仿宋" w:cs="Times New Roman" w:hint="eastAsia"/>
          <w:sz w:val="28"/>
          <w:szCs w:val="28"/>
        </w:rPr>
        <w:t>（三）公开透明原则。起草过程中，坚持“公开透明、广泛参与”原则，多次组织监管部门、技术专家、行业协会和企业召开专题会议进行专题研究，同时根据意见反馈情况及时修改完善。</w:t>
      </w:r>
    </w:p>
    <w:p w14:paraId="3D0E4EFC" w14:textId="77777777" w:rsidR="00870364" w:rsidRPr="00B521CB" w:rsidRDefault="00870364" w:rsidP="00B521CB">
      <w:pPr>
        <w:ind w:firstLineChars="200" w:firstLine="560"/>
        <w:rPr>
          <w:rFonts w:ascii="黑体" w:eastAsia="黑体" w:hAnsi="黑体" w:cs="Times New Roman"/>
          <w:sz w:val="28"/>
          <w:szCs w:val="28"/>
        </w:rPr>
      </w:pPr>
      <w:r w:rsidRPr="00B521CB">
        <w:rPr>
          <w:rFonts w:ascii="黑体" w:eastAsia="黑体" w:hAnsi="黑体" w:cs="Times New Roman" w:hint="eastAsia"/>
          <w:sz w:val="28"/>
          <w:szCs w:val="28"/>
        </w:rPr>
        <w:t>三、主要内容</w:t>
      </w:r>
    </w:p>
    <w:p w14:paraId="68F8ECA4" w14:textId="77777777" w:rsidR="00870364" w:rsidRPr="00B521CB" w:rsidRDefault="00870364" w:rsidP="00B521CB">
      <w:pPr>
        <w:ind w:firstLineChars="200" w:firstLine="560"/>
        <w:rPr>
          <w:rFonts w:ascii="仿宋" w:eastAsia="仿宋" w:hAnsi="仿宋" w:cs="Times New Roman"/>
          <w:sz w:val="28"/>
          <w:szCs w:val="28"/>
        </w:rPr>
      </w:pPr>
      <w:r w:rsidRPr="00B521CB">
        <w:rPr>
          <w:rFonts w:ascii="仿宋" w:eastAsia="仿宋" w:hAnsi="仿宋" w:cs="Times New Roman" w:hint="eastAsia"/>
          <w:sz w:val="28"/>
          <w:szCs w:val="28"/>
        </w:rPr>
        <w:t>本《指南</w:t>
      </w:r>
      <w:r w:rsidRPr="00B521CB">
        <w:rPr>
          <w:rFonts w:ascii="仿宋_GB2312" w:eastAsia="仿宋_GB2312" w:hint="eastAsia"/>
          <w:sz w:val="28"/>
          <w:szCs w:val="28"/>
        </w:rPr>
        <w:t>（征求意见稿）</w:t>
      </w:r>
      <w:r w:rsidRPr="00B521CB">
        <w:rPr>
          <w:rFonts w:ascii="仿宋" w:eastAsia="仿宋" w:hAnsi="仿宋" w:cs="Times New Roman" w:hint="eastAsia"/>
          <w:sz w:val="28"/>
          <w:szCs w:val="28"/>
        </w:rPr>
        <w:t>》共六部分，分别对</w:t>
      </w:r>
      <w:r w:rsidRPr="00B521CB">
        <w:rPr>
          <w:rFonts w:ascii="仿宋" w:eastAsia="仿宋" w:hAnsi="仿宋" w:cs="Times New Roman"/>
          <w:sz w:val="28"/>
          <w:szCs w:val="28"/>
        </w:rPr>
        <w:t>TTC</w:t>
      </w:r>
      <w:r w:rsidRPr="00B521CB">
        <w:rPr>
          <w:rFonts w:ascii="仿宋" w:eastAsia="仿宋" w:hAnsi="仿宋" w:cs="Times New Roman" w:hint="eastAsia"/>
          <w:sz w:val="28"/>
          <w:szCs w:val="28"/>
        </w:rPr>
        <w:t>技术进行概述、明确其适用范围、术语和释义、物质分类、评估程序以及混合物应用技术要求。同时，附录中提供了评估流程图、化学物质和植物提取物的应用示例。</w:t>
      </w:r>
    </w:p>
    <w:p w14:paraId="309B3A47" w14:textId="77777777" w:rsidR="00870364" w:rsidRPr="00B521CB" w:rsidRDefault="00870364" w:rsidP="00B521CB">
      <w:pPr>
        <w:ind w:firstLineChars="200" w:firstLine="560"/>
        <w:rPr>
          <w:rFonts w:ascii="黑体" w:eastAsia="黑体" w:hAnsi="黑体" w:cs="Times New Roman"/>
          <w:sz w:val="28"/>
          <w:szCs w:val="28"/>
        </w:rPr>
      </w:pPr>
      <w:r w:rsidRPr="00B521CB">
        <w:rPr>
          <w:rFonts w:ascii="黑体" w:eastAsia="黑体" w:hAnsi="黑体" w:cs="Times New Roman" w:hint="eastAsia"/>
          <w:sz w:val="28"/>
          <w:szCs w:val="28"/>
        </w:rPr>
        <w:t>四、需说明的问题</w:t>
      </w:r>
    </w:p>
    <w:p w14:paraId="4E178272" w14:textId="77777777" w:rsidR="00870364" w:rsidRPr="00B521CB" w:rsidRDefault="00870364" w:rsidP="00B521CB">
      <w:pPr>
        <w:ind w:firstLineChars="200" w:firstLine="560"/>
        <w:rPr>
          <w:rFonts w:ascii="仿宋_GB2312" w:eastAsia="仿宋_GB2312"/>
          <w:sz w:val="28"/>
          <w:szCs w:val="28"/>
        </w:rPr>
      </w:pPr>
      <w:r w:rsidRPr="00B521CB">
        <w:rPr>
          <w:rFonts w:ascii="仿宋_GB2312" w:eastAsia="仿宋_GB2312" w:hint="eastAsia"/>
          <w:sz w:val="28"/>
          <w:szCs w:val="28"/>
        </w:rPr>
        <w:lastRenderedPageBreak/>
        <w:t>（一）关于适用范围。本《指南（征求意见稿）》在参考国际相关标准的基础上，结合我国化妆品行业特点，基于风险管理原则，结合原料功能，对可能相对较高风险的几类原料以及国际共识不适用的物质，明确提出不适合应用</w:t>
      </w:r>
      <w:r w:rsidRPr="00B521CB">
        <w:rPr>
          <w:rFonts w:ascii="仿宋_GB2312" w:eastAsia="仿宋_GB2312"/>
          <w:sz w:val="28"/>
          <w:szCs w:val="28"/>
        </w:rPr>
        <w:t>TTC方法。</w:t>
      </w:r>
    </w:p>
    <w:p w14:paraId="76F42248" w14:textId="77777777" w:rsidR="00870364" w:rsidRPr="00332271" w:rsidRDefault="00870364" w:rsidP="00B521CB">
      <w:pPr>
        <w:ind w:firstLineChars="200" w:firstLine="560"/>
        <w:rPr>
          <w:rFonts w:ascii="仿宋_GB2312" w:eastAsia="仿宋_GB2312"/>
          <w:sz w:val="32"/>
          <w:szCs w:val="32"/>
        </w:rPr>
      </w:pPr>
      <w:r w:rsidRPr="00B521CB">
        <w:rPr>
          <w:rFonts w:ascii="仿宋_GB2312" w:eastAsia="仿宋_GB2312" w:hint="eastAsia"/>
          <w:sz w:val="28"/>
          <w:szCs w:val="28"/>
        </w:rPr>
        <w:t>（二</w:t>
      </w:r>
      <w:r w:rsidRPr="00B521CB">
        <w:rPr>
          <w:rFonts w:ascii="仿宋_GB2312" w:eastAsia="仿宋_GB2312"/>
          <w:sz w:val="28"/>
          <w:szCs w:val="28"/>
        </w:rPr>
        <w:t xml:space="preserve"> </w:t>
      </w:r>
      <w:r w:rsidRPr="00B521CB">
        <w:rPr>
          <w:rFonts w:ascii="仿宋_GB2312" w:eastAsia="仿宋_GB2312" w:hint="eastAsia"/>
          <w:sz w:val="28"/>
          <w:szCs w:val="28"/>
        </w:rPr>
        <w:t>）关于动态更新。相对于化学物质，应用</w:t>
      </w:r>
      <w:r w:rsidRPr="00B521CB">
        <w:rPr>
          <w:rFonts w:ascii="仿宋_GB2312" w:eastAsia="仿宋_GB2312"/>
          <w:sz w:val="28"/>
          <w:szCs w:val="28"/>
        </w:rPr>
        <w:t>TTC技术对混合物如植物提取物进行风险评估的研究报道较少。随着工作的逐步开展，科学技术的进步和人们认知水平的提高，《指南》将持续更新相关技术要求，提高风险特征鉴定的水平和预见性，使风险管理处于合理可控的水平。</w:t>
      </w:r>
    </w:p>
    <w:p w14:paraId="21B3F188" w14:textId="77777777" w:rsidR="00137AD1" w:rsidRPr="00870364" w:rsidRDefault="00137AD1" w:rsidP="00D85C31">
      <w:pPr>
        <w:spacing w:line="560" w:lineRule="exact"/>
        <w:ind w:firstLineChars="200" w:firstLine="560"/>
        <w:rPr>
          <w:rFonts w:ascii="Times New Roman" w:eastAsia="仿宋" w:hAnsi="Times New Roman" w:cs="Times New Roman"/>
          <w:sz w:val="28"/>
          <w:szCs w:val="28"/>
        </w:rPr>
      </w:pPr>
    </w:p>
    <w:sectPr w:rsidR="00137AD1" w:rsidRPr="0087036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3D052" w14:textId="77777777" w:rsidR="002404A4" w:rsidRDefault="002404A4" w:rsidP="0061082C">
      <w:r>
        <w:separator/>
      </w:r>
    </w:p>
  </w:endnote>
  <w:endnote w:type="continuationSeparator" w:id="0">
    <w:p w14:paraId="6383DF20" w14:textId="77777777" w:rsidR="002404A4" w:rsidRDefault="002404A4" w:rsidP="0061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A0183" w14:textId="4FDC00CA" w:rsidR="009C6128" w:rsidRDefault="009C6128">
    <w:pPr>
      <w:pStyle w:val="a4"/>
    </w:pPr>
    <w:r>
      <w:rPr>
        <w:noProof/>
      </w:rPr>
      <mc:AlternateContent>
        <mc:Choice Requires="wps">
          <w:drawing>
            <wp:anchor distT="0" distB="0" distL="0" distR="0" simplePos="0" relativeHeight="251659264" behindDoc="0" locked="0" layoutInCell="1" allowOverlap="1" wp14:anchorId="46171555" wp14:editId="1DF16948">
              <wp:simplePos x="635" y="635"/>
              <wp:positionH relativeFrom="page">
                <wp:align>center</wp:align>
              </wp:positionH>
              <wp:positionV relativeFrom="page">
                <wp:align>bottom</wp:align>
              </wp:positionV>
              <wp:extent cx="443865" cy="443865"/>
              <wp:effectExtent l="0" t="0" r="12065" b="0"/>
              <wp:wrapNone/>
              <wp:docPr id="4" name="Text Box 4" descr="C1 - Internal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70505" w14:textId="17788E79" w:rsidR="009C6128" w:rsidRPr="00033AF3" w:rsidRDefault="009C6128"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alt="说明: C1 - Intern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GaoZURlAgAAqQQAAA4AAAAAAAAAAAAAAAAALgIAAGRycy9lMm9E&#10;b2MueG1sUEsBAi0AFAAGAAgAAAAhADft0fjZAAAAAwEAAA8AAAAAAAAAAAAAAAAAvwQAAGRycy9k&#10;b3ducmV2LnhtbFBLBQYAAAAABAAEAPMAAADFBQAAAAA=&#10;" filled="f" stroked="f">
              <v:textbox style="mso-fit-shape-to-text:t" inset="0,0,0,15pt">
                <w:txbxContent>
                  <w:p w14:paraId="79A70505" w14:textId="17788E79" w:rsidR="009C6128" w:rsidRPr="00033AF3" w:rsidRDefault="009C6128"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45648"/>
      <w:docPartObj>
        <w:docPartGallery w:val="Page Numbers (Bottom of Page)"/>
        <w:docPartUnique/>
      </w:docPartObj>
    </w:sdtPr>
    <w:sdtEndPr/>
    <w:sdtContent>
      <w:p w14:paraId="01A56B7E" w14:textId="6279F05B" w:rsidR="00FE5CFB" w:rsidRDefault="00FE5CFB">
        <w:pPr>
          <w:pStyle w:val="a4"/>
          <w:jc w:val="center"/>
        </w:pPr>
        <w:r>
          <w:fldChar w:fldCharType="begin"/>
        </w:r>
        <w:r>
          <w:instrText>PAGE   \* MERGEFORMAT</w:instrText>
        </w:r>
        <w:r>
          <w:fldChar w:fldCharType="separate"/>
        </w:r>
        <w:r w:rsidR="006E7AEC" w:rsidRPr="006E7AEC">
          <w:rPr>
            <w:noProof/>
            <w:lang w:val="zh-CN"/>
          </w:rPr>
          <w:t>16</w:t>
        </w:r>
        <w:r>
          <w:fldChar w:fldCharType="end"/>
        </w:r>
      </w:p>
    </w:sdtContent>
  </w:sdt>
  <w:p w14:paraId="1FBD57DB" w14:textId="6D7376E7" w:rsidR="009C6128" w:rsidRDefault="009C612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8A921" w14:textId="58AB1320" w:rsidR="009C6128" w:rsidRDefault="009C6128">
    <w:pPr>
      <w:pStyle w:val="a4"/>
    </w:pPr>
    <w:r>
      <w:rPr>
        <w:noProof/>
      </w:rPr>
      <mc:AlternateContent>
        <mc:Choice Requires="wps">
          <w:drawing>
            <wp:anchor distT="0" distB="0" distL="0" distR="0" simplePos="0" relativeHeight="251658240" behindDoc="0" locked="0" layoutInCell="1" allowOverlap="1" wp14:anchorId="36099FB9" wp14:editId="69173739">
              <wp:simplePos x="635" y="635"/>
              <wp:positionH relativeFrom="page">
                <wp:align>center</wp:align>
              </wp:positionH>
              <wp:positionV relativeFrom="page">
                <wp:align>bottom</wp:align>
              </wp:positionV>
              <wp:extent cx="443865" cy="443865"/>
              <wp:effectExtent l="0" t="0" r="12065" b="0"/>
              <wp:wrapNone/>
              <wp:docPr id="1" name="Text Box 1" descr="C1 - Internal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B760A" w14:textId="2F7C12AF" w:rsidR="009C6128" w:rsidRPr="00033AF3" w:rsidRDefault="009C6128"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alt="说明: C1 - 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C5YODxZgIAALAEAAAOAAAAAAAAAAAAAAAAAC4CAABkcnMvZTJv&#10;RG9jLnhtbFBLAQItABQABgAIAAAAIQA37dH42QAAAAMBAAAPAAAAAAAAAAAAAAAAAMAEAABkcnMv&#10;ZG93bnJldi54bWxQSwUGAAAAAAQABADzAAAAxgUAAAAA&#10;" filled="f" stroked="f">
              <v:textbox style="mso-fit-shape-to-text:t" inset="0,0,0,15pt">
                <w:txbxContent>
                  <w:p w14:paraId="03CB760A" w14:textId="2F7C12AF" w:rsidR="009C6128" w:rsidRPr="00033AF3" w:rsidRDefault="009C6128"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3CFFB" w14:textId="77777777" w:rsidR="002404A4" w:rsidRDefault="002404A4" w:rsidP="0061082C">
      <w:r>
        <w:separator/>
      </w:r>
    </w:p>
  </w:footnote>
  <w:footnote w:type="continuationSeparator" w:id="0">
    <w:p w14:paraId="668CAC9A" w14:textId="77777777" w:rsidR="002404A4" w:rsidRDefault="002404A4" w:rsidP="00610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A3B4" w14:textId="29345254" w:rsidR="00395FA7" w:rsidRDefault="002404A4">
    <w:pPr>
      <w:pStyle w:val="a5"/>
    </w:pPr>
    <w:r>
      <w:rPr>
        <w:noProof/>
      </w:rPr>
      <w:pict w14:anchorId="45535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4444" o:spid="_x0000_s2050" type="#_x0000_t136" style="position:absolute;left:0;text-align:left;margin-left:0;margin-top:0;width:487.95pt;height:97.55pt;rotation:315;z-index:-251653120;mso-position-horizontal:center;mso-position-horizontal-relative:margin;mso-position-vertical:center;mso-position-vertical-relative:margin" o:allowincell="f" fillcolor="black" stroked="f">
          <v:fill opacity=".5"/>
          <v:textpath style="font-family:&quot;等线&quot;;font-size:1pt" string="征求意见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C06E" w14:textId="35CA619C" w:rsidR="00395FA7" w:rsidRDefault="002404A4">
    <w:pPr>
      <w:pStyle w:val="a5"/>
    </w:pPr>
    <w:r>
      <w:rPr>
        <w:noProof/>
      </w:rPr>
      <w:pict w14:anchorId="76BFC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4445" o:spid="_x0000_s2051" type="#_x0000_t136" style="position:absolute;left:0;text-align:left;margin-left:0;margin-top:0;width:487.95pt;height:97.55pt;rotation:315;z-index:-251651072;mso-position-horizontal:center;mso-position-horizontal-relative:margin;mso-position-vertical:center;mso-position-vertical-relative:margin" o:allowincell="f" fillcolor="black" stroked="f">
          <v:fill opacity=".5"/>
          <v:textpath style="font-family:&quot;等线&quot;;font-size:1pt" string="征求意见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805D9" w14:textId="2A74B42C" w:rsidR="00395FA7" w:rsidRDefault="002404A4">
    <w:pPr>
      <w:pStyle w:val="a5"/>
    </w:pPr>
    <w:r>
      <w:rPr>
        <w:noProof/>
      </w:rPr>
      <w:pict w14:anchorId="13291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4443" o:spid="_x0000_s2049" type="#_x0000_t136" style="position:absolute;left:0;text-align:left;margin-left:0;margin-top:0;width:487.95pt;height:97.55pt;rotation:315;z-index:-251655168;mso-position-horizontal:center;mso-position-horizontal-relative:margin;mso-position-vertical:center;mso-position-vertical-relative:margin" o:allowincell="f" fillcolor="black" stroked="f">
          <v:fill opacity=".5"/>
          <v:textpath style="font-family:&quot;等线&quot;;font-size:1pt" string="征求意见稿"/>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06F72"/>
    <w:multiLevelType w:val="hybridMultilevel"/>
    <w:tmpl w:val="F6B881D0"/>
    <w:lvl w:ilvl="0" w:tplc="6B82B11E">
      <w:start w:val="1"/>
      <w:numFmt w:val="decimal"/>
      <w:lvlText w:val="%1、"/>
      <w:lvlJc w:val="left"/>
      <w:pPr>
        <w:ind w:left="920" w:hanging="360"/>
      </w:pPr>
      <w:rPr>
        <w:rFonts w:ascii="Times New Roman" w:eastAsia="仿宋"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2C92B29"/>
    <w:multiLevelType w:val="hybridMultilevel"/>
    <w:tmpl w:val="32684FDE"/>
    <w:lvl w:ilvl="0" w:tplc="738E8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5946D0"/>
    <w:multiLevelType w:val="hybridMultilevel"/>
    <w:tmpl w:val="F2487EDC"/>
    <w:lvl w:ilvl="0" w:tplc="F2A6869E">
      <w:start w:val="1"/>
      <w:numFmt w:val="decimal"/>
      <w:lvlText w:val="%1、"/>
      <w:lvlJc w:val="left"/>
      <w:pPr>
        <w:ind w:left="1556" w:hanging="996"/>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E193972"/>
    <w:multiLevelType w:val="hybridMultilevel"/>
    <w:tmpl w:val="E37EF562"/>
    <w:lvl w:ilvl="0" w:tplc="DFAA2B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ya Luo">
    <w15:presenceInfo w15:providerId="Windows Live" w15:userId="a7ca2bc2489ec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mY2MDE1MDk1YWJmOTFlOWY5OWQ2MGNkYTI2MjcifQ=="/>
  </w:docVars>
  <w:rsids>
    <w:rsidRoot w:val="00627ADA"/>
    <w:rsid w:val="00003324"/>
    <w:rsid w:val="00011274"/>
    <w:rsid w:val="000162DF"/>
    <w:rsid w:val="00023460"/>
    <w:rsid w:val="00033AF3"/>
    <w:rsid w:val="0004084A"/>
    <w:rsid w:val="00043363"/>
    <w:rsid w:val="00047938"/>
    <w:rsid w:val="00052F18"/>
    <w:rsid w:val="00063529"/>
    <w:rsid w:val="00064252"/>
    <w:rsid w:val="00064E6D"/>
    <w:rsid w:val="000762C7"/>
    <w:rsid w:val="00076F7E"/>
    <w:rsid w:val="000809F5"/>
    <w:rsid w:val="00093F87"/>
    <w:rsid w:val="000953BB"/>
    <w:rsid w:val="000A4EE3"/>
    <w:rsid w:val="000A7F88"/>
    <w:rsid w:val="000B4AD6"/>
    <w:rsid w:val="000D2B63"/>
    <w:rsid w:val="000E4F20"/>
    <w:rsid w:val="000E7BF2"/>
    <w:rsid w:val="000F0EF8"/>
    <w:rsid w:val="00103021"/>
    <w:rsid w:val="00111A33"/>
    <w:rsid w:val="00111E26"/>
    <w:rsid w:val="00114A1F"/>
    <w:rsid w:val="00115E56"/>
    <w:rsid w:val="00123FF4"/>
    <w:rsid w:val="00124ADB"/>
    <w:rsid w:val="001270EB"/>
    <w:rsid w:val="0013655E"/>
    <w:rsid w:val="00137AD1"/>
    <w:rsid w:val="00141C48"/>
    <w:rsid w:val="00141C7F"/>
    <w:rsid w:val="00144385"/>
    <w:rsid w:val="00154A72"/>
    <w:rsid w:val="001566D5"/>
    <w:rsid w:val="001615B9"/>
    <w:rsid w:val="00161621"/>
    <w:rsid w:val="001622D0"/>
    <w:rsid w:val="00163205"/>
    <w:rsid w:val="00174434"/>
    <w:rsid w:val="00177C06"/>
    <w:rsid w:val="001805AA"/>
    <w:rsid w:val="0019452E"/>
    <w:rsid w:val="00194CB1"/>
    <w:rsid w:val="0019666F"/>
    <w:rsid w:val="001A6F5E"/>
    <w:rsid w:val="001B09C7"/>
    <w:rsid w:val="001B36BB"/>
    <w:rsid w:val="001C226C"/>
    <w:rsid w:val="001C3B56"/>
    <w:rsid w:val="001C5EDD"/>
    <w:rsid w:val="001C6A93"/>
    <w:rsid w:val="001D501E"/>
    <w:rsid w:val="001E4D54"/>
    <w:rsid w:val="001F2888"/>
    <w:rsid w:val="001F6266"/>
    <w:rsid w:val="0020526D"/>
    <w:rsid w:val="00205602"/>
    <w:rsid w:val="002068DB"/>
    <w:rsid w:val="00207726"/>
    <w:rsid w:val="00212670"/>
    <w:rsid w:val="002157A0"/>
    <w:rsid w:val="00216AA9"/>
    <w:rsid w:val="00225582"/>
    <w:rsid w:val="002374CD"/>
    <w:rsid w:val="002404A4"/>
    <w:rsid w:val="002413CC"/>
    <w:rsid w:val="002441C8"/>
    <w:rsid w:val="0025393A"/>
    <w:rsid w:val="00257A99"/>
    <w:rsid w:val="00260030"/>
    <w:rsid w:val="00266EBF"/>
    <w:rsid w:val="00275572"/>
    <w:rsid w:val="00280BF9"/>
    <w:rsid w:val="00286743"/>
    <w:rsid w:val="00290D08"/>
    <w:rsid w:val="002A02BE"/>
    <w:rsid w:val="002A2DBD"/>
    <w:rsid w:val="002A35D2"/>
    <w:rsid w:val="002A3B50"/>
    <w:rsid w:val="002B0175"/>
    <w:rsid w:val="002B0CDF"/>
    <w:rsid w:val="002B6772"/>
    <w:rsid w:val="002B694E"/>
    <w:rsid w:val="002C630A"/>
    <w:rsid w:val="002D4EA1"/>
    <w:rsid w:val="002E5A4C"/>
    <w:rsid w:val="002F2733"/>
    <w:rsid w:val="002F2749"/>
    <w:rsid w:val="002F3F47"/>
    <w:rsid w:val="002F51FB"/>
    <w:rsid w:val="00305FF2"/>
    <w:rsid w:val="0030783B"/>
    <w:rsid w:val="00323DC6"/>
    <w:rsid w:val="00330E36"/>
    <w:rsid w:val="00354C77"/>
    <w:rsid w:val="003617C1"/>
    <w:rsid w:val="003627CF"/>
    <w:rsid w:val="00364FB2"/>
    <w:rsid w:val="003652FE"/>
    <w:rsid w:val="00390174"/>
    <w:rsid w:val="0039402B"/>
    <w:rsid w:val="00395FA7"/>
    <w:rsid w:val="003A436A"/>
    <w:rsid w:val="003B42AF"/>
    <w:rsid w:val="003B4E0B"/>
    <w:rsid w:val="003B7576"/>
    <w:rsid w:val="003C6E29"/>
    <w:rsid w:val="003C7639"/>
    <w:rsid w:val="003D42D3"/>
    <w:rsid w:val="003E304D"/>
    <w:rsid w:val="003E3731"/>
    <w:rsid w:val="0040467A"/>
    <w:rsid w:val="00407F1C"/>
    <w:rsid w:val="0041081D"/>
    <w:rsid w:val="00412659"/>
    <w:rsid w:val="004132AF"/>
    <w:rsid w:val="00414A6A"/>
    <w:rsid w:val="00414CC8"/>
    <w:rsid w:val="00416908"/>
    <w:rsid w:val="00435C24"/>
    <w:rsid w:val="00444202"/>
    <w:rsid w:val="00454AF8"/>
    <w:rsid w:val="00457B42"/>
    <w:rsid w:val="00461394"/>
    <w:rsid w:val="00463177"/>
    <w:rsid w:val="00490982"/>
    <w:rsid w:val="00492B06"/>
    <w:rsid w:val="00495EAF"/>
    <w:rsid w:val="00497AF0"/>
    <w:rsid w:val="004B0F99"/>
    <w:rsid w:val="004B1E5D"/>
    <w:rsid w:val="004B209C"/>
    <w:rsid w:val="004B4DA9"/>
    <w:rsid w:val="004C1354"/>
    <w:rsid w:val="004C1DFC"/>
    <w:rsid w:val="004D2AD7"/>
    <w:rsid w:val="004D41EE"/>
    <w:rsid w:val="004D4373"/>
    <w:rsid w:val="004D48A4"/>
    <w:rsid w:val="004E2195"/>
    <w:rsid w:val="004E5D11"/>
    <w:rsid w:val="004F0407"/>
    <w:rsid w:val="004F0BF5"/>
    <w:rsid w:val="004F19EA"/>
    <w:rsid w:val="004F2D17"/>
    <w:rsid w:val="004F2E1E"/>
    <w:rsid w:val="004F35C4"/>
    <w:rsid w:val="004F51FB"/>
    <w:rsid w:val="0050508F"/>
    <w:rsid w:val="005122F6"/>
    <w:rsid w:val="00513033"/>
    <w:rsid w:val="005231C2"/>
    <w:rsid w:val="005308C4"/>
    <w:rsid w:val="00531C69"/>
    <w:rsid w:val="00541038"/>
    <w:rsid w:val="00541F4A"/>
    <w:rsid w:val="00550610"/>
    <w:rsid w:val="00550BAF"/>
    <w:rsid w:val="00551EA4"/>
    <w:rsid w:val="005568D2"/>
    <w:rsid w:val="00574334"/>
    <w:rsid w:val="00591E78"/>
    <w:rsid w:val="00593C83"/>
    <w:rsid w:val="005A0EB1"/>
    <w:rsid w:val="005A211E"/>
    <w:rsid w:val="005B7D6B"/>
    <w:rsid w:val="005C231B"/>
    <w:rsid w:val="005C47B0"/>
    <w:rsid w:val="005C4DCE"/>
    <w:rsid w:val="005C79E3"/>
    <w:rsid w:val="005D5D0B"/>
    <w:rsid w:val="005D76E4"/>
    <w:rsid w:val="005E1F36"/>
    <w:rsid w:val="005F4841"/>
    <w:rsid w:val="005F68F2"/>
    <w:rsid w:val="00600F57"/>
    <w:rsid w:val="00605602"/>
    <w:rsid w:val="00605D0F"/>
    <w:rsid w:val="00606791"/>
    <w:rsid w:val="00610560"/>
    <w:rsid w:val="00610818"/>
    <w:rsid w:val="0061082C"/>
    <w:rsid w:val="00624572"/>
    <w:rsid w:val="006268F6"/>
    <w:rsid w:val="00626B35"/>
    <w:rsid w:val="00627ADA"/>
    <w:rsid w:val="006341BE"/>
    <w:rsid w:val="00637832"/>
    <w:rsid w:val="006465AB"/>
    <w:rsid w:val="00653C94"/>
    <w:rsid w:val="006561A0"/>
    <w:rsid w:val="00663DB5"/>
    <w:rsid w:val="00666045"/>
    <w:rsid w:val="00670353"/>
    <w:rsid w:val="00670CDD"/>
    <w:rsid w:val="00684BFF"/>
    <w:rsid w:val="00685BEA"/>
    <w:rsid w:val="00695023"/>
    <w:rsid w:val="00695E60"/>
    <w:rsid w:val="006A3893"/>
    <w:rsid w:val="006A7B43"/>
    <w:rsid w:val="006B2302"/>
    <w:rsid w:val="006B3DDE"/>
    <w:rsid w:val="006B7061"/>
    <w:rsid w:val="006C35AA"/>
    <w:rsid w:val="006D088B"/>
    <w:rsid w:val="006D2D2C"/>
    <w:rsid w:val="006D5785"/>
    <w:rsid w:val="006D5F73"/>
    <w:rsid w:val="006D7315"/>
    <w:rsid w:val="006E4C58"/>
    <w:rsid w:val="006E6458"/>
    <w:rsid w:val="006E7AEC"/>
    <w:rsid w:val="006E7FFA"/>
    <w:rsid w:val="006F08BB"/>
    <w:rsid w:val="006F381B"/>
    <w:rsid w:val="006F3CC3"/>
    <w:rsid w:val="0071272F"/>
    <w:rsid w:val="007134AB"/>
    <w:rsid w:val="00714B92"/>
    <w:rsid w:val="00714C3D"/>
    <w:rsid w:val="00722496"/>
    <w:rsid w:val="0073708B"/>
    <w:rsid w:val="00740A47"/>
    <w:rsid w:val="007456EE"/>
    <w:rsid w:val="00750C9C"/>
    <w:rsid w:val="00756B7E"/>
    <w:rsid w:val="0076232C"/>
    <w:rsid w:val="0076596F"/>
    <w:rsid w:val="00771EAC"/>
    <w:rsid w:val="00777AE1"/>
    <w:rsid w:val="00777EA4"/>
    <w:rsid w:val="00780AB9"/>
    <w:rsid w:val="0078178C"/>
    <w:rsid w:val="00785DEE"/>
    <w:rsid w:val="00787F1E"/>
    <w:rsid w:val="00797325"/>
    <w:rsid w:val="007A521A"/>
    <w:rsid w:val="007C2239"/>
    <w:rsid w:val="007C3990"/>
    <w:rsid w:val="007C551B"/>
    <w:rsid w:val="007D3048"/>
    <w:rsid w:val="007D764A"/>
    <w:rsid w:val="007E5A53"/>
    <w:rsid w:val="007F6EC5"/>
    <w:rsid w:val="00810226"/>
    <w:rsid w:val="00823DB2"/>
    <w:rsid w:val="008244B9"/>
    <w:rsid w:val="00826FEA"/>
    <w:rsid w:val="00840D8F"/>
    <w:rsid w:val="008436CA"/>
    <w:rsid w:val="008567EC"/>
    <w:rsid w:val="008673B5"/>
    <w:rsid w:val="00870364"/>
    <w:rsid w:val="008862C4"/>
    <w:rsid w:val="008924AF"/>
    <w:rsid w:val="008971BE"/>
    <w:rsid w:val="008D5AF5"/>
    <w:rsid w:val="008E7A41"/>
    <w:rsid w:val="008F3B24"/>
    <w:rsid w:val="008F4FE4"/>
    <w:rsid w:val="008F642B"/>
    <w:rsid w:val="00901312"/>
    <w:rsid w:val="009017FC"/>
    <w:rsid w:val="00901858"/>
    <w:rsid w:val="00927B68"/>
    <w:rsid w:val="00943118"/>
    <w:rsid w:val="0095242C"/>
    <w:rsid w:val="0097015A"/>
    <w:rsid w:val="00973B68"/>
    <w:rsid w:val="009746D9"/>
    <w:rsid w:val="009757F1"/>
    <w:rsid w:val="00985124"/>
    <w:rsid w:val="00985F9B"/>
    <w:rsid w:val="00990567"/>
    <w:rsid w:val="00996C7D"/>
    <w:rsid w:val="009A3D68"/>
    <w:rsid w:val="009A3FBC"/>
    <w:rsid w:val="009A721E"/>
    <w:rsid w:val="009C11EA"/>
    <w:rsid w:val="009C1D44"/>
    <w:rsid w:val="009C2036"/>
    <w:rsid w:val="009C4F5B"/>
    <w:rsid w:val="009C6128"/>
    <w:rsid w:val="009C779E"/>
    <w:rsid w:val="009D04C6"/>
    <w:rsid w:val="009D22CE"/>
    <w:rsid w:val="009E11E2"/>
    <w:rsid w:val="009E2CFA"/>
    <w:rsid w:val="009F0E07"/>
    <w:rsid w:val="00A01E9A"/>
    <w:rsid w:val="00A02007"/>
    <w:rsid w:val="00A14FD4"/>
    <w:rsid w:val="00A15CFB"/>
    <w:rsid w:val="00A17ED3"/>
    <w:rsid w:val="00A2457C"/>
    <w:rsid w:val="00A3119F"/>
    <w:rsid w:val="00A31320"/>
    <w:rsid w:val="00A355CB"/>
    <w:rsid w:val="00A37229"/>
    <w:rsid w:val="00A45188"/>
    <w:rsid w:val="00A45919"/>
    <w:rsid w:val="00A46A91"/>
    <w:rsid w:val="00A5466E"/>
    <w:rsid w:val="00A81F9F"/>
    <w:rsid w:val="00A929C1"/>
    <w:rsid w:val="00AA173E"/>
    <w:rsid w:val="00AA1976"/>
    <w:rsid w:val="00AC045C"/>
    <w:rsid w:val="00AC17E7"/>
    <w:rsid w:val="00AC2B9D"/>
    <w:rsid w:val="00AC6251"/>
    <w:rsid w:val="00AC733D"/>
    <w:rsid w:val="00AD38E1"/>
    <w:rsid w:val="00AD4CFA"/>
    <w:rsid w:val="00AD77C8"/>
    <w:rsid w:val="00AD7AE0"/>
    <w:rsid w:val="00AD7D46"/>
    <w:rsid w:val="00AE0059"/>
    <w:rsid w:val="00AE2B02"/>
    <w:rsid w:val="00AE7CA5"/>
    <w:rsid w:val="00B001E8"/>
    <w:rsid w:val="00B03867"/>
    <w:rsid w:val="00B06683"/>
    <w:rsid w:val="00B076B4"/>
    <w:rsid w:val="00B22840"/>
    <w:rsid w:val="00B23F77"/>
    <w:rsid w:val="00B34124"/>
    <w:rsid w:val="00B472FA"/>
    <w:rsid w:val="00B521CB"/>
    <w:rsid w:val="00B5601C"/>
    <w:rsid w:val="00B632C4"/>
    <w:rsid w:val="00B653B8"/>
    <w:rsid w:val="00B720B7"/>
    <w:rsid w:val="00B80EA8"/>
    <w:rsid w:val="00B9522D"/>
    <w:rsid w:val="00B96196"/>
    <w:rsid w:val="00B97E12"/>
    <w:rsid w:val="00BA0E0F"/>
    <w:rsid w:val="00BA1BDC"/>
    <w:rsid w:val="00BA313A"/>
    <w:rsid w:val="00BB4CC5"/>
    <w:rsid w:val="00BB5594"/>
    <w:rsid w:val="00BB71A8"/>
    <w:rsid w:val="00BC3150"/>
    <w:rsid w:val="00BC4766"/>
    <w:rsid w:val="00BD3CCB"/>
    <w:rsid w:val="00BE0150"/>
    <w:rsid w:val="00BE4342"/>
    <w:rsid w:val="00BE7C8E"/>
    <w:rsid w:val="00BF3747"/>
    <w:rsid w:val="00C01842"/>
    <w:rsid w:val="00C035EE"/>
    <w:rsid w:val="00C11013"/>
    <w:rsid w:val="00C27097"/>
    <w:rsid w:val="00C415D1"/>
    <w:rsid w:val="00C44249"/>
    <w:rsid w:val="00C4774D"/>
    <w:rsid w:val="00C55840"/>
    <w:rsid w:val="00C56F05"/>
    <w:rsid w:val="00C62F9F"/>
    <w:rsid w:val="00C63EC7"/>
    <w:rsid w:val="00C7162D"/>
    <w:rsid w:val="00C804FE"/>
    <w:rsid w:val="00C82914"/>
    <w:rsid w:val="00C92775"/>
    <w:rsid w:val="00C9377A"/>
    <w:rsid w:val="00C95C25"/>
    <w:rsid w:val="00CA0986"/>
    <w:rsid w:val="00CA1197"/>
    <w:rsid w:val="00CA6738"/>
    <w:rsid w:val="00CB3ED7"/>
    <w:rsid w:val="00CB6B22"/>
    <w:rsid w:val="00CC40B3"/>
    <w:rsid w:val="00CC446F"/>
    <w:rsid w:val="00CD19FA"/>
    <w:rsid w:val="00CD2E41"/>
    <w:rsid w:val="00CD3C7B"/>
    <w:rsid w:val="00CD4494"/>
    <w:rsid w:val="00CD7963"/>
    <w:rsid w:val="00CE0F4E"/>
    <w:rsid w:val="00CE4763"/>
    <w:rsid w:val="00CE66F3"/>
    <w:rsid w:val="00CF1264"/>
    <w:rsid w:val="00CF3C8E"/>
    <w:rsid w:val="00CF4840"/>
    <w:rsid w:val="00D0033D"/>
    <w:rsid w:val="00D012A2"/>
    <w:rsid w:val="00D10DA2"/>
    <w:rsid w:val="00D12DD5"/>
    <w:rsid w:val="00D16E1F"/>
    <w:rsid w:val="00D21F17"/>
    <w:rsid w:val="00D25328"/>
    <w:rsid w:val="00D256AA"/>
    <w:rsid w:val="00D26F44"/>
    <w:rsid w:val="00D32D87"/>
    <w:rsid w:val="00D357AD"/>
    <w:rsid w:val="00D36C47"/>
    <w:rsid w:val="00D566FE"/>
    <w:rsid w:val="00D618CF"/>
    <w:rsid w:val="00D64C2E"/>
    <w:rsid w:val="00D80357"/>
    <w:rsid w:val="00D83862"/>
    <w:rsid w:val="00D84C58"/>
    <w:rsid w:val="00D85C31"/>
    <w:rsid w:val="00D91BC7"/>
    <w:rsid w:val="00D97F30"/>
    <w:rsid w:val="00DA260D"/>
    <w:rsid w:val="00DA3A59"/>
    <w:rsid w:val="00DA44E3"/>
    <w:rsid w:val="00DA78ED"/>
    <w:rsid w:val="00DA7A83"/>
    <w:rsid w:val="00DB1476"/>
    <w:rsid w:val="00DB3FC1"/>
    <w:rsid w:val="00DC01A4"/>
    <w:rsid w:val="00DC2543"/>
    <w:rsid w:val="00DC78A5"/>
    <w:rsid w:val="00DD3658"/>
    <w:rsid w:val="00DE6F9D"/>
    <w:rsid w:val="00E0476A"/>
    <w:rsid w:val="00E10969"/>
    <w:rsid w:val="00E124B1"/>
    <w:rsid w:val="00E154E8"/>
    <w:rsid w:val="00E20C2B"/>
    <w:rsid w:val="00E23283"/>
    <w:rsid w:val="00E401D8"/>
    <w:rsid w:val="00E544A0"/>
    <w:rsid w:val="00E57660"/>
    <w:rsid w:val="00E65FEB"/>
    <w:rsid w:val="00E66CC1"/>
    <w:rsid w:val="00E708EF"/>
    <w:rsid w:val="00E74C9E"/>
    <w:rsid w:val="00E8616A"/>
    <w:rsid w:val="00E92105"/>
    <w:rsid w:val="00E9237A"/>
    <w:rsid w:val="00EA063B"/>
    <w:rsid w:val="00EA2757"/>
    <w:rsid w:val="00EA2885"/>
    <w:rsid w:val="00EA2B14"/>
    <w:rsid w:val="00EB6A5B"/>
    <w:rsid w:val="00EB6D38"/>
    <w:rsid w:val="00EC1587"/>
    <w:rsid w:val="00ED7E6B"/>
    <w:rsid w:val="00EE45F1"/>
    <w:rsid w:val="00EE5B13"/>
    <w:rsid w:val="00EE6DFC"/>
    <w:rsid w:val="00EF6A36"/>
    <w:rsid w:val="00F0085A"/>
    <w:rsid w:val="00F04BEF"/>
    <w:rsid w:val="00F20970"/>
    <w:rsid w:val="00F216F6"/>
    <w:rsid w:val="00F2490C"/>
    <w:rsid w:val="00F34329"/>
    <w:rsid w:val="00F36886"/>
    <w:rsid w:val="00F502C4"/>
    <w:rsid w:val="00F52401"/>
    <w:rsid w:val="00F5278E"/>
    <w:rsid w:val="00F55E3E"/>
    <w:rsid w:val="00F61CC8"/>
    <w:rsid w:val="00F63B15"/>
    <w:rsid w:val="00F729FF"/>
    <w:rsid w:val="00F8133C"/>
    <w:rsid w:val="00F83C18"/>
    <w:rsid w:val="00F95E5C"/>
    <w:rsid w:val="00FA7352"/>
    <w:rsid w:val="00FB49E0"/>
    <w:rsid w:val="00FC6FE8"/>
    <w:rsid w:val="00FD0271"/>
    <w:rsid w:val="00FD4208"/>
    <w:rsid w:val="00FE4DAC"/>
    <w:rsid w:val="00FE54CA"/>
    <w:rsid w:val="00FE5635"/>
    <w:rsid w:val="00FE5CFB"/>
    <w:rsid w:val="00FE7036"/>
    <w:rsid w:val="02C10E79"/>
    <w:rsid w:val="1F3C5FFF"/>
    <w:rsid w:val="36921C9A"/>
    <w:rsid w:val="3B585B17"/>
    <w:rsid w:val="4B6B53F2"/>
    <w:rsid w:val="50593A6B"/>
    <w:rsid w:val="51D6733E"/>
    <w:rsid w:val="56A30136"/>
    <w:rsid w:val="67DC5256"/>
    <w:rsid w:val="68232E85"/>
    <w:rsid w:val="6B8C339E"/>
    <w:rsid w:val="70ED6221"/>
    <w:rsid w:val="78C8272D"/>
    <w:rsid w:val="7A2E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5F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rsid w:val="00416908"/>
    <w:pPr>
      <w:widowControl/>
      <w:tabs>
        <w:tab w:val="right" w:leader="dot" w:pos="8296"/>
      </w:tabs>
    </w:pPr>
    <w:rPr>
      <w:rFonts w:cs="Times New Roman"/>
      <w:kern w:val="0"/>
      <w:sz w:val="22"/>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AD7D46"/>
    <w:pPr>
      <w:tabs>
        <w:tab w:val="right" w:leader="dot" w:pos="8296"/>
      </w:tabs>
    </w:p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6">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Pr>
      <w:b/>
      <w:bCs/>
      <w:sz w:val="32"/>
      <w:szCs w:val="32"/>
    </w:rPr>
  </w:style>
  <w:style w:type="paragraph" w:customStyle="1" w:styleId="TOC1">
    <w:name w:val="TOC 标题1"/>
    <w:basedOn w:val="1"/>
    <w:next w:val="a"/>
    <w:autoRedefine/>
    <w:uiPriority w:val="39"/>
    <w:unhideWhenUsed/>
    <w:qFormat/>
    <w:rsid w:val="008D5AF5"/>
    <w:pPr>
      <w:widowControl/>
      <w:spacing w:before="0" w:after="0" w:line="240" w:lineRule="auto"/>
      <w:jc w:val="center"/>
      <w:outlineLvl w:val="9"/>
    </w:pPr>
    <w:rPr>
      <w:b w:val="0"/>
      <w:bCs w:val="0"/>
      <w:color w:val="000000" w:themeColor="text1"/>
      <w:kern w:val="2"/>
      <w:sz w:val="21"/>
      <w:szCs w:val="22"/>
      <w:lang w:val="zh-CN"/>
    </w:rPr>
  </w:style>
  <w:style w:type="character" w:customStyle="1" w:styleId="Char">
    <w:name w:val="批注框文本 Char"/>
    <w:basedOn w:val="a0"/>
    <w:link w:val="a3"/>
    <w:autoRedefine/>
    <w:uiPriority w:val="99"/>
    <w:semiHidden/>
    <w:qFormat/>
    <w:rPr>
      <w:sz w:val="18"/>
      <w:szCs w:val="18"/>
    </w:rPr>
  </w:style>
  <w:style w:type="table" w:customStyle="1" w:styleId="TableNormal1">
    <w:name w:val="Table Normal1"/>
    <w:autoRedefine/>
    <w:unhideWhenUsed/>
    <w:qFormat/>
    <w:tblPr>
      <w:tblCellMar>
        <w:top w:w="0" w:type="dxa"/>
        <w:left w:w="0" w:type="dxa"/>
        <w:bottom w:w="0" w:type="dxa"/>
        <w:right w:w="0" w:type="dxa"/>
      </w:tblCellMar>
    </w:tblPr>
  </w:style>
  <w:style w:type="paragraph" w:styleId="a8">
    <w:name w:val="List Paragraph"/>
    <w:basedOn w:val="a"/>
    <w:uiPriority w:val="99"/>
    <w:unhideWhenUsed/>
    <w:rsid w:val="00137AD1"/>
    <w:pPr>
      <w:ind w:firstLineChars="200" w:firstLine="420"/>
    </w:pPr>
  </w:style>
  <w:style w:type="character" w:styleId="a9">
    <w:name w:val="annotation reference"/>
    <w:basedOn w:val="a0"/>
    <w:uiPriority w:val="99"/>
    <w:semiHidden/>
    <w:unhideWhenUsed/>
    <w:rsid w:val="00A17ED3"/>
    <w:rPr>
      <w:sz w:val="21"/>
      <w:szCs w:val="21"/>
    </w:rPr>
  </w:style>
  <w:style w:type="paragraph" w:styleId="aa">
    <w:name w:val="annotation text"/>
    <w:basedOn w:val="a"/>
    <w:link w:val="Char2"/>
    <w:uiPriority w:val="99"/>
    <w:unhideWhenUsed/>
    <w:rsid w:val="00A17ED3"/>
    <w:pPr>
      <w:jc w:val="left"/>
    </w:pPr>
  </w:style>
  <w:style w:type="character" w:customStyle="1" w:styleId="Char2">
    <w:name w:val="批注文字 Char"/>
    <w:basedOn w:val="a0"/>
    <w:link w:val="aa"/>
    <w:uiPriority w:val="99"/>
    <w:rsid w:val="00A17ED3"/>
    <w:rPr>
      <w:rFonts w:asciiTheme="minorHAnsi" w:eastAsiaTheme="minorEastAsia" w:hAnsiTheme="minorHAnsi" w:cstheme="minorBidi"/>
      <w:kern w:val="2"/>
      <w:sz w:val="21"/>
      <w:szCs w:val="22"/>
    </w:rPr>
  </w:style>
  <w:style w:type="paragraph" w:styleId="ab">
    <w:name w:val="annotation subject"/>
    <w:basedOn w:val="aa"/>
    <w:next w:val="aa"/>
    <w:link w:val="Char3"/>
    <w:uiPriority w:val="99"/>
    <w:semiHidden/>
    <w:unhideWhenUsed/>
    <w:rsid w:val="00A17ED3"/>
    <w:rPr>
      <w:b/>
      <w:bCs/>
    </w:rPr>
  </w:style>
  <w:style w:type="character" w:customStyle="1" w:styleId="Char3">
    <w:name w:val="批注主题 Char"/>
    <w:basedOn w:val="Char2"/>
    <w:link w:val="ab"/>
    <w:uiPriority w:val="99"/>
    <w:semiHidden/>
    <w:rsid w:val="00A17ED3"/>
    <w:rPr>
      <w:rFonts w:asciiTheme="minorHAnsi" w:eastAsiaTheme="minorEastAsia" w:hAnsiTheme="minorHAnsi" w:cstheme="minorBidi"/>
      <w:b/>
      <w:bCs/>
      <w:kern w:val="2"/>
      <w:sz w:val="21"/>
      <w:szCs w:val="22"/>
    </w:rPr>
  </w:style>
  <w:style w:type="paragraph" w:styleId="ac">
    <w:name w:val="Revision"/>
    <w:hidden/>
    <w:uiPriority w:val="99"/>
    <w:unhideWhenUsed/>
    <w:rsid w:val="00052F18"/>
    <w:rPr>
      <w:rFonts w:asciiTheme="minorHAnsi" w:eastAsiaTheme="minorEastAsia" w:hAnsiTheme="minorHAnsi" w:cstheme="minorBidi"/>
      <w:kern w:val="2"/>
      <w:sz w:val="21"/>
      <w:szCs w:val="22"/>
    </w:rPr>
  </w:style>
  <w:style w:type="table" w:customStyle="1" w:styleId="21">
    <w:name w:val="无格式表格 21"/>
    <w:basedOn w:val="a1"/>
    <w:uiPriority w:val="42"/>
    <w:rsid w:val="0041081D"/>
    <w:rPr>
      <w:rFonts w:ascii="等线" w:eastAsia="等线" w:hAnsi="等线" w:cs="Arial"/>
      <w:kern w:val="2"/>
      <w:sz w:val="22"/>
      <w:szCs w:val="24"/>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AE7CA5"/>
    <w:pPr>
      <w:widowControl w:val="0"/>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rsid w:val="00416908"/>
    <w:pPr>
      <w:widowControl/>
      <w:tabs>
        <w:tab w:val="right" w:leader="dot" w:pos="8296"/>
      </w:tabs>
    </w:pPr>
    <w:rPr>
      <w:rFonts w:cs="Times New Roman"/>
      <w:kern w:val="0"/>
      <w:sz w:val="22"/>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AD7D46"/>
    <w:pPr>
      <w:tabs>
        <w:tab w:val="right" w:leader="dot" w:pos="8296"/>
      </w:tabs>
    </w:p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6">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Pr>
      <w:b/>
      <w:bCs/>
      <w:sz w:val="32"/>
      <w:szCs w:val="32"/>
    </w:rPr>
  </w:style>
  <w:style w:type="paragraph" w:customStyle="1" w:styleId="TOC1">
    <w:name w:val="TOC 标题1"/>
    <w:basedOn w:val="1"/>
    <w:next w:val="a"/>
    <w:autoRedefine/>
    <w:uiPriority w:val="39"/>
    <w:unhideWhenUsed/>
    <w:qFormat/>
    <w:rsid w:val="008D5AF5"/>
    <w:pPr>
      <w:widowControl/>
      <w:spacing w:before="0" w:after="0" w:line="240" w:lineRule="auto"/>
      <w:jc w:val="center"/>
      <w:outlineLvl w:val="9"/>
    </w:pPr>
    <w:rPr>
      <w:b w:val="0"/>
      <w:bCs w:val="0"/>
      <w:color w:val="000000" w:themeColor="text1"/>
      <w:kern w:val="2"/>
      <w:sz w:val="21"/>
      <w:szCs w:val="22"/>
      <w:lang w:val="zh-CN"/>
    </w:rPr>
  </w:style>
  <w:style w:type="character" w:customStyle="1" w:styleId="Char">
    <w:name w:val="批注框文本 Char"/>
    <w:basedOn w:val="a0"/>
    <w:link w:val="a3"/>
    <w:autoRedefine/>
    <w:uiPriority w:val="99"/>
    <w:semiHidden/>
    <w:qFormat/>
    <w:rPr>
      <w:sz w:val="18"/>
      <w:szCs w:val="18"/>
    </w:rPr>
  </w:style>
  <w:style w:type="table" w:customStyle="1" w:styleId="TableNormal1">
    <w:name w:val="Table Normal1"/>
    <w:autoRedefine/>
    <w:unhideWhenUsed/>
    <w:qFormat/>
    <w:tblPr>
      <w:tblCellMar>
        <w:top w:w="0" w:type="dxa"/>
        <w:left w:w="0" w:type="dxa"/>
        <w:bottom w:w="0" w:type="dxa"/>
        <w:right w:w="0" w:type="dxa"/>
      </w:tblCellMar>
    </w:tblPr>
  </w:style>
  <w:style w:type="paragraph" w:styleId="a8">
    <w:name w:val="List Paragraph"/>
    <w:basedOn w:val="a"/>
    <w:uiPriority w:val="99"/>
    <w:unhideWhenUsed/>
    <w:rsid w:val="00137AD1"/>
    <w:pPr>
      <w:ind w:firstLineChars="200" w:firstLine="420"/>
    </w:pPr>
  </w:style>
  <w:style w:type="character" w:styleId="a9">
    <w:name w:val="annotation reference"/>
    <w:basedOn w:val="a0"/>
    <w:uiPriority w:val="99"/>
    <w:semiHidden/>
    <w:unhideWhenUsed/>
    <w:rsid w:val="00A17ED3"/>
    <w:rPr>
      <w:sz w:val="21"/>
      <w:szCs w:val="21"/>
    </w:rPr>
  </w:style>
  <w:style w:type="paragraph" w:styleId="aa">
    <w:name w:val="annotation text"/>
    <w:basedOn w:val="a"/>
    <w:link w:val="Char2"/>
    <w:uiPriority w:val="99"/>
    <w:unhideWhenUsed/>
    <w:rsid w:val="00A17ED3"/>
    <w:pPr>
      <w:jc w:val="left"/>
    </w:pPr>
  </w:style>
  <w:style w:type="character" w:customStyle="1" w:styleId="Char2">
    <w:name w:val="批注文字 Char"/>
    <w:basedOn w:val="a0"/>
    <w:link w:val="aa"/>
    <w:uiPriority w:val="99"/>
    <w:rsid w:val="00A17ED3"/>
    <w:rPr>
      <w:rFonts w:asciiTheme="minorHAnsi" w:eastAsiaTheme="minorEastAsia" w:hAnsiTheme="minorHAnsi" w:cstheme="minorBidi"/>
      <w:kern w:val="2"/>
      <w:sz w:val="21"/>
      <w:szCs w:val="22"/>
    </w:rPr>
  </w:style>
  <w:style w:type="paragraph" w:styleId="ab">
    <w:name w:val="annotation subject"/>
    <w:basedOn w:val="aa"/>
    <w:next w:val="aa"/>
    <w:link w:val="Char3"/>
    <w:uiPriority w:val="99"/>
    <w:semiHidden/>
    <w:unhideWhenUsed/>
    <w:rsid w:val="00A17ED3"/>
    <w:rPr>
      <w:b/>
      <w:bCs/>
    </w:rPr>
  </w:style>
  <w:style w:type="character" w:customStyle="1" w:styleId="Char3">
    <w:name w:val="批注主题 Char"/>
    <w:basedOn w:val="Char2"/>
    <w:link w:val="ab"/>
    <w:uiPriority w:val="99"/>
    <w:semiHidden/>
    <w:rsid w:val="00A17ED3"/>
    <w:rPr>
      <w:rFonts w:asciiTheme="minorHAnsi" w:eastAsiaTheme="minorEastAsia" w:hAnsiTheme="minorHAnsi" w:cstheme="minorBidi"/>
      <w:b/>
      <w:bCs/>
      <w:kern w:val="2"/>
      <w:sz w:val="21"/>
      <w:szCs w:val="22"/>
    </w:rPr>
  </w:style>
  <w:style w:type="paragraph" w:styleId="ac">
    <w:name w:val="Revision"/>
    <w:hidden/>
    <w:uiPriority w:val="99"/>
    <w:unhideWhenUsed/>
    <w:rsid w:val="00052F18"/>
    <w:rPr>
      <w:rFonts w:asciiTheme="minorHAnsi" w:eastAsiaTheme="minorEastAsia" w:hAnsiTheme="minorHAnsi" w:cstheme="minorBidi"/>
      <w:kern w:val="2"/>
      <w:sz w:val="21"/>
      <w:szCs w:val="22"/>
    </w:rPr>
  </w:style>
  <w:style w:type="table" w:customStyle="1" w:styleId="21">
    <w:name w:val="无格式表格 21"/>
    <w:basedOn w:val="a1"/>
    <w:uiPriority w:val="42"/>
    <w:rsid w:val="0041081D"/>
    <w:rPr>
      <w:rFonts w:ascii="等线" w:eastAsia="等线" w:hAnsi="等线" w:cs="Arial"/>
      <w:kern w:val="2"/>
      <w:sz w:val="22"/>
      <w:szCs w:val="24"/>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AE7CA5"/>
    <w:pPr>
      <w:widowControl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17EC-0C0D-4136-B536-93FC6E40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1105</Words>
  <Characters>6304</Characters>
  <Application>Microsoft Office Word</Application>
  <DocSecurity>0</DocSecurity>
  <Lines>52</Lines>
  <Paragraphs>14</Paragraphs>
  <ScaleCrop>false</ScaleCrop>
  <Company>P R C</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yifei zhou</dc:creator>
  <cp:lastModifiedBy>裴新荣</cp:lastModifiedBy>
  <cp:revision>4</cp:revision>
  <cp:lastPrinted>2024-03-14T23:54:00Z</cp:lastPrinted>
  <dcterms:created xsi:type="dcterms:W3CDTF">2024-03-19T07:11:00Z</dcterms:created>
  <dcterms:modified xsi:type="dcterms:W3CDTF">2024-03-19T08:00:00Z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241ADC6BC21442E7857E371212DF61AC_12</vt:lpwstr>
  </property>
  <property fmtid="{D5CDD505-2E9C-101B-9397-08002B2CF9AE}" pid="4" name="ClassificationContentMarkingFooterShapeIds">
    <vt:lpwstr>1,4,5</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2024-03-13T14:47:32Z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6f49afc9-9585-4ebf-b21a-c767437651da</vt:lpwstr>
  </property>
  <property fmtid="{D5CDD505-2E9C-101B-9397-08002B2CF9AE}" pid="13" name="MSIP_Label_f43b7177-c66c-4b22-a350-7ee86f9a1e74_ContentBits">
    <vt:lpwstr>2</vt:lpwstr>
  </property>
</Properties>
</file>