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72" w:rsidRPr="000D313C" w:rsidRDefault="00FA5F72" w:rsidP="00FA5F72">
      <w:pPr>
        <w:spacing w:line="590" w:lineRule="exact"/>
        <w:rPr>
          <w:rFonts w:ascii="黑体" w:eastAsia="黑体" w:hAnsi="黑体"/>
          <w:sz w:val="32"/>
          <w:szCs w:val="32"/>
        </w:rPr>
      </w:pPr>
      <w:r w:rsidRPr="000D313C">
        <w:rPr>
          <w:rFonts w:ascii="黑体" w:eastAsia="黑体" w:hAnsi="黑体"/>
          <w:sz w:val="32"/>
          <w:szCs w:val="32"/>
        </w:rPr>
        <w:t>附件2</w:t>
      </w:r>
    </w:p>
    <w:p w:rsidR="00FA5F72" w:rsidRPr="000D313C" w:rsidRDefault="00FA5F72" w:rsidP="00FA5F72">
      <w:pPr>
        <w:spacing w:line="590" w:lineRule="exact"/>
        <w:ind w:firstLineChars="200" w:firstLine="640"/>
        <w:rPr>
          <w:rFonts w:eastAsia="黑体"/>
          <w:sz w:val="32"/>
          <w:szCs w:val="32"/>
        </w:rPr>
      </w:pPr>
    </w:p>
    <w:p w:rsidR="00FA5F72" w:rsidRPr="000D313C" w:rsidRDefault="00FA5F72" w:rsidP="00FA5F72">
      <w:pPr>
        <w:spacing w:line="590" w:lineRule="exact"/>
        <w:jc w:val="center"/>
        <w:rPr>
          <w:rFonts w:eastAsia="方正小标宋简体"/>
          <w:sz w:val="44"/>
          <w:szCs w:val="44"/>
        </w:rPr>
      </w:pPr>
      <w:r w:rsidRPr="000D313C">
        <w:rPr>
          <w:rFonts w:eastAsia="方正小标宋简体" w:hint="eastAsia"/>
          <w:sz w:val="44"/>
          <w:szCs w:val="44"/>
        </w:rPr>
        <w:t>化妆品境外检查暂行规定</w:t>
      </w:r>
      <w:r w:rsidRPr="000D313C">
        <w:rPr>
          <w:rFonts w:eastAsia="方正小标宋简体"/>
          <w:sz w:val="44"/>
          <w:szCs w:val="44"/>
        </w:rPr>
        <w:t>（征求意见稿）</w:t>
      </w:r>
    </w:p>
    <w:p w:rsidR="00FA5F72" w:rsidRPr="000D313C" w:rsidRDefault="00FA5F72" w:rsidP="00FA5F72">
      <w:pPr>
        <w:spacing w:line="590" w:lineRule="exact"/>
        <w:jc w:val="center"/>
        <w:rPr>
          <w:rFonts w:eastAsia="方正小标宋简体"/>
          <w:sz w:val="44"/>
          <w:szCs w:val="44"/>
        </w:rPr>
      </w:pPr>
      <w:r w:rsidRPr="000D313C">
        <w:rPr>
          <w:rFonts w:eastAsia="方正小标宋简体"/>
          <w:sz w:val="44"/>
          <w:szCs w:val="44"/>
        </w:rPr>
        <w:t>起草说明</w:t>
      </w:r>
    </w:p>
    <w:p w:rsidR="00FA5F72" w:rsidRPr="000D313C" w:rsidRDefault="00FA5F72" w:rsidP="00FA5F72">
      <w:pPr>
        <w:shd w:val="clear" w:color="auto" w:fill="FFFFFF"/>
        <w:spacing w:line="590" w:lineRule="exact"/>
        <w:ind w:firstLineChars="200" w:firstLine="640"/>
        <w:rPr>
          <w:rFonts w:eastAsia="仿宋_GB2312"/>
          <w:kern w:val="0"/>
          <w:sz w:val="32"/>
          <w:szCs w:val="32"/>
        </w:rPr>
      </w:pPr>
    </w:p>
    <w:p w:rsidR="00FA5F72" w:rsidRDefault="00FA5F72" w:rsidP="00FA5F72">
      <w:pPr>
        <w:shd w:val="clear" w:color="auto" w:fill="FFFFFF"/>
        <w:spacing w:line="590" w:lineRule="exact"/>
        <w:ind w:firstLineChars="200" w:firstLine="640"/>
        <w:rPr>
          <w:rFonts w:eastAsia="仿宋_GB2312"/>
          <w:kern w:val="0"/>
          <w:sz w:val="32"/>
          <w:szCs w:val="32"/>
        </w:rPr>
      </w:pPr>
      <w:r w:rsidRPr="003B1C90">
        <w:rPr>
          <w:rFonts w:eastAsia="仿宋_GB2312" w:hint="eastAsia"/>
          <w:kern w:val="0"/>
          <w:sz w:val="32"/>
          <w:szCs w:val="32"/>
        </w:rPr>
        <w:t>为规范化妆品境外检查工作</w:t>
      </w:r>
      <w:r>
        <w:rPr>
          <w:rFonts w:eastAsia="仿宋_GB2312" w:hint="eastAsia"/>
          <w:kern w:val="0"/>
          <w:sz w:val="32"/>
          <w:szCs w:val="32"/>
        </w:rPr>
        <w:t>，</w:t>
      </w:r>
      <w:r w:rsidRPr="000D313C">
        <w:rPr>
          <w:rFonts w:eastAsia="仿宋_GB2312"/>
          <w:kern w:val="0"/>
          <w:sz w:val="32"/>
          <w:szCs w:val="32"/>
        </w:rPr>
        <w:t>国家药监局起草形成</w:t>
      </w:r>
      <w:r>
        <w:rPr>
          <w:rFonts w:eastAsia="仿宋_GB2312" w:hint="eastAsia"/>
          <w:kern w:val="0"/>
          <w:sz w:val="32"/>
          <w:szCs w:val="32"/>
        </w:rPr>
        <w:t>《</w:t>
      </w:r>
      <w:r w:rsidRPr="003B1C90">
        <w:rPr>
          <w:rFonts w:eastAsia="仿宋_GB2312" w:hint="eastAsia"/>
          <w:kern w:val="0"/>
          <w:sz w:val="32"/>
          <w:szCs w:val="32"/>
        </w:rPr>
        <w:t>化妆品境外检查暂行规定（征求意见稿）</w:t>
      </w:r>
      <w:r>
        <w:rPr>
          <w:rFonts w:eastAsia="仿宋_GB2312" w:hint="eastAsia"/>
          <w:kern w:val="0"/>
          <w:sz w:val="32"/>
          <w:szCs w:val="32"/>
        </w:rPr>
        <w:t>》</w:t>
      </w:r>
      <w:r w:rsidRPr="000D313C">
        <w:rPr>
          <w:rFonts w:eastAsia="仿宋_GB2312"/>
          <w:kern w:val="0"/>
          <w:sz w:val="32"/>
          <w:szCs w:val="32"/>
        </w:rPr>
        <w:t>。现就有关情况说明如下：</w:t>
      </w:r>
    </w:p>
    <w:p w:rsidR="00FA5F72" w:rsidRPr="000D313C" w:rsidRDefault="00FA5F72" w:rsidP="00FA5F72">
      <w:pPr>
        <w:shd w:val="clear" w:color="auto" w:fill="FFFFFF"/>
        <w:overflowPunct w:val="0"/>
        <w:spacing w:line="590" w:lineRule="exact"/>
        <w:ind w:firstLineChars="200" w:firstLine="640"/>
        <w:rPr>
          <w:rFonts w:eastAsia="黑体"/>
          <w:color w:val="000000"/>
          <w:kern w:val="0"/>
          <w:sz w:val="32"/>
          <w:szCs w:val="32"/>
        </w:rPr>
      </w:pPr>
      <w:r w:rsidRPr="000D313C">
        <w:rPr>
          <w:rFonts w:eastAsia="黑体"/>
          <w:color w:val="000000"/>
          <w:kern w:val="0"/>
          <w:sz w:val="32"/>
          <w:szCs w:val="32"/>
        </w:rPr>
        <w:t>一、制定的必要性</w:t>
      </w:r>
    </w:p>
    <w:p w:rsidR="00FA5F72" w:rsidRDefault="00FA5F72" w:rsidP="00FA5F72">
      <w:pPr>
        <w:pStyle w:val="a3"/>
        <w:spacing w:line="590" w:lineRule="exact"/>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为加强对进口化妆品的监管，国家药监局将组织开展对进口化妆品生产企业现场检查工作。为明确境外检查工作要求和内容，</w:t>
      </w:r>
      <w:r w:rsidRPr="0078634E">
        <w:rPr>
          <w:rFonts w:ascii="Times New Roman" w:eastAsia="仿宋_GB2312" w:hAnsi="Times New Roman" w:hint="eastAsia"/>
          <w:kern w:val="0"/>
          <w:sz w:val="32"/>
          <w:szCs w:val="32"/>
        </w:rPr>
        <w:t>本着公平竞争、国内国外一致原则，参照药品医疗器械境外检查相关工作程序，</w:t>
      </w:r>
      <w:r>
        <w:rPr>
          <w:rFonts w:ascii="Times New Roman" w:eastAsia="仿宋_GB2312" w:hAnsi="Times New Roman" w:hint="eastAsia"/>
          <w:kern w:val="0"/>
          <w:sz w:val="32"/>
          <w:szCs w:val="32"/>
        </w:rPr>
        <w:t>制定了《化妆品境外检查暂行规定</w:t>
      </w:r>
      <w:r w:rsidRPr="0078634E">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（以下简称《规定》），确保</w:t>
      </w:r>
      <w:r w:rsidRPr="0078634E">
        <w:rPr>
          <w:rFonts w:ascii="Times New Roman" w:eastAsia="仿宋_GB2312" w:hAnsi="Times New Roman" w:hint="eastAsia"/>
          <w:kern w:val="0"/>
          <w:sz w:val="32"/>
          <w:szCs w:val="32"/>
        </w:rPr>
        <w:t>境外检查过程规范、公开、公平，检查结果客观、公正、有效</w:t>
      </w:r>
      <w:r>
        <w:rPr>
          <w:rFonts w:ascii="Times New Roman" w:eastAsia="仿宋_GB2312" w:hAnsi="Times New Roman" w:hint="eastAsia"/>
          <w:kern w:val="0"/>
          <w:sz w:val="32"/>
          <w:szCs w:val="32"/>
        </w:rPr>
        <w:t>。</w:t>
      </w:r>
    </w:p>
    <w:p w:rsidR="00FA5F72" w:rsidRPr="00DA1887" w:rsidRDefault="00FA5F72" w:rsidP="00FA5F72">
      <w:pPr>
        <w:shd w:val="clear" w:color="auto" w:fill="FFFFFF"/>
        <w:overflowPunct w:val="0"/>
        <w:spacing w:line="590" w:lineRule="exact"/>
        <w:ind w:firstLineChars="200" w:firstLine="640"/>
        <w:rPr>
          <w:rFonts w:eastAsia="黑体"/>
          <w:color w:val="000000"/>
          <w:kern w:val="0"/>
          <w:sz w:val="32"/>
          <w:szCs w:val="32"/>
        </w:rPr>
      </w:pPr>
      <w:r w:rsidRPr="00DA1887">
        <w:rPr>
          <w:rFonts w:eastAsia="黑体" w:hint="eastAsia"/>
          <w:color w:val="000000"/>
          <w:kern w:val="0"/>
          <w:sz w:val="32"/>
          <w:szCs w:val="32"/>
        </w:rPr>
        <w:t>二、起草过程</w:t>
      </w:r>
    </w:p>
    <w:p w:rsidR="00FA5F72" w:rsidRDefault="00FA5F72" w:rsidP="00FA5F72">
      <w:pPr>
        <w:pStyle w:val="a3"/>
        <w:spacing w:line="590" w:lineRule="exact"/>
        <w:ind w:firstLine="640"/>
        <w:rPr>
          <w:rFonts w:ascii="Times New Roman" w:eastAsia="仿宋_GB2312" w:hAnsi="Times New Roman" w:hint="eastAsia"/>
          <w:kern w:val="0"/>
          <w:sz w:val="32"/>
          <w:szCs w:val="32"/>
        </w:rPr>
      </w:pPr>
      <w:r w:rsidRPr="0078634E">
        <w:rPr>
          <w:rFonts w:ascii="Times New Roman" w:eastAsia="仿宋_GB2312" w:hAnsi="Times New Roman" w:hint="eastAsia"/>
          <w:kern w:val="0"/>
          <w:sz w:val="32"/>
          <w:szCs w:val="32"/>
        </w:rPr>
        <w:t>2019</w:t>
      </w:r>
      <w:r w:rsidRPr="0078634E">
        <w:rPr>
          <w:rFonts w:ascii="Times New Roman" w:eastAsia="仿宋_GB2312" w:hAnsi="Times New Roman" w:hint="eastAsia"/>
          <w:kern w:val="0"/>
          <w:sz w:val="32"/>
          <w:szCs w:val="32"/>
        </w:rPr>
        <w:t>年</w:t>
      </w:r>
      <w:r w:rsidRPr="0078634E">
        <w:rPr>
          <w:rFonts w:ascii="Times New Roman" w:eastAsia="仿宋_GB2312" w:hAnsi="Times New Roman" w:hint="eastAsia"/>
          <w:kern w:val="0"/>
          <w:sz w:val="32"/>
          <w:szCs w:val="32"/>
        </w:rPr>
        <w:t>5</w:t>
      </w:r>
      <w:r w:rsidRPr="0078634E">
        <w:rPr>
          <w:rFonts w:ascii="Times New Roman" w:eastAsia="仿宋_GB2312" w:hAnsi="Times New Roman" w:hint="eastAsia"/>
          <w:kern w:val="0"/>
          <w:sz w:val="32"/>
          <w:szCs w:val="32"/>
        </w:rPr>
        <w:t>月，国家</w:t>
      </w:r>
      <w:r>
        <w:rPr>
          <w:rFonts w:ascii="Times New Roman" w:eastAsia="仿宋_GB2312" w:hAnsi="Times New Roman" w:hint="eastAsia"/>
          <w:kern w:val="0"/>
          <w:sz w:val="32"/>
          <w:szCs w:val="32"/>
        </w:rPr>
        <w:t>药监局着手起草《规定</w:t>
      </w:r>
      <w:r w:rsidRPr="0078634E">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，成立起草工作小组，组织核查中心和部分省局化妆品生产现场检查经验丰富的同志参与起草工作。</w:t>
      </w:r>
      <w:r w:rsidRPr="00492711">
        <w:rPr>
          <w:rFonts w:ascii="Times New Roman" w:eastAsia="仿宋_GB2312" w:hAnsi="Times New Roman" w:hint="eastAsia"/>
          <w:kern w:val="0"/>
          <w:sz w:val="32"/>
          <w:szCs w:val="32"/>
        </w:rPr>
        <w:t>起草过程中，</w:t>
      </w:r>
      <w:r>
        <w:rPr>
          <w:rFonts w:ascii="Times New Roman" w:eastAsia="仿宋_GB2312" w:hAnsi="Times New Roman" w:hint="eastAsia"/>
          <w:kern w:val="0"/>
          <w:sz w:val="32"/>
          <w:szCs w:val="32"/>
        </w:rPr>
        <w:t>深入研究国外化妆品相关监督检查制度，</w:t>
      </w:r>
      <w:r w:rsidRPr="00DA1887">
        <w:rPr>
          <w:rFonts w:ascii="Times New Roman" w:eastAsia="仿宋_GB2312" w:hAnsi="Times New Roman" w:hint="eastAsia"/>
          <w:kern w:val="0"/>
          <w:sz w:val="32"/>
          <w:szCs w:val="32"/>
        </w:rPr>
        <w:t>多次组织召开由省市两级监管部门人员以及行业协会、</w:t>
      </w:r>
      <w:r>
        <w:rPr>
          <w:rFonts w:ascii="Times New Roman" w:eastAsia="仿宋_GB2312" w:hAnsi="Times New Roman" w:hint="eastAsia"/>
          <w:kern w:val="0"/>
          <w:sz w:val="32"/>
          <w:szCs w:val="32"/>
        </w:rPr>
        <w:t>跨国企业代表</w:t>
      </w:r>
      <w:r w:rsidRPr="00DA1887">
        <w:rPr>
          <w:rFonts w:ascii="Times New Roman" w:eastAsia="仿宋_GB2312" w:hAnsi="Times New Roman" w:hint="eastAsia"/>
          <w:kern w:val="0"/>
          <w:sz w:val="32"/>
          <w:szCs w:val="32"/>
        </w:rPr>
        <w:t>参加的座谈会、研讨会，</w:t>
      </w:r>
      <w:r>
        <w:rPr>
          <w:rFonts w:ascii="Times New Roman" w:eastAsia="仿宋_GB2312" w:hAnsi="Times New Roman" w:hint="eastAsia"/>
          <w:kern w:val="0"/>
          <w:sz w:val="32"/>
          <w:szCs w:val="32"/>
        </w:rPr>
        <w:t>广泛听取意见建议，明确起草思路和重点内容，经过多次修改完善，形成了《规定</w:t>
      </w:r>
      <w:r w:rsidRPr="00DA1887">
        <w:rPr>
          <w:rFonts w:ascii="Times New Roman" w:eastAsia="仿宋_GB2312" w:hAnsi="Times New Roman" w:hint="eastAsia"/>
          <w:kern w:val="0"/>
          <w:sz w:val="32"/>
          <w:szCs w:val="32"/>
        </w:rPr>
        <w:t>》（征求意见稿）。</w:t>
      </w:r>
    </w:p>
    <w:p w:rsidR="00FA5F72" w:rsidRPr="00DA1887" w:rsidRDefault="00FA5F72" w:rsidP="00FA5F72">
      <w:pPr>
        <w:shd w:val="clear" w:color="auto" w:fill="FFFFFF"/>
        <w:overflowPunct w:val="0"/>
        <w:spacing w:line="590" w:lineRule="exact"/>
        <w:ind w:firstLineChars="200" w:firstLine="640"/>
        <w:rPr>
          <w:rFonts w:eastAsia="黑体"/>
          <w:color w:val="000000"/>
          <w:kern w:val="0"/>
          <w:sz w:val="32"/>
          <w:szCs w:val="32"/>
        </w:rPr>
      </w:pPr>
      <w:r w:rsidRPr="00DA1887">
        <w:rPr>
          <w:rFonts w:eastAsia="黑体"/>
          <w:color w:val="000000"/>
          <w:kern w:val="0"/>
          <w:sz w:val="32"/>
          <w:szCs w:val="32"/>
        </w:rPr>
        <w:lastRenderedPageBreak/>
        <w:t>三、主要内容和基本原则</w:t>
      </w:r>
    </w:p>
    <w:p w:rsidR="00FA5F72" w:rsidRPr="000D313C" w:rsidRDefault="00FA5F72" w:rsidP="00FA5F72">
      <w:pPr>
        <w:spacing w:line="590" w:lineRule="exact"/>
        <w:ind w:firstLineChars="200" w:firstLine="640"/>
        <w:rPr>
          <w:rFonts w:eastAsia="仿宋_GB2312"/>
          <w:sz w:val="32"/>
          <w:szCs w:val="32"/>
        </w:rPr>
      </w:pPr>
      <w:r w:rsidRPr="000D313C">
        <w:rPr>
          <w:rFonts w:eastAsia="仿宋_GB2312"/>
          <w:sz w:val="32"/>
          <w:szCs w:val="32"/>
        </w:rPr>
        <w:t>《规定》正文</w:t>
      </w:r>
      <w:r>
        <w:rPr>
          <w:rFonts w:eastAsia="仿宋_GB2312" w:hint="eastAsia"/>
          <w:sz w:val="32"/>
          <w:szCs w:val="32"/>
        </w:rPr>
        <w:t>共</w:t>
      </w:r>
      <w:r>
        <w:rPr>
          <w:rFonts w:eastAsia="仿宋_GB2312" w:hint="eastAsia"/>
          <w:sz w:val="32"/>
          <w:szCs w:val="32"/>
        </w:rPr>
        <w:t>5</w:t>
      </w:r>
      <w:r>
        <w:rPr>
          <w:rFonts w:eastAsia="仿宋_GB2312" w:hint="eastAsia"/>
          <w:sz w:val="32"/>
          <w:szCs w:val="32"/>
        </w:rPr>
        <w:t>章，</w:t>
      </w:r>
      <w:r>
        <w:rPr>
          <w:rFonts w:eastAsia="仿宋_GB2312" w:hint="eastAsia"/>
          <w:sz w:val="32"/>
          <w:szCs w:val="32"/>
        </w:rPr>
        <w:t>36</w:t>
      </w:r>
      <w:r w:rsidRPr="000D313C">
        <w:rPr>
          <w:rFonts w:eastAsia="仿宋_GB2312"/>
          <w:sz w:val="32"/>
          <w:szCs w:val="32"/>
        </w:rPr>
        <w:t>条，并附</w:t>
      </w:r>
      <w:r w:rsidRPr="000D313C">
        <w:rPr>
          <w:rFonts w:eastAsia="仿宋_GB2312"/>
          <w:sz w:val="32"/>
          <w:szCs w:val="32"/>
        </w:rPr>
        <w:t>6</w:t>
      </w:r>
      <w:r w:rsidRPr="000D313C">
        <w:rPr>
          <w:rFonts w:eastAsia="仿宋_GB2312"/>
          <w:sz w:val="32"/>
          <w:szCs w:val="32"/>
        </w:rPr>
        <w:t>个辅助性文件。《规定》充分考虑了化</w:t>
      </w:r>
      <w:r>
        <w:rPr>
          <w:rFonts w:eastAsia="仿宋_GB2312"/>
          <w:sz w:val="32"/>
          <w:szCs w:val="32"/>
        </w:rPr>
        <w:t>妆品境外检查存在的实际问题，区别于国内企业飞行检查规定，重点</w:t>
      </w:r>
      <w:r>
        <w:rPr>
          <w:rFonts w:eastAsia="仿宋_GB2312" w:hint="eastAsia"/>
          <w:sz w:val="32"/>
          <w:szCs w:val="32"/>
        </w:rPr>
        <w:t>规范</w:t>
      </w:r>
      <w:r>
        <w:rPr>
          <w:rFonts w:eastAsia="仿宋_GB2312"/>
          <w:sz w:val="32"/>
          <w:szCs w:val="32"/>
        </w:rPr>
        <w:t>境外检查的启动和处置环节，明确了相关外事程序要求，</w:t>
      </w:r>
      <w:r>
        <w:rPr>
          <w:rFonts w:eastAsia="仿宋_GB2312" w:hint="eastAsia"/>
          <w:sz w:val="32"/>
          <w:szCs w:val="32"/>
        </w:rPr>
        <w:t>设定了</w:t>
      </w:r>
      <w:r w:rsidRPr="000D313C">
        <w:rPr>
          <w:rFonts w:eastAsia="仿宋_GB2312"/>
          <w:sz w:val="32"/>
          <w:szCs w:val="32"/>
        </w:rPr>
        <w:t>对发现问题的判定原则和处置措施。</w:t>
      </w:r>
    </w:p>
    <w:p w:rsidR="004B018B" w:rsidRPr="00FA5F72" w:rsidRDefault="00FA5F72" w:rsidP="00FA5F72">
      <w:pPr>
        <w:spacing w:line="590" w:lineRule="exact"/>
        <w:ind w:firstLineChars="200" w:firstLine="640"/>
      </w:pPr>
      <w:r w:rsidRPr="000D313C">
        <w:rPr>
          <w:rFonts w:eastAsia="仿宋_GB2312"/>
          <w:sz w:val="32"/>
          <w:szCs w:val="32"/>
        </w:rPr>
        <w:t>《规定》强调了境外检查应当基于风险控制的原则，优先选择在产品注册备案、检验、不良反应监测、投诉举报等环节发现有关问题，以及产品进口量大、在国内市场</w:t>
      </w:r>
      <w:r>
        <w:rPr>
          <w:rFonts w:eastAsia="仿宋_GB2312"/>
          <w:sz w:val="32"/>
          <w:szCs w:val="32"/>
        </w:rPr>
        <w:t>有较多消费者和较高影响度的企业进行检查，确保检查的针对性和</w:t>
      </w:r>
      <w:r>
        <w:rPr>
          <w:rFonts w:eastAsia="仿宋_GB2312" w:hint="eastAsia"/>
          <w:sz w:val="32"/>
          <w:szCs w:val="32"/>
        </w:rPr>
        <w:t>实效性。</w:t>
      </w:r>
    </w:p>
    <w:sectPr w:rsidR="004B018B" w:rsidRPr="00FA5F72"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5F72"/>
    <w:rsid w:val="00357ECA"/>
    <w:rsid w:val="004B018B"/>
    <w:rsid w:val="00FA5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F7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2019-11-22T06:51:00Z</dcterms:created>
  <dcterms:modified xsi:type="dcterms:W3CDTF">2019-11-22T06:55:00Z</dcterms:modified>
</cp:coreProperties>
</file>