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A086" w14:textId="77777777" w:rsidR="00AC663D" w:rsidRPr="00AC663D" w:rsidRDefault="00AC663D" w:rsidP="00AC663D">
      <w:pPr>
        <w:widowControl/>
        <w:wordWrap/>
        <w:autoSpaceDE/>
        <w:autoSpaceDN/>
        <w:spacing w:before="120" w:after="120" w:line="240" w:lineRule="auto"/>
        <w:ind w:left="1056" w:hanging="456"/>
        <w:jc w:val="left"/>
        <w:outlineLvl w:val="2"/>
        <w:rPr>
          <w:rFonts w:ascii="Arial" w:eastAsia="굴림" w:hAnsi="Arial" w:cs="Arial"/>
          <w:color w:val="6E6E6E"/>
          <w:spacing w:val="14"/>
          <w:kern w:val="0"/>
          <w:sz w:val="27"/>
          <w:szCs w:val="27"/>
          <w14:ligatures w14:val="none"/>
        </w:rPr>
      </w:pPr>
      <w:r w:rsidRPr="00AC663D">
        <w:rPr>
          <w:rFonts w:ascii="Arial" w:eastAsia="굴림" w:hAnsi="Arial" w:cs="Arial"/>
          <w:color w:val="6E6E6E"/>
          <w:spacing w:val="14"/>
          <w:kern w:val="0"/>
          <w:sz w:val="27"/>
          <w:szCs w:val="27"/>
          <w14:ligatures w14:val="none"/>
        </w:rPr>
        <w:t>訂定「免辦理工廠登記之化粧品製造場所」，並自中華民國一百零八年七月一日生效</w:t>
      </w:r>
      <w:r w:rsidRPr="00AC663D">
        <w:rPr>
          <w:rFonts w:ascii="Arial" w:eastAsia="굴림" w:hAnsi="Arial" w:cs="Arial"/>
          <w:color w:val="6E6E6E"/>
          <w:spacing w:val="14"/>
          <w:kern w:val="0"/>
          <w:sz w:val="27"/>
          <w:szCs w:val="27"/>
          <w14:ligatures w14:val="none"/>
        </w:rPr>
        <w:br/>
      </w:r>
      <w:r w:rsidRPr="00AC663D">
        <w:rPr>
          <w:rFonts w:ascii="Arial" w:eastAsia="굴림" w:hAnsi="Arial" w:cs="Arial"/>
          <w:color w:val="FF6C00"/>
          <w:spacing w:val="14"/>
          <w:kern w:val="0"/>
          <w:sz w:val="27"/>
          <w:szCs w:val="27"/>
          <w14:ligatures w14:val="none"/>
        </w:rPr>
        <w:t xml:space="preserve">| </w:t>
      </w:r>
      <w:r w:rsidRPr="00AC663D">
        <w:rPr>
          <w:rFonts w:ascii="Arial" w:eastAsia="굴림" w:hAnsi="Arial" w:cs="Arial"/>
          <w:color w:val="FF6C00"/>
          <w:spacing w:val="14"/>
          <w:kern w:val="0"/>
          <w:sz w:val="27"/>
          <w:szCs w:val="27"/>
          <w14:ligatures w14:val="none"/>
        </w:rPr>
        <w:t>發布日期：</w:t>
      </w:r>
      <w:r w:rsidRPr="00AC663D">
        <w:rPr>
          <w:rFonts w:ascii="Arial" w:eastAsia="굴림" w:hAnsi="Arial" w:cs="Arial"/>
          <w:color w:val="FF6C00"/>
          <w:spacing w:val="14"/>
          <w:kern w:val="0"/>
          <w:sz w:val="27"/>
          <w:szCs w:val="27"/>
          <w14:ligatures w14:val="none"/>
        </w:rPr>
        <w:t>2019-06-27</w:t>
      </w:r>
      <w:r w:rsidRPr="00AC663D">
        <w:rPr>
          <w:rFonts w:ascii="Arial" w:eastAsia="굴림" w:hAnsi="Arial" w:cs="Arial"/>
          <w:color w:val="FF6C00"/>
          <w:spacing w:val="14"/>
          <w:kern w:val="0"/>
          <w:sz w:val="27"/>
          <w:szCs w:val="27"/>
          <w14:ligatures w14:val="none"/>
        </w:rPr>
        <w:t xml:space="preserve">　</w:t>
      </w:r>
      <w:r w:rsidRPr="00AC663D">
        <w:rPr>
          <w:rFonts w:ascii="Arial" w:eastAsia="굴림" w:hAnsi="Arial" w:cs="Arial"/>
          <w:color w:val="FF6C00"/>
          <w:spacing w:val="14"/>
          <w:kern w:val="0"/>
          <w:sz w:val="27"/>
          <w:szCs w:val="27"/>
          <w14:ligatures w14:val="none"/>
        </w:rPr>
        <w:t xml:space="preserve">| </w:t>
      </w:r>
      <w:r w:rsidRPr="00AC663D">
        <w:rPr>
          <w:rFonts w:ascii="Arial" w:eastAsia="굴림" w:hAnsi="Arial" w:cs="Arial"/>
          <w:color w:val="FF6C00"/>
          <w:spacing w:val="14"/>
          <w:kern w:val="0"/>
          <w:sz w:val="27"/>
          <w:szCs w:val="27"/>
          <w14:ligatures w14:val="none"/>
        </w:rPr>
        <w:t>更新日期：</w:t>
      </w:r>
      <w:r w:rsidRPr="00AC663D">
        <w:rPr>
          <w:rFonts w:ascii="Arial" w:eastAsia="굴림" w:hAnsi="Arial" w:cs="Arial"/>
          <w:color w:val="FF6C00"/>
          <w:spacing w:val="14"/>
          <w:kern w:val="0"/>
          <w:sz w:val="27"/>
          <w:szCs w:val="27"/>
          <w14:ligatures w14:val="none"/>
        </w:rPr>
        <w:t>2019-06-27</w:t>
      </w:r>
      <w:r w:rsidRPr="00AC663D">
        <w:rPr>
          <w:rFonts w:ascii="Arial" w:eastAsia="굴림" w:hAnsi="Arial" w:cs="Arial"/>
          <w:color w:val="6E6E6E"/>
          <w:spacing w:val="14"/>
          <w:kern w:val="0"/>
          <w:sz w:val="27"/>
          <w:szCs w:val="27"/>
          <w14:ligatures w14:val="none"/>
        </w:rPr>
        <w:t> </w:t>
      </w:r>
      <w:r w:rsidRPr="00AC663D">
        <w:rPr>
          <w:rFonts w:ascii="Arial" w:eastAsia="굴림" w:hAnsi="Arial" w:cs="Arial"/>
          <w:color w:val="FFFFFF"/>
          <w:spacing w:val="14"/>
          <w:kern w:val="0"/>
          <w:sz w:val="27"/>
          <w:szCs w:val="27"/>
          <w14:ligatures w14:val="none"/>
        </w:rPr>
        <w:t>發布單位：醫療器材及化粧品組</w:t>
      </w:r>
    </w:p>
    <w:p w14:paraId="7D84145C" w14:textId="77777777" w:rsidR="00AC663D" w:rsidRPr="00AC663D" w:rsidRDefault="00AC663D" w:rsidP="00AC663D">
      <w:pPr>
        <w:widowControl/>
        <w:wordWrap/>
        <w:autoSpaceDE/>
        <w:autoSpaceDN/>
        <w:spacing w:before="240" w:after="240" w:line="240" w:lineRule="auto"/>
        <w:jc w:val="left"/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</w:pP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衛生福利部、經濟部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 xml:space="preserve">  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公告</w:t>
      </w:r>
    </w:p>
    <w:p w14:paraId="4F0E0BE6" w14:textId="77777777" w:rsidR="00AC663D" w:rsidRPr="00AC663D" w:rsidRDefault="00AC663D" w:rsidP="00AC663D">
      <w:pPr>
        <w:widowControl/>
        <w:wordWrap/>
        <w:autoSpaceDE/>
        <w:autoSpaceDN/>
        <w:spacing w:before="240" w:after="240" w:line="240" w:lineRule="auto"/>
        <w:jc w:val="left"/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</w:pP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發文日期：中華民國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108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年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6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月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27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日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br/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發文字號：衛授食字第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1081604296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號、經工字第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10804602630</w:t>
      </w: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號</w:t>
      </w:r>
    </w:p>
    <w:p w14:paraId="68EB67C5" w14:textId="77777777" w:rsidR="00AC663D" w:rsidRPr="00AC663D" w:rsidRDefault="00AC663D" w:rsidP="00AC663D">
      <w:pPr>
        <w:widowControl/>
        <w:wordWrap/>
        <w:autoSpaceDE/>
        <w:autoSpaceDN/>
        <w:spacing w:before="240" w:after="240" w:line="240" w:lineRule="auto"/>
        <w:jc w:val="left"/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</w:pP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主旨：訂定「免辦理工廠登記之化粧品製造場所」，並自中華民國一百零八年七月一日生效。</w:t>
      </w:r>
    </w:p>
    <w:p w14:paraId="29F8DC04" w14:textId="77777777" w:rsidR="00AC663D" w:rsidRPr="00AC663D" w:rsidRDefault="00AC663D" w:rsidP="00AC663D">
      <w:pPr>
        <w:widowControl/>
        <w:wordWrap/>
        <w:autoSpaceDE/>
        <w:autoSpaceDN/>
        <w:spacing w:before="240" w:after="240" w:line="240" w:lineRule="auto"/>
        <w:jc w:val="left"/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</w:pP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依據：化粧品衛生安全管理法第八條第一項。</w:t>
      </w:r>
    </w:p>
    <w:p w14:paraId="4B1D4B10" w14:textId="77777777" w:rsidR="00AC663D" w:rsidRPr="00AC663D" w:rsidRDefault="00AC663D" w:rsidP="00AC663D">
      <w:pPr>
        <w:widowControl/>
        <w:wordWrap/>
        <w:autoSpaceDE/>
        <w:autoSpaceDN/>
        <w:spacing w:before="240" w:after="240" w:line="240" w:lineRule="auto"/>
        <w:jc w:val="left"/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</w:pP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公告事項：得免辦理工廠登記之化粧品製造場所：</w:t>
      </w:r>
    </w:p>
    <w:p w14:paraId="3DD574D6" w14:textId="77777777" w:rsidR="00AC663D" w:rsidRPr="00AC663D" w:rsidRDefault="00AC663D" w:rsidP="00AC663D">
      <w:pPr>
        <w:widowControl/>
        <w:wordWrap/>
        <w:autoSpaceDE/>
        <w:autoSpaceDN/>
        <w:spacing w:before="240" w:after="240" w:line="240" w:lineRule="auto"/>
        <w:jc w:val="left"/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</w:pP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一、固態手工香</w:t>
      </w:r>
      <w:r w:rsidRPr="00AC663D">
        <w:rPr>
          <w:rFonts w:ascii="새굴림" w:eastAsia="새굴림" w:hAnsi="새굴림" w:cs="새굴림" w:hint="eastAsia"/>
          <w:color w:val="333333"/>
          <w:spacing w:val="14"/>
          <w:kern w:val="0"/>
          <w:sz w:val="27"/>
          <w:szCs w:val="27"/>
          <w14:ligatures w14:val="none"/>
        </w:rPr>
        <w:t>皂</w:t>
      </w:r>
      <w:r w:rsidRPr="00AC663D">
        <w:rPr>
          <w:rFonts w:ascii="굴림" w:eastAsia="굴림" w:hAnsi="굴림" w:cs="굴림" w:hint="eastAsia"/>
          <w:color w:val="333333"/>
          <w:spacing w:val="14"/>
          <w:kern w:val="0"/>
          <w:sz w:val="27"/>
          <w:szCs w:val="27"/>
          <w14:ligatures w14:val="none"/>
        </w:rPr>
        <w:t>之製造場所，其廠房面積或其生</w:t>
      </w:r>
      <w:r w:rsidRPr="00AC663D">
        <w:rPr>
          <w:rFonts w:ascii="새굴림" w:eastAsia="새굴림" w:hAnsi="새굴림" w:cs="새굴림" w:hint="eastAsia"/>
          <w:color w:val="333333"/>
          <w:spacing w:val="14"/>
          <w:kern w:val="0"/>
          <w:sz w:val="27"/>
          <w:szCs w:val="27"/>
          <w14:ligatures w14:val="none"/>
        </w:rPr>
        <w:t>產</w:t>
      </w:r>
      <w:r w:rsidRPr="00AC663D">
        <w:rPr>
          <w:rFonts w:ascii="굴림" w:eastAsia="굴림" w:hAnsi="굴림" w:cs="굴림" w:hint="eastAsia"/>
          <w:color w:val="333333"/>
          <w:spacing w:val="14"/>
          <w:kern w:val="0"/>
          <w:sz w:val="27"/>
          <w:szCs w:val="27"/>
          <w14:ligatures w14:val="none"/>
        </w:rPr>
        <w:t>設備之電力容量、熱能規模，未達工廠管理輔導法之工廠認定標準者。</w:t>
      </w:r>
    </w:p>
    <w:p w14:paraId="40F00F48" w14:textId="77777777" w:rsidR="00AC663D" w:rsidRPr="00AC663D" w:rsidRDefault="00AC663D" w:rsidP="00AC663D">
      <w:pPr>
        <w:widowControl/>
        <w:wordWrap/>
        <w:autoSpaceDE/>
        <w:autoSpaceDN/>
        <w:spacing w:before="240" w:after="240" w:line="240" w:lineRule="auto"/>
        <w:jc w:val="left"/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</w:pP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二、僅執行化粧品包裝作業者。</w:t>
      </w:r>
    </w:p>
    <w:p w14:paraId="54871951" w14:textId="77777777" w:rsidR="00AC663D" w:rsidRPr="00AC663D" w:rsidRDefault="00AC663D" w:rsidP="00AC663D">
      <w:pPr>
        <w:widowControl/>
        <w:wordWrap/>
        <w:autoSpaceDE/>
        <w:autoSpaceDN/>
        <w:spacing w:before="240" w:line="240" w:lineRule="auto"/>
        <w:jc w:val="left"/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</w:pPr>
      <w:r w:rsidRPr="00AC663D">
        <w:rPr>
          <w:rFonts w:ascii="Arial" w:eastAsia="굴림" w:hAnsi="Arial" w:cs="Arial"/>
          <w:color w:val="333333"/>
          <w:spacing w:val="14"/>
          <w:kern w:val="0"/>
          <w:sz w:val="27"/>
          <w:szCs w:val="27"/>
          <w14:ligatures w14:val="none"/>
        </w:rPr>
        <w:t>三、上述化粧品製造場所，仍應符合化粧品製造工廠設廠標準相關規定。</w:t>
      </w:r>
    </w:p>
    <w:p w14:paraId="4C5F5027" w14:textId="77777777" w:rsidR="007B5828" w:rsidRDefault="007B5828"/>
    <w:sectPr w:rsidR="007B58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37"/>
    <w:rsid w:val="003E6EBE"/>
    <w:rsid w:val="007B5828"/>
    <w:rsid w:val="00913B37"/>
    <w:rsid w:val="00AC663D"/>
    <w:rsid w:val="00B0570D"/>
    <w:rsid w:val="00E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06559-93FC-4084-B678-3C42C527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AC663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AC663D"/>
    <w:rPr>
      <w:rFonts w:ascii="굴림" w:eastAsia="굴림" w:hAnsi="굴림" w:cs="굴림"/>
      <w:b/>
      <w:bCs/>
      <w:kern w:val="0"/>
      <w:sz w:val="27"/>
      <w:szCs w:val="27"/>
      <w14:ligatures w14:val="none"/>
    </w:rPr>
  </w:style>
  <w:style w:type="character" w:customStyle="1" w:styleId="fdtitle">
    <w:name w:val="fdtitle"/>
    <w:basedOn w:val="a0"/>
    <w:rsid w:val="00AC663D"/>
  </w:style>
  <w:style w:type="character" w:customStyle="1" w:styleId="orangetext">
    <w:name w:val="orangetext"/>
    <w:basedOn w:val="a0"/>
    <w:rsid w:val="00AC663D"/>
  </w:style>
  <w:style w:type="character" w:customStyle="1" w:styleId="whitetext">
    <w:name w:val="whitetext"/>
    <w:basedOn w:val="a0"/>
    <w:rsid w:val="00AC663D"/>
  </w:style>
  <w:style w:type="paragraph" w:styleId="a3">
    <w:name w:val="Normal (Web)"/>
    <w:basedOn w:val="a"/>
    <w:uiPriority w:val="99"/>
    <w:semiHidden/>
    <w:unhideWhenUsed/>
    <w:rsid w:val="00AC663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관리자 대한화장품협회</cp:lastModifiedBy>
  <cp:revision>2</cp:revision>
  <dcterms:created xsi:type="dcterms:W3CDTF">2024-06-14T06:31:00Z</dcterms:created>
  <dcterms:modified xsi:type="dcterms:W3CDTF">2024-06-14T06:31:00Z</dcterms:modified>
</cp:coreProperties>
</file>