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5061" w14:textId="77777777" w:rsidR="00F65EC7" w:rsidRDefault="00F65EC7" w:rsidP="00F65EC7">
      <w:pPr>
        <w:spacing w:after="360" w:line="340" w:lineRule="auto"/>
        <w:rPr>
          <w:b/>
          <w:bCs/>
          <w:sz w:val="26"/>
          <w:szCs w:val="26"/>
        </w:rPr>
      </w:pPr>
      <w:r w:rsidRPr="00F65EC7">
        <w:rPr>
          <w:b/>
          <w:bCs/>
          <w:sz w:val="26"/>
          <w:szCs w:val="26"/>
        </w:rPr>
        <w:t xml:space="preserve">국가약품감독관리국 </w:t>
      </w:r>
      <w:proofErr w:type="spellStart"/>
      <w:r w:rsidRPr="00F65EC7">
        <w:rPr>
          <w:b/>
          <w:bCs/>
          <w:sz w:val="26"/>
          <w:szCs w:val="26"/>
        </w:rPr>
        <w:t>종합사</w:t>
      </w:r>
      <w:proofErr w:type="spellEnd"/>
      <w:r w:rsidRPr="00F65EC7">
        <w:rPr>
          <w:b/>
          <w:bCs/>
          <w:sz w:val="26"/>
          <w:szCs w:val="26"/>
        </w:rPr>
        <w:t>, 「화장품 표준 관리방법(의견조회안)」 의견조회</w:t>
      </w:r>
    </w:p>
    <w:p w14:paraId="2B0EE40E" w14:textId="3FCBAA76" w:rsidR="00E20563" w:rsidRDefault="00000000" w:rsidP="00F65EC7">
      <w:pPr>
        <w:spacing w:after="360" w:line="340" w:lineRule="auto"/>
        <w:rPr>
          <w:rFonts w:hint="eastAsia"/>
        </w:rPr>
      </w:pPr>
      <w:r>
        <w:t>발표일: 2026-06-</w:t>
      </w:r>
      <w:r w:rsidR="00F65EC7">
        <w:rPr>
          <w:rFonts w:hint="eastAsia"/>
        </w:rPr>
        <w:t>30</w:t>
      </w:r>
    </w:p>
    <w:p w14:paraId="6F897082" w14:textId="2BFEFF22" w:rsidR="00F65EC7" w:rsidRDefault="00F65EC7" w:rsidP="00F65EC7">
      <w:pPr>
        <w:spacing w:after="360" w:line="340" w:lineRule="auto"/>
        <w:rPr>
          <w:rFonts w:hint="eastAsia"/>
        </w:rPr>
      </w:pPr>
      <w:r>
        <w:rPr>
          <w:rFonts w:hint="eastAsia"/>
        </w:rPr>
        <w:t>화장품</w:t>
      </w:r>
      <w:r>
        <w:t xml:space="preserve"> 표준 관리를 강화하고 화장품 품질 안전을 보장하기 위해, 국가약품감독관리국은 「화장품 표준 관리방법(의견조회안)」</w:t>
      </w:r>
      <w:r>
        <w:rPr>
          <w:rFonts w:hint="eastAsia"/>
        </w:rPr>
        <w:t>별첨</w:t>
      </w:r>
      <w:r>
        <w:t>1 참조)을 마련하였으며, 이에 대해 의견조회를 실시합니다.</w:t>
      </w:r>
    </w:p>
    <w:p w14:paraId="53F18F44" w14:textId="77777777" w:rsidR="00F65EC7" w:rsidRDefault="00F65EC7" w:rsidP="00F65EC7">
      <w:pPr>
        <w:spacing w:after="360" w:line="340" w:lineRule="auto"/>
      </w:pPr>
      <w:r>
        <w:rPr>
          <w:rFonts w:hint="eastAsia"/>
        </w:rPr>
        <w:t>의견조회</w:t>
      </w:r>
      <w:r>
        <w:t xml:space="preserve"> 기간은 2026년 6월 30일부터 7월 30일까지입니다. 관련 기관 및 개인은 의견(붙임 2 참조)을 hzpjgs@nmpa.gov.cn으로 제출해 주시기 바랍니다. 이메일 제목에는 “화장품 표준 관리방법—의견 및 건의 회신”이라고 명시해 주시기 바랍니다.</w:t>
      </w:r>
    </w:p>
    <w:p w14:paraId="26F04224" w14:textId="77777777" w:rsidR="00F65EC7" w:rsidRDefault="00501F19" w:rsidP="00F65EC7">
      <w:pPr>
        <w:spacing w:after="360"/>
      </w:pPr>
      <w:r>
        <w:rPr>
          <w:rFonts w:hint="eastAsia"/>
        </w:rPr>
        <w:t>별첨</w:t>
      </w:r>
      <w:r>
        <w:t xml:space="preserve">: </w:t>
      </w:r>
    </w:p>
    <w:p w14:paraId="555B053B" w14:textId="6F530903" w:rsidR="00E20563" w:rsidRDefault="00F65EC7" w:rsidP="00F65EC7">
      <w:pPr>
        <w:spacing w:after="360"/>
      </w:pPr>
      <w:r>
        <w:rPr>
          <w:rFonts w:hint="eastAsia"/>
        </w:rPr>
        <w:t>1.</w:t>
      </w:r>
      <w:r>
        <w:t xml:space="preserve"> </w:t>
      </w:r>
      <w:r w:rsidR="00501F19">
        <w:t xml:space="preserve">화장품 </w:t>
      </w:r>
      <w:proofErr w:type="spellStart"/>
      <w:r w:rsidR="00501F19">
        <w:t>신원료</w:t>
      </w:r>
      <w:proofErr w:type="spellEnd"/>
      <w:r w:rsidR="00501F19">
        <w:t xml:space="preserve"> 등록·비안 및 자료 관리 규정</w:t>
      </w:r>
    </w:p>
    <w:p w14:paraId="71259814" w14:textId="2B8B6254" w:rsidR="00F65EC7" w:rsidRDefault="00F65EC7" w:rsidP="00F65EC7">
      <w:pPr>
        <w:spacing w:after="360"/>
        <w:rPr>
          <w:rFonts w:hint="eastAsia"/>
        </w:rPr>
      </w:pPr>
      <w:r>
        <w:rPr>
          <w:rFonts w:hint="eastAsia"/>
        </w:rPr>
        <w:t>2. 의견서</w:t>
      </w:r>
    </w:p>
    <w:p w14:paraId="1FE48798" w14:textId="77777777" w:rsidR="00E20563" w:rsidRDefault="00000000" w:rsidP="00F65EC7">
      <w:pPr>
        <w:spacing w:after="60" w:line="340" w:lineRule="auto"/>
      </w:pPr>
      <w:r>
        <w:t>국가약품감독관리국</w:t>
      </w:r>
    </w:p>
    <w:p w14:paraId="1D329FEC" w14:textId="526F875F" w:rsidR="00CA75FD" w:rsidRDefault="00000000" w:rsidP="00F65EC7">
      <w:pPr>
        <w:spacing w:line="340" w:lineRule="auto"/>
      </w:pPr>
      <w:r>
        <w:t>2026년 6월 25일</w:t>
      </w:r>
    </w:p>
    <w:p w14:paraId="1BA939C8" w14:textId="77777777" w:rsidR="00CA75FD" w:rsidRDefault="00CA75FD" w:rsidP="00F65EC7">
      <w:pPr>
        <w:widowControl/>
        <w:wordWrap/>
        <w:autoSpaceDE/>
        <w:autoSpaceDN/>
      </w:pPr>
      <w:r>
        <w:br w:type="page"/>
      </w:r>
    </w:p>
    <w:p w14:paraId="461A6135" w14:textId="77777777" w:rsidR="00CA75FD" w:rsidRDefault="00CA75FD" w:rsidP="00F65EC7">
      <w:pPr>
        <w:spacing w:after="240" w:line="340" w:lineRule="auto"/>
      </w:pPr>
      <w:r>
        <w:rPr>
          <w:rFonts w:hint="eastAsia"/>
        </w:rPr>
        <w:lastRenderedPageBreak/>
        <w:t>별첨</w:t>
      </w:r>
    </w:p>
    <w:p w14:paraId="7D1006E4" w14:textId="542A08B0" w:rsidR="00CA75FD" w:rsidRDefault="00F65EC7" w:rsidP="00F65EC7">
      <w:pPr>
        <w:spacing w:after="160" w:line="340" w:lineRule="auto"/>
        <w:jc w:val="center"/>
        <w:rPr>
          <w:b/>
          <w:bCs/>
          <w:sz w:val="28"/>
          <w:szCs w:val="28"/>
        </w:rPr>
      </w:pPr>
      <w:r w:rsidRPr="00F65EC7">
        <w:rPr>
          <w:b/>
          <w:bCs/>
          <w:sz w:val="28"/>
          <w:szCs w:val="28"/>
        </w:rPr>
        <w:t>화장품 표준 관리방법</w:t>
      </w:r>
    </w:p>
    <w:p w14:paraId="2FC5D949" w14:textId="0FE86307" w:rsidR="00F65EC7" w:rsidRDefault="00F65EC7" w:rsidP="00F65EC7">
      <w:pPr>
        <w:spacing w:after="160" w:line="340" w:lineRule="auto"/>
        <w:jc w:val="center"/>
        <w:rPr>
          <w:rFonts w:hint="eastAsia"/>
        </w:rPr>
      </w:pPr>
      <w:r w:rsidRPr="00F65EC7">
        <w:t>(의견조회안)</w:t>
      </w:r>
    </w:p>
    <w:p w14:paraId="4500B7D5" w14:textId="77777777" w:rsidR="00F65EC7" w:rsidRPr="00F65EC7" w:rsidRDefault="00F65EC7" w:rsidP="00F65EC7">
      <w:pPr>
        <w:spacing w:after="140" w:line="340" w:lineRule="auto"/>
        <w:jc w:val="center"/>
        <w:rPr>
          <w:b/>
          <w:bCs/>
        </w:rPr>
      </w:pPr>
      <w:r w:rsidRPr="00F65EC7">
        <w:rPr>
          <w:b/>
          <w:bCs/>
        </w:rPr>
        <w:t>제1장 총칙</w:t>
      </w:r>
    </w:p>
    <w:p w14:paraId="4799301C" w14:textId="77777777" w:rsidR="00F65EC7" w:rsidRPr="00F65EC7" w:rsidRDefault="00F65EC7" w:rsidP="00F65EC7">
      <w:pPr>
        <w:spacing w:after="140" w:line="340" w:lineRule="auto"/>
      </w:pPr>
      <w:r w:rsidRPr="00F65EC7">
        <w:rPr>
          <w:b/>
          <w:bCs/>
        </w:rPr>
        <w:t>제1조【목적 및 근거】</w:t>
      </w:r>
      <w:r w:rsidRPr="00F65EC7">
        <w:br/>
        <w:t>화장품(치약 포함, 이하 동일) 표준 관리를 규범화하고 강화하며, 화장품 품질 안전을 보장하고, 화장품 산업의 고품질 발전을 촉진하기 위하여 「중화인민공화국 표준화법」, 「화장품감독관리조례」 등 관련 법률·법규에 근거하여 본 방법을 제정한다.</w:t>
      </w:r>
    </w:p>
    <w:p w14:paraId="5AD771D2" w14:textId="77777777" w:rsidR="00F65EC7" w:rsidRPr="00F65EC7" w:rsidRDefault="00F65EC7" w:rsidP="00F65EC7">
      <w:pPr>
        <w:spacing w:after="140" w:line="340" w:lineRule="auto"/>
      </w:pPr>
      <w:r w:rsidRPr="00F65EC7">
        <w:rPr>
          <w:b/>
          <w:bCs/>
        </w:rPr>
        <w:t>제2조【표준 범위】</w:t>
      </w:r>
      <w:r w:rsidRPr="00F65EC7">
        <w:br/>
        <w:t>본 방법에서 말하는 화장품 표준이란, 국가약품감독관리국이 직무에 따라 제·개정을 조직하고, 법정 절차에 따라 국가약품감독관리국이 공포하거나 국무원 표준화 행정 주관부서에 공포를 요청하여, 화장품 생산·경영 및 감독관리 등의 활동에서 준수하여야 하는 통일된 기술 요구사항을 말한다.</w:t>
      </w:r>
    </w:p>
    <w:p w14:paraId="1636625A" w14:textId="77777777" w:rsidR="00F65EC7" w:rsidRPr="00F65EC7" w:rsidRDefault="00F65EC7" w:rsidP="00F65EC7">
      <w:pPr>
        <w:spacing w:after="140" w:line="340" w:lineRule="auto"/>
      </w:pPr>
      <w:r w:rsidRPr="00F65EC7">
        <w:rPr>
          <w:b/>
          <w:bCs/>
        </w:rPr>
        <w:t>제3조【적용 범위】</w:t>
      </w:r>
      <w:r w:rsidRPr="00F65EC7">
        <w:br/>
        <w:t>중화인민공화국 경내에서 화장품 표준의 제·개정, 시행 및 감독관리에 종사하는 경우, 표준화 관련 법률, 법규, 규정 및 본 방법의 규정을 준수하여야 한다.</w:t>
      </w:r>
    </w:p>
    <w:p w14:paraId="3F67E119" w14:textId="77777777" w:rsidR="00F65EC7" w:rsidRPr="00F65EC7" w:rsidRDefault="00F65EC7" w:rsidP="00F65EC7">
      <w:pPr>
        <w:spacing w:after="140" w:line="340" w:lineRule="auto"/>
      </w:pPr>
      <w:r w:rsidRPr="00F65EC7">
        <w:rPr>
          <w:b/>
          <w:bCs/>
        </w:rPr>
        <w:t>제4조【기본 원칙】</w:t>
      </w:r>
      <w:r w:rsidRPr="00F65EC7">
        <w:br/>
        <w:t xml:space="preserve">화장품 표준 관리는 화장품 감독관리 관련 법률·법규 및 정책을 철저히 이행하고, 과학적이고 규범적이며, 선진적이고 실용적이며, 공개적이고 투명한 원칙에 따라 표준의 과학성, </w:t>
      </w:r>
      <w:proofErr w:type="spellStart"/>
      <w:r w:rsidRPr="00F65EC7">
        <w:t>규범성</w:t>
      </w:r>
      <w:proofErr w:type="spellEnd"/>
      <w:r w:rsidRPr="00F65EC7">
        <w:t xml:space="preserve"> 및 적시성을 보장하여야 한다.</w:t>
      </w:r>
    </w:p>
    <w:p w14:paraId="0F336416" w14:textId="77777777" w:rsidR="00F65EC7" w:rsidRPr="00F65EC7" w:rsidRDefault="00F65EC7" w:rsidP="00F65EC7">
      <w:pPr>
        <w:spacing w:after="140" w:line="340" w:lineRule="auto"/>
      </w:pPr>
      <w:r w:rsidRPr="00F65EC7">
        <w:rPr>
          <w:b/>
          <w:bCs/>
        </w:rPr>
        <w:t>제5조【표준 이행】</w:t>
      </w:r>
      <w:r w:rsidRPr="00F65EC7">
        <w:br/>
        <w:t>화장품 생산·경영 활동 및 이에 대한 감독관리 업무에 종사하는 경우, 화장품 강제표준을 엄격히 준수하여야 한다. 화장품 권장표준이 법률·법규 또는 강제표준 등에 인용된 경우, 인용된 내용은 엄격히 준수하여야 한다.</w:t>
      </w:r>
    </w:p>
    <w:p w14:paraId="419357F7" w14:textId="77777777" w:rsidR="00F65EC7" w:rsidRPr="00F65EC7" w:rsidRDefault="00F65EC7" w:rsidP="00F65EC7">
      <w:pPr>
        <w:spacing w:after="140" w:line="340" w:lineRule="auto"/>
      </w:pPr>
      <w:r w:rsidRPr="00F65EC7">
        <w:lastRenderedPageBreak/>
        <w:t>국가는 화장품 기업이 화장품 업계표준을 채택하는 것을 장려하며, 기업이 강제표준보다 엄격한 기업표준을 제정하는 것을 장려한다.</w:t>
      </w:r>
    </w:p>
    <w:p w14:paraId="4CA26C81" w14:textId="77777777" w:rsidR="00F65EC7" w:rsidRPr="00F65EC7" w:rsidRDefault="00F65EC7" w:rsidP="00F65EC7">
      <w:pPr>
        <w:spacing w:after="140" w:line="340" w:lineRule="auto"/>
      </w:pPr>
      <w:r w:rsidRPr="00F65EC7">
        <w:rPr>
          <w:b/>
          <w:bCs/>
        </w:rPr>
        <w:t>제6조【인재 및 정보화】</w:t>
      </w:r>
      <w:r w:rsidRPr="00F65EC7">
        <w:br/>
        <w:t>국가약품감독관리국은 화장품 표준 전문 인력 양성을 강화하고, 인재 양성 및 인센티브 체계를 구축·개선한다.</w:t>
      </w:r>
    </w:p>
    <w:p w14:paraId="0E297F89" w14:textId="77777777" w:rsidR="00F65EC7" w:rsidRPr="00F65EC7" w:rsidRDefault="00F65EC7" w:rsidP="00F65EC7">
      <w:pPr>
        <w:spacing w:after="140" w:line="340" w:lineRule="auto"/>
      </w:pPr>
      <w:r w:rsidRPr="00F65EC7">
        <w:t>국가약품감독관리국은 화장품 표준 관리 정보시스템 구축을 담당하며, 화장품 표준 정보화 구축을 강화하고, 표준 입안, 공포, 시행 등의 정보를 적시에 사회에 공개한다.</w:t>
      </w:r>
    </w:p>
    <w:p w14:paraId="690E691C" w14:textId="77777777" w:rsidR="00F65EC7" w:rsidRPr="00F65EC7" w:rsidRDefault="00F65EC7" w:rsidP="00F65EC7">
      <w:pPr>
        <w:spacing w:after="140" w:line="340" w:lineRule="auto"/>
      </w:pPr>
      <w:r w:rsidRPr="00F65EC7">
        <w:rPr>
          <w:b/>
          <w:bCs/>
        </w:rPr>
        <w:t>제7조【경비 보장】</w:t>
      </w:r>
      <w:r w:rsidRPr="00F65EC7">
        <w:br/>
        <w:t>화장품 표준 구축에 필요한 경비는 국가 관련 규정에 따라 정부 예산에 반영한다.</w:t>
      </w:r>
    </w:p>
    <w:p w14:paraId="68E335CE" w14:textId="77777777" w:rsidR="00F65EC7" w:rsidRPr="00F65EC7" w:rsidRDefault="00F65EC7" w:rsidP="00F65EC7">
      <w:pPr>
        <w:spacing w:after="140" w:line="340" w:lineRule="auto"/>
      </w:pPr>
      <w:r w:rsidRPr="00F65EC7">
        <w:t>사회 자금이 화장품 표준 연구 및 제·개정 업무에 투자되는 것을 장려한다.</w:t>
      </w:r>
    </w:p>
    <w:p w14:paraId="6F94097B" w14:textId="77777777" w:rsidR="00F65EC7" w:rsidRPr="00F65EC7" w:rsidRDefault="00F65EC7" w:rsidP="00F65EC7">
      <w:pPr>
        <w:spacing w:after="140" w:line="340" w:lineRule="auto"/>
      </w:pPr>
      <w:r w:rsidRPr="00F65EC7">
        <w:rPr>
          <w:b/>
          <w:bCs/>
        </w:rPr>
        <w:t>제8조【사회 공동관리】</w:t>
      </w:r>
      <w:r w:rsidRPr="00F65EC7">
        <w:br/>
        <w:t>화장품 기업, 사회단체, 검사기관, 교육·연구기관, 의료기관 등 기관이 화장품 표준 제·개정 업무에 참여하고, 화장품 표준 이행 상황을 감독하는 것을 장려한다.</w:t>
      </w:r>
    </w:p>
    <w:p w14:paraId="1D3CB83C" w14:textId="77777777" w:rsidR="00F65EC7" w:rsidRPr="00F65EC7" w:rsidRDefault="00F65EC7" w:rsidP="00F65EC7">
      <w:pPr>
        <w:spacing w:after="140" w:line="340" w:lineRule="auto"/>
      </w:pPr>
      <w:r w:rsidRPr="00F65EC7">
        <w:rPr>
          <w:b/>
          <w:bCs/>
        </w:rPr>
        <w:t>제9조【인센티브 체계】</w:t>
      </w:r>
      <w:r w:rsidRPr="00F65EC7">
        <w:br/>
        <w:t>이미 공포된 화장품 표준은 연구 성과에 해당하며, 표준 공포 시 기초(起草) 기관과 주요 기초자를 명확히 하여야 한다. 이는 관련 기관 및 개인이 연구 포상 신청 및 전문기술 직급 심사에 참여하는 근거로 활용될 수 있다.</w:t>
      </w:r>
    </w:p>
    <w:p w14:paraId="6AE0F04C" w14:textId="5ADFA932" w:rsidR="00E20563" w:rsidRDefault="00F65EC7" w:rsidP="00F65EC7">
      <w:pPr>
        <w:spacing w:after="140" w:line="340" w:lineRule="auto"/>
      </w:pPr>
      <w:r w:rsidRPr="00F65EC7">
        <w:t>화장품 표준 업무에서 현저한 성과를 거둔 기관 및 개인에 대하여, 국가약품감독관리국은 국가 관련 규정에 따라 표창한다.</w:t>
      </w:r>
    </w:p>
    <w:p w14:paraId="6C9EA680" w14:textId="77777777" w:rsidR="00F65EC7" w:rsidRPr="00F65EC7" w:rsidRDefault="00F65EC7" w:rsidP="00F65EC7">
      <w:pPr>
        <w:spacing w:after="140" w:line="340" w:lineRule="auto"/>
        <w:jc w:val="center"/>
        <w:rPr>
          <w:b/>
          <w:bCs/>
        </w:rPr>
      </w:pPr>
      <w:r w:rsidRPr="00F65EC7">
        <w:rPr>
          <w:b/>
          <w:bCs/>
        </w:rPr>
        <w:t>제2장 표준 분류</w:t>
      </w:r>
    </w:p>
    <w:p w14:paraId="1D666028" w14:textId="77777777" w:rsidR="00F65EC7" w:rsidRPr="00F65EC7" w:rsidRDefault="00F65EC7" w:rsidP="00F65EC7">
      <w:pPr>
        <w:spacing w:after="140" w:line="340" w:lineRule="auto"/>
      </w:pPr>
      <w:r w:rsidRPr="00F65EC7">
        <w:rPr>
          <w:b/>
          <w:bCs/>
        </w:rPr>
        <w:t>제10조【표준 유형】</w:t>
      </w:r>
      <w:r w:rsidRPr="00F65EC7">
        <w:br/>
        <w:t>본 방법에서 말하는 화장품 표준은 주로 다음을 포함한다.</w:t>
      </w:r>
    </w:p>
    <w:p w14:paraId="7B83A87B" w14:textId="77777777" w:rsidR="00F65EC7" w:rsidRPr="00F65EC7" w:rsidRDefault="00F65EC7" w:rsidP="00F65EC7">
      <w:pPr>
        <w:spacing w:after="140" w:line="340" w:lineRule="auto"/>
      </w:pPr>
      <w:r w:rsidRPr="00F65EC7">
        <w:t>(1) 강제성 국가표준</w:t>
      </w:r>
      <w:r w:rsidRPr="00F65EC7">
        <w:br/>
        <w:t>(2) 화장품 안전 기술규범(이하 기술규범)</w:t>
      </w:r>
      <w:r w:rsidRPr="00F65EC7">
        <w:br/>
      </w:r>
      <w:r w:rsidRPr="00F65EC7">
        <w:lastRenderedPageBreak/>
        <w:t>(3) 업계표준</w:t>
      </w:r>
    </w:p>
    <w:p w14:paraId="04E3819B" w14:textId="77777777" w:rsidR="00F65EC7" w:rsidRPr="00F65EC7" w:rsidRDefault="00F65EC7" w:rsidP="00F65EC7">
      <w:pPr>
        <w:spacing w:after="140" w:line="340" w:lineRule="auto"/>
      </w:pPr>
      <w:r w:rsidRPr="00F65EC7">
        <w:t xml:space="preserve">화장품 </w:t>
      </w:r>
      <w:proofErr w:type="spellStart"/>
      <w:r w:rsidRPr="00F65EC7">
        <w:t>권장성</w:t>
      </w:r>
      <w:proofErr w:type="spellEnd"/>
      <w:r w:rsidRPr="00F65EC7">
        <w:t xml:space="preserve"> 국가표준의 관리는 국무원 표준화 행정 주관부서의 관련 규정에 따른다.</w:t>
      </w:r>
    </w:p>
    <w:p w14:paraId="26EFC1CB" w14:textId="77777777" w:rsidR="00F65EC7" w:rsidRPr="00F65EC7" w:rsidRDefault="00F65EC7" w:rsidP="00F65EC7">
      <w:pPr>
        <w:spacing w:after="140" w:line="340" w:lineRule="auto"/>
      </w:pPr>
      <w:r w:rsidRPr="00F65EC7">
        <w:rPr>
          <w:b/>
          <w:bCs/>
        </w:rPr>
        <w:t>제11조【강제성 국가표준】</w:t>
      </w:r>
      <w:r w:rsidRPr="00F65EC7">
        <w:br/>
        <w:t>인체 건강 및 생명 안전 보장과 화장품 품질 안전 감독관리의 기본적 필요를 충족하기 위한 기술 요구사항에 대해서는 강제성 국가표준을 제정하여야 하며, 다음 각 호를 포함한다.</w:t>
      </w:r>
    </w:p>
    <w:p w14:paraId="56EA6236" w14:textId="77777777" w:rsidR="00F65EC7" w:rsidRPr="00F65EC7" w:rsidRDefault="00F65EC7" w:rsidP="00F65EC7">
      <w:pPr>
        <w:spacing w:after="140" w:line="340" w:lineRule="auto"/>
      </w:pPr>
      <w:r w:rsidRPr="00F65EC7">
        <w:t>(1) 화장품 공통 용어, 라벨 표시 등 기술 요구사항</w:t>
      </w:r>
      <w:r w:rsidRPr="00F65EC7">
        <w:br/>
        <w:t>(2) 화장품 및 그 원료, 화장품과 직접 접촉하는 포장재의 관련 안전 공통 요구사항</w:t>
      </w:r>
      <w:r w:rsidRPr="00F65EC7">
        <w:br/>
        <w:t>(3) 기타 강제성 국가표준 제정이 필요한 경우</w:t>
      </w:r>
    </w:p>
    <w:p w14:paraId="78C686CF" w14:textId="77777777" w:rsidR="00F65EC7" w:rsidRPr="00F65EC7" w:rsidRDefault="00F65EC7" w:rsidP="00F65EC7">
      <w:pPr>
        <w:spacing w:after="140" w:line="340" w:lineRule="auto"/>
      </w:pPr>
      <w:r w:rsidRPr="00F65EC7">
        <w:rPr>
          <w:b/>
          <w:bCs/>
        </w:rPr>
        <w:t>제12조【기술규범】</w:t>
      </w:r>
      <w:r w:rsidRPr="00F65EC7">
        <w:br/>
        <w:t>아직 강제성 국가표준이 제정되지 않은 화장품 품질 안전 관련 기술 요구사항에 대하여, 국가약품감독관리국은 화장품 감독관리 업무 수요를 고려하여 기술규범을 제정할 수 있으며, 다음 각 호를 포함한다.</w:t>
      </w:r>
    </w:p>
    <w:p w14:paraId="732EA131" w14:textId="77777777" w:rsidR="00F65EC7" w:rsidRPr="00F65EC7" w:rsidRDefault="00F65EC7" w:rsidP="00F65EC7">
      <w:pPr>
        <w:spacing w:after="140" w:line="340" w:lineRule="auto"/>
      </w:pPr>
      <w:r w:rsidRPr="00F65EC7">
        <w:t>(1) 화장품 허가·등록, 생산·경영 및 감독관리 활동에서 강제적으로 시행되어야 하는 기술 요구사항</w:t>
      </w:r>
      <w:r w:rsidRPr="00F65EC7">
        <w:br/>
        <w:t>(2) 강제성 국가표준과 연계되어 지속적인 업데이트가 필요한 화장품 및 그 원료, 화장품과 직접 접촉하는 포장재의 안전 공통 요구사항</w:t>
      </w:r>
      <w:r w:rsidRPr="00F65EC7">
        <w:br/>
        <w:t>(3) 화장품 공통 시험·검사 방법</w:t>
      </w:r>
      <w:r w:rsidRPr="00F65EC7">
        <w:br/>
        <w:t>(4) 기타 기술규범 제정이 필요한 경우</w:t>
      </w:r>
    </w:p>
    <w:p w14:paraId="5EEAC784" w14:textId="77777777" w:rsidR="00F65EC7" w:rsidRPr="00F65EC7" w:rsidRDefault="00F65EC7" w:rsidP="00F65EC7">
      <w:pPr>
        <w:spacing w:after="140" w:line="340" w:lineRule="auto"/>
      </w:pPr>
      <w:r w:rsidRPr="00F65EC7">
        <w:rPr>
          <w:b/>
          <w:bCs/>
        </w:rPr>
        <w:t>제13조【업계표준】</w:t>
      </w:r>
      <w:r w:rsidRPr="00F65EC7">
        <w:br/>
        <w:t xml:space="preserve">국가표준은 없으나 화장품 업계 내에서 통일이 필요한 기술 요구사항에 대해서는 업계표준을 제정할 수 있다. 화장품 업계표준은 </w:t>
      </w:r>
      <w:proofErr w:type="spellStart"/>
      <w:r w:rsidRPr="00F65EC7">
        <w:t>권장성</w:t>
      </w:r>
      <w:proofErr w:type="spellEnd"/>
      <w:r w:rsidRPr="00F65EC7">
        <w:t xml:space="preserve"> 표준으로서 다음 각 호를 포함한다.</w:t>
      </w:r>
    </w:p>
    <w:p w14:paraId="22B6F336" w14:textId="7FBD00A5" w:rsidR="00F65EC7" w:rsidRPr="00F65EC7" w:rsidRDefault="00F65EC7" w:rsidP="00E151A4">
      <w:pPr>
        <w:spacing w:after="140" w:line="340" w:lineRule="auto"/>
        <w:rPr>
          <w:rFonts w:hint="eastAsia"/>
        </w:rPr>
      </w:pPr>
      <w:r w:rsidRPr="00F65EC7">
        <w:t>(1) 화장품 및 그 원료, 화장품과 직접 접촉하는 포장재 관련 표준</w:t>
      </w:r>
      <w:r w:rsidRPr="00F65EC7">
        <w:br/>
        <w:t>(2) 화장품 효능평가 관련 표준</w:t>
      </w:r>
      <w:r w:rsidRPr="00F65EC7">
        <w:br/>
        <w:t>(3) 화장품 공통 시험·검사 방법</w:t>
      </w:r>
      <w:r w:rsidRPr="00F65EC7">
        <w:br/>
        <w:t>(4) 기타 업계표준 제정이 가능한 경우</w:t>
      </w:r>
    </w:p>
    <w:p w14:paraId="5F9D3229" w14:textId="77777777" w:rsidR="00F65EC7" w:rsidRPr="00F65EC7" w:rsidRDefault="00F65EC7" w:rsidP="00E151A4">
      <w:pPr>
        <w:spacing w:after="140" w:line="340" w:lineRule="auto"/>
        <w:jc w:val="center"/>
        <w:rPr>
          <w:b/>
          <w:bCs/>
        </w:rPr>
      </w:pPr>
      <w:r w:rsidRPr="00F65EC7">
        <w:rPr>
          <w:b/>
          <w:bCs/>
        </w:rPr>
        <w:lastRenderedPageBreak/>
        <w:t>제3장 표준 관리 책임</w:t>
      </w:r>
    </w:p>
    <w:p w14:paraId="2C9A3D0A" w14:textId="77777777" w:rsidR="00F65EC7" w:rsidRPr="00F65EC7" w:rsidRDefault="00F65EC7" w:rsidP="00F65EC7">
      <w:pPr>
        <w:spacing w:after="140" w:line="340" w:lineRule="auto"/>
      </w:pPr>
      <w:r w:rsidRPr="00F65EC7">
        <w:rPr>
          <w:b/>
          <w:bCs/>
        </w:rPr>
        <w:t>제14조【국가국의 책임】</w:t>
      </w:r>
      <w:r w:rsidRPr="00F65EC7">
        <w:br/>
        <w:t>국가약품감독관리국은 다음 각 호의 책임을 수행한다.</w:t>
      </w:r>
    </w:p>
    <w:p w14:paraId="342482EC" w14:textId="77777777" w:rsidR="00F65EC7" w:rsidRPr="00F65EC7" w:rsidRDefault="00F65EC7" w:rsidP="00F65EC7">
      <w:pPr>
        <w:spacing w:after="140" w:line="340" w:lineRule="auto"/>
      </w:pPr>
      <w:r w:rsidRPr="00F65EC7">
        <w:t>(1) 화장품 표준 관리 관련 법률 및 법규의 이행을 조직하고, 화장품 표준 관리 업무 제도를 수립한다.</w:t>
      </w:r>
      <w:r w:rsidRPr="00F65EC7">
        <w:br/>
        <w:t>(2) 화장품 강제성 국가표준의 과제 제안, 기초(起草) 조직, 의견조회 및 기술 심사를 담당한다.</w:t>
      </w:r>
      <w:r w:rsidRPr="00F65EC7">
        <w:br/>
        <w:t>(3) 표준 입안 계획을 공포하고, 기술규범·업계표준 등의 제·개정, 공포 및 폐지를 조직한다.</w:t>
      </w:r>
      <w:r w:rsidRPr="00F65EC7">
        <w:br/>
        <w:t>(4) 화장품 표준 관리 업무를 지도·감독한다.</w:t>
      </w:r>
    </w:p>
    <w:p w14:paraId="77BF6CDA" w14:textId="77777777" w:rsidR="00F65EC7" w:rsidRPr="00F65EC7" w:rsidRDefault="00F65EC7" w:rsidP="00F65EC7">
      <w:pPr>
        <w:spacing w:after="140" w:line="340" w:lineRule="auto"/>
      </w:pPr>
      <w:r w:rsidRPr="00F65EC7">
        <w:rPr>
          <w:b/>
          <w:bCs/>
        </w:rPr>
        <w:t>제15조【국가국 표준위원회의 책임】</w:t>
      </w:r>
      <w:r w:rsidRPr="00F65EC7">
        <w:br/>
        <w:t>국가약품감독관리국은 화장품 표준화 기술위원회(이하 표준위원회)를 구성한다. 표준위원회는 국가약품감독관리국의 업무 배치에 따라 다음 각 호의 책임을 수행한다.</w:t>
      </w:r>
    </w:p>
    <w:p w14:paraId="05BFCE3A" w14:textId="77777777" w:rsidR="00F65EC7" w:rsidRPr="00F65EC7" w:rsidRDefault="00F65EC7" w:rsidP="00F65EC7">
      <w:pPr>
        <w:spacing w:after="140" w:line="340" w:lineRule="auto"/>
      </w:pPr>
      <w:r w:rsidRPr="00F65EC7">
        <w:t>(1) 화장품 표준화 업무 계획 및 정책 조치를 수립한다.</w:t>
      </w:r>
      <w:r w:rsidRPr="00F65EC7">
        <w:br/>
        <w:t>(2) 화장품 표준화 관련 중대 문제를 연구·해결한다.</w:t>
      </w:r>
      <w:r w:rsidRPr="00F65EC7">
        <w:br/>
        <w:t>(3) 화장품 표준 제·개정 입안 계획을 심사하고 시행을 조직한다.</w:t>
      </w:r>
      <w:r w:rsidRPr="00F65EC7">
        <w:br/>
        <w:t>(4) 화장품 표준 제·개정 과제를 심사한다.</w:t>
      </w:r>
      <w:r w:rsidRPr="00F65EC7">
        <w:br/>
        <w:t>(5) 화장품 표준 보급 및 홍보 업무를 수행한다.</w:t>
      </w:r>
      <w:r w:rsidRPr="00F65EC7">
        <w:br/>
        <w:t>(6) 화장품 표준화 국제 교류를 추진한다.</w:t>
      </w:r>
      <w:r w:rsidRPr="00F65EC7">
        <w:br/>
        <w:t>(7) 화장품 표준 해석에 대한 의견을 제시한다.</w:t>
      </w:r>
      <w:r w:rsidRPr="00F65EC7">
        <w:br/>
        <w:t>(8) 국가약품감독관리국이 위임한 기타 화장품 표준화 업무를 수행한다.</w:t>
      </w:r>
    </w:p>
    <w:p w14:paraId="2A573142" w14:textId="77777777" w:rsidR="00F65EC7" w:rsidRPr="00F65EC7" w:rsidRDefault="00F65EC7" w:rsidP="00F65EC7">
      <w:pPr>
        <w:spacing w:after="140" w:line="340" w:lineRule="auto"/>
      </w:pPr>
      <w:r w:rsidRPr="00F65EC7">
        <w:rPr>
          <w:b/>
          <w:bCs/>
        </w:rPr>
        <w:t>제16조【표준위원회 사무국의 책임】</w:t>
      </w:r>
      <w:r w:rsidRPr="00F65EC7">
        <w:br/>
        <w:t>표준위원회는 사무국을 두며, 표준위원회의 업무 배치에 따라 다음 각 호의 책임을 수행한다.</w:t>
      </w:r>
    </w:p>
    <w:p w14:paraId="6E096E91" w14:textId="77777777" w:rsidR="00F65EC7" w:rsidRPr="00F65EC7" w:rsidRDefault="00F65EC7" w:rsidP="00F65EC7">
      <w:pPr>
        <w:spacing w:after="140" w:line="340" w:lineRule="auto"/>
      </w:pPr>
      <w:r w:rsidRPr="00F65EC7">
        <w:t>(1) 표준위원회의 일상 관리 업무를 담당한다.</w:t>
      </w:r>
      <w:r w:rsidRPr="00F65EC7">
        <w:br/>
        <w:t>(2) 표준위원회 관련 회의 개최를 조직하고 관련 결의를 이행한다.</w:t>
      </w:r>
      <w:r w:rsidRPr="00F65EC7">
        <w:br/>
        <w:t>(3) 국내외 화장품 표준화 동향을 추적한다.</w:t>
      </w:r>
      <w:r w:rsidRPr="00F65EC7">
        <w:br/>
        <w:t>(4) 화장품 표준 관리 정보시스템의 구축 및 유지 업무를 담당한다.</w:t>
      </w:r>
      <w:r w:rsidRPr="00F65EC7">
        <w:br/>
      </w:r>
      <w:r w:rsidRPr="00F65EC7">
        <w:lastRenderedPageBreak/>
        <w:t>(5) 국가약품감독관리국 및 표준위원회가 위임한 기타 업무를 수행한다.</w:t>
      </w:r>
    </w:p>
    <w:p w14:paraId="7AE3965A" w14:textId="77777777" w:rsidR="00F65EC7" w:rsidRPr="00F65EC7" w:rsidRDefault="00F65EC7" w:rsidP="00F65EC7">
      <w:pPr>
        <w:spacing w:after="140" w:line="340" w:lineRule="auto"/>
      </w:pPr>
      <w:r w:rsidRPr="00F65EC7">
        <w:rPr>
          <w:b/>
          <w:bCs/>
        </w:rPr>
        <w:t>제17조【분과 기술위원회 및 사무국의 책임】</w:t>
      </w:r>
      <w:r w:rsidRPr="00F65EC7">
        <w:br/>
        <w:t>표준위원회는 업무 수요 및 전문 분야에 따라 분과 기술위원회(이하 분과위원회)를 설치하여 해당 전문 분야의 화장품 표준화 관련 업무를 수행한다.</w:t>
      </w:r>
    </w:p>
    <w:p w14:paraId="080BE745" w14:textId="77777777" w:rsidR="00F65EC7" w:rsidRPr="00F65EC7" w:rsidRDefault="00F65EC7" w:rsidP="00F65EC7">
      <w:pPr>
        <w:spacing w:after="140" w:line="340" w:lineRule="auto"/>
      </w:pPr>
      <w:r w:rsidRPr="00F65EC7">
        <w:t>분과위원회는 사무국을 두며, 표준위원회 사무국 및 분과위원회의 업무 배치에 따라 업무를 수행한다.</w:t>
      </w:r>
    </w:p>
    <w:p w14:paraId="4BB3FD2F" w14:textId="77777777" w:rsidR="00F65EC7" w:rsidRPr="00F65EC7" w:rsidRDefault="00F65EC7" w:rsidP="00F65EC7">
      <w:pPr>
        <w:spacing w:after="140" w:line="340" w:lineRule="auto"/>
      </w:pPr>
      <w:r w:rsidRPr="00F65EC7">
        <w:rPr>
          <w:b/>
          <w:bCs/>
        </w:rPr>
        <w:t>제18조【표준위원회 작업반의 책임】</w:t>
      </w:r>
      <w:r w:rsidRPr="00F65EC7">
        <w:br/>
        <w:t>표준위원회는 업무 수요에 따라 전문가 자문 작업반 및 기업 자문 작업반을 설치하여 화장품 표준화 관련 전문 기술 자문 및 리스크 소통 지원을 제공한다. 작업반 구성원은 국가약품감독관리국이 정하며, 표준위원회 사무국이 총괄 관리하고 다음 각 호의 책임을 수행한다.</w:t>
      </w:r>
    </w:p>
    <w:p w14:paraId="5304D9FA" w14:textId="77777777" w:rsidR="00F65EC7" w:rsidRPr="00F65EC7" w:rsidRDefault="00F65EC7" w:rsidP="00F65EC7">
      <w:pPr>
        <w:spacing w:after="140" w:line="340" w:lineRule="auto"/>
      </w:pPr>
      <w:r w:rsidRPr="00F65EC7">
        <w:t>(1) 초청에 따라 화장품 표준 관련 회의에 참석하여 표준 제·개정 과정의 기술 문제, 업계 발전 동향, 국제표준 동향, 공정경쟁 심사, 사회 영향 평가 등에 대한 전문 기술 자문 의견을 제공한다.</w:t>
      </w:r>
      <w:r w:rsidRPr="00F65EC7">
        <w:br/>
        <w:t>(2) 화장품 표준화 업무의 리스크 소통을 위한 기술 지원을 제공한다.</w:t>
      </w:r>
      <w:r w:rsidRPr="00F65EC7">
        <w:br/>
        <w:t>(3) 화장품 표준 보급, 홍보 및 해석 업무를 지원한다.</w:t>
      </w:r>
    </w:p>
    <w:p w14:paraId="7C2B26DB" w14:textId="77777777" w:rsidR="00F65EC7" w:rsidRPr="00F65EC7" w:rsidRDefault="00F65EC7" w:rsidP="00F65EC7">
      <w:pPr>
        <w:spacing w:after="140" w:line="340" w:lineRule="auto"/>
      </w:pPr>
      <w:r w:rsidRPr="00F65EC7">
        <w:rPr>
          <w:b/>
          <w:bCs/>
        </w:rPr>
        <w:t>제19조【성급 및 하위 감독관리부서의 책임】</w:t>
      </w:r>
      <w:r w:rsidRPr="00F65EC7">
        <w:br/>
        <w:t>성급 및 그 이하의 약품 감독관리 부서는 해당 행정구역 내에서 법에 따라 다음 각 호의 책임을 수행한다.</w:t>
      </w:r>
    </w:p>
    <w:p w14:paraId="1E7E9400" w14:textId="0DC0C530" w:rsidR="00F65EC7" w:rsidRDefault="00F65EC7" w:rsidP="00F65EC7">
      <w:pPr>
        <w:spacing w:after="140" w:line="340" w:lineRule="auto"/>
      </w:pPr>
      <w:r>
        <w:t xml:space="preserve">(1) </w:t>
      </w:r>
      <w:r w:rsidRPr="00F65EC7">
        <w:t xml:space="preserve">화장품 표준 관리 관련 법률, 법규, 규정 및 </w:t>
      </w:r>
      <w:proofErr w:type="spellStart"/>
      <w:r w:rsidRPr="00F65EC7">
        <w:t>규범성</w:t>
      </w:r>
      <w:proofErr w:type="spellEnd"/>
      <w:r w:rsidRPr="00F65EC7">
        <w:t xml:space="preserve"> 문서의 이행을 조직한다.</w:t>
      </w:r>
      <w:r w:rsidRPr="00F65EC7">
        <w:br/>
        <w:t>(2) 화장품 표준 제·개정 관련 업무에 참여한다.</w:t>
      </w:r>
      <w:r w:rsidRPr="00F65EC7">
        <w:br/>
        <w:t>(3) 화장품 강제성 표준의 시행을 감독한다.</w:t>
      </w:r>
      <w:r w:rsidRPr="00F65EC7">
        <w:br/>
        <w:t>(4) 화장품 표준 시행 과정에서 발생하는 문제를 수집하여 상급 약품 감독관리 부서에 보고한다.</w:t>
      </w:r>
    </w:p>
    <w:p w14:paraId="178E1974" w14:textId="77777777" w:rsidR="00E151A4" w:rsidRPr="00E151A4" w:rsidRDefault="00E151A4" w:rsidP="00E151A4">
      <w:pPr>
        <w:jc w:val="center"/>
        <w:rPr>
          <w:b/>
          <w:bCs/>
        </w:rPr>
      </w:pPr>
      <w:r w:rsidRPr="00E151A4">
        <w:rPr>
          <w:b/>
          <w:bCs/>
        </w:rPr>
        <w:t>제4장 표준 입안 및 기초</w:t>
      </w:r>
    </w:p>
    <w:p w14:paraId="417331BC" w14:textId="77777777" w:rsidR="00E151A4" w:rsidRPr="00E151A4" w:rsidRDefault="00E151A4" w:rsidP="00E151A4">
      <w:r w:rsidRPr="00E151A4">
        <w:rPr>
          <w:b/>
          <w:bCs/>
        </w:rPr>
        <w:t>제20조【입안 출처】</w:t>
      </w:r>
      <w:r w:rsidRPr="00E151A4">
        <w:br/>
        <w:t>화장품 표준 입안 건의는 다음 각 호의 출처를 포함한다.</w:t>
      </w:r>
      <w:r w:rsidRPr="00E151A4">
        <w:br/>
        <w:t>(1) 사회를 대상으로 입안 건의를 공개 모집하는 경우</w:t>
      </w:r>
      <w:r w:rsidRPr="00E151A4">
        <w:br/>
        <w:t>(2) 약품 감독관리 담당 부서가 감독관리 업무 수요에 따라 입안 건의를 제출하는 경우</w:t>
      </w:r>
      <w:r w:rsidRPr="00E151A4">
        <w:br/>
      </w:r>
      <w:r w:rsidRPr="00E151A4">
        <w:lastRenderedPageBreak/>
        <w:t>(3) 표준위원회 사무국이 국내외 화장품 표준화 업무 동향을 추적하여 입안 건의를 제출하는 경우</w:t>
      </w:r>
    </w:p>
    <w:p w14:paraId="7B47D4C8" w14:textId="77777777" w:rsidR="00E151A4" w:rsidRPr="00E151A4" w:rsidRDefault="00E151A4" w:rsidP="00E151A4">
      <w:r w:rsidRPr="00E151A4">
        <w:t>화장품 기업, 사회단체, 검사기관, 교육·연구기관, 의료기관 등 기관이 입안 건의를 제출하는 것을 장려한다.</w:t>
      </w:r>
      <w:r w:rsidRPr="00E151A4">
        <w:br/>
        <w:t>국정에 맞게 국제표준 및 해외 선진 표준을 채택하고, 국제표준의 전환 및 적용을 가속화하는 것을 장려한다.</w:t>
      </w:r>
    </w:p>
    <w:p w14:paraId="0DBAF48B" w14:textId="77777777" w:rsidR="00E151A4" w:rsidRPr="00E151A4" w:rsidRDefault="00E151A4" w:rsidP="00E151A4">
      <w:r w:rsidRPr="00E151A4">
        <w:rPr>
          <w:b/>
          <w:bCs/>
        </w:rPr>
        <w:t>제21조【입안 조건】</w:t>
      </w:r>
      <w:r w:rsidRPr="00E151A4">
        <w:br/>
        <w:t>화장품 표준 입안은 다음 각 호의 조건에 부합하여야 한다.</w:t>
      </w:r>
      <w:r w:rsidRPr="00E151A4">
        <w:br/>
        <w:t>(1) 국가 현행 법률·법규 및 관련 규정에 부합할 것</w:t>
      </w:r>
      <w:r w:rsidRPr="00E151A4">
        <w:br/>
        <w:t>(2) 화장품 감독관리 및 산업·기술 발전 수요에 부합할 것</w:t>
      </w:r>
      <w:r w:rsidRPr="00E151A4">
        <w:br/>
        <w:t>(3) 화장품 표준화 업무 계획, 계획안 및 정책 조치 요구에 부합할 것</w:t>
      </w:r>
      <w:r w:rsidRPr="00E151A4">
        <w:br/>
        <w:t>(4) 화장품 표준 체계와 조화를 이루어 중복 입안을 방지할 것</w:t>
      </w:r>
    </w:p>
    <w:p w14:paraId="584443F3" w14:textId="77777777" w:rsidR="00E151A4" w:rsidRPr="00E151A4" w:rsidRDefault="00E151A4" w:rsidP="00E151A4">
      <w:r w:rsidRPr="00E151A4">
        <w:rPr>
          <w:b/>
          <w:bCs/>
        </w:rPr>
        <w:t>제22조【입안 심사】</w:t>
      </w:r>
      <w:r w:rsidRPr="00E151A4">
        <w:br/>
        <w:t>표준위원회 사무국은 입안 건의에 대한 선별을 조직하고, 표준 입안 계획을 기초한 후 절차에 따라 표준위원회 심사를 요청하며, 이후 국가약품감독관리국에 보고한다.</w:t>
      </w:r>
    </w:p>
    <w:p w14:paraId="4DEF97BE" w14:textId="77777777" w:rsidR="00E151A4" w:rsidRPr="00E151A4" w:rsidRDefault="00E151A4" w:rsidP="00E151A4">
      <w:r w:rsidRPr="00E151A4">
        <w:t>표준 제·개정 과제의 입안 심사 중점은 필요성, 합법성, 과학성, 실용성, 실행 가능성, 기타 관련 표준과의 조화성, 표준의 예정 공포 형식 및 사회 영향 평가 등을 포함한다.</w:t>
      </w:r>
    </w:p>
    <w:p w14:paraId="7B9D4563" w14:textId="77777777" w:rsidR="00E151A4" w:rsidRPr="00E151A4" w:rsidRDefault="00E151A4" w:rsidP="00E151A4">
      <w:r w:rsidRPr="00E151A4">
        <w:rPr>
          <w:b/>
          <w:bCs/>
        </w:rPr>
        <w:t>제23조【계획 공포】</w:t>
      </w:r>
      <w:r w:rsidRPr="00E151A4">
        <w:br/>
        <w:t>국가약품감독관리국은 화장품 표준 입안 계획을 심사한다. 심사를 통과한 기술규범 및 업계표준 입안 계획은 사회에 공개 의견조회를 실시하며, 의견조회 기간은 일반적으로 30일 이상이어야 한다. 의견조회 결과 중대한 이견이 없는 경우, 국가약품감독관리국이 이를 승인하고 공포한다.</w:t>
      </w:r>
    </w:p>
    <w:p w14:paraId="5B7BE059" w14:textId="77777777" w:rsidR="00E151A4" w:rsidRPr="00E151A4" w:rsidRDefault="00E151A4" w:rsidP="00E151A4">
      <w:r w:rsidRPr="00E151A4">
        <w:t>화장품 강제성 국가표준 제·개정 과제에 대해서는 국가약품감독관리국이 규정에 따라 국무원 표준화 행정 주관부서에 보고하여 입안 승인을 받는다.</w:t>
      </w:r>
    </w:p>
    <w:p w14:paraId="3A5A9A10" w14:textId="77777777" w:rsidR="00E151A4" w:rsidRPr="00E151A4" w:rsidRDefault="00E151A4" w:rsidP="00E151A4">
      <w:r w:rsidRPr="00E151A4">
        <w:rPr>
          <w:b/>
          <w:bCs/>
        </w:rPr>
        <w:t>제24조【기초 기관 확정】</w:t>
      </w:r>
      <w:r w:rsidRPr="00E151A4">
        <w:br/>
        <w:t>화장품 표준 입안 계획이 공포된 후, 표준위원회 사무국은 사회를 대상으로 표준 기초 기관을 공개 모집하여야 하며, 우수 기관을 선별하는 원칙에 따라 각 분과위원회 사무국이 신청 기관의 연구 기반, 기술 노선, 연구 계획 등을 종합 평가하도록 조직하여 기초 기관을 확정한다.</w:t>
      </w:r>
    </w:p>
    <w:p w14:paraId="40D52896" w14:textId="77777777" w:rsidR="00E151A4" w:rsidRPr="00E151A4" w:rsidRDefault="00E151A4" w:rsidP="00E151A4">
      <w:r w:rsidRPr="00E151A4">
        <w:rPr>
          <w:b/>
          <w:bCs/>
        </w:rPr>
        <w:t>제25조【긴급 입안】</w:t>
      </w:r>
      <w:r w:rsidRPr="00E151A4">
        <w:br/>
        <w:t>돌발사건 대응 등 사유로 국가약품감독관리국은 화장품 표준 신속 입안 절차를 개시할 수 있으며, 입안 심사 절차를 간소화하고 입안 공개 의견조회 기간을 단축할 수 있다. 다만 일반적으로 7일 이상이어야 하며, 기초 기관을 지정한다.</w:t>
      </w:r>
    </w:p>
    <w:p w14:paraId="4C82D4FD" w14:textId="77777777" w:rsidR="00E151A4" w:rsidRPr="00E151A4" w:rsidRDefault="00E151A4" w:rsidP="00E151A4">
      <w:r w:rsidRPr="00E151A4">
        <w:rPr>
          <w:b/>
          <w:bCs/>
        </w:rPr>
        <w:t>제26조【과제 주기】</w:t>
      </w:r>
      <w:r w:rsidRPr="00E151A4">
        <w:br/>
        <w:t>화장품 표준 제·개정 과제는 입안 계획의 기한에 따라 완료하여야 한다. 기술규범 및 업계표준의 제·개정은 계획 공포일부터 승인 신청 자료 제출일까지 일반적으로 18개월을 초과할 수 없다. 화장품 강제성 국가표준 제·개정 주기는 국무원 표준화 행정 주관부서의 관련 규정에 따른다.</w:t>
      </w:r>
    </w:p>
    <w:p w14:paraId="5231C739" w14:textId="77777777" w:rsidR="00E151A4" w:rsidRPr="00E151A4" w:rsidRDefault="00E151A4" w:rsidP="00E151A4">
      <w:r w:rsidRPr="00E151A4">
        <w:t>화장품 표준 제·개정 과제를 기한 내 완료할 수 없는 경우, 기초 기관은 30일 전에 분과위원회 사무국에 연장을 신청하여야 한다. 연장 기한은 12개월을 초과할 수 없으며, 분과위원회 사무국은 표준위원회 사무국의 동의를 받은 후 절차에 따라 완료 기한 조정을 보고·</w:t>
      </w:r>
      <w:proofErr w:type="spellStart"/>
      <w:r w:rsidRPr="00E151A4">
        <w:t>승인받는다</w:t>
      </w:r>
      <w:proofErr w:type="spellEnd"/>
      <w:r w:rsidRPr="00E151A4">
        <w:t>.</w:t>
      </w:r>
    </w:p>
    <w:p w14:paraId="5AB4C353" w14:textId="77777777" w:rsidR="00E151A4" w:rsidRPr="00E151A4" w:rsidRDefault="00E151A4" w:rsidP="00E151A4">
      <w:r w:rsidRPr="00E151A4">
        <w:lastRenderedPageBreak/>
        <w:t>법규 또는 기술 조정 등의 사유로 화장품 표준 제·개정 과제의 집행을 종료할 필요가 있는 경우, 기초 기관이 신청을 제출하고 절차에 따라 국가약품감독관리국에 보고하여 승인을 받아야 한다.</w:t>
      </w:r>
    </w:p>
    <w:p w14:paraId="63B63D63" w14:textId="77777777" w:rsidR="00E151A4" w:rsidRPr="00E151A4" w:rsidRDefault="00E151A4" w:rsidP="00E151A4">
      <w:r w:rsidRPr="00E151A4">
        <w:rPr>
          <w:b/>
          <w:bCs/>
        </w:rPr>
        <w:t>제27조【표준 기초】</w:t>
      </w:r>
      <w:r w:rsidRPr="00E151A4">
        <w:br/>
        <w:t>화장품 표준 기초는 업계 현황, 감독관리 수요, 법률·법규 규정 및 국제표준에 대한 광범위한 조사·연구를 바탕으로 하여야 하며, 충분한 실험 데이터, 기술 검증 또는 조사·논증을 통해 표준 내용의 과학성, 지표의 합리성 및 방법의 신뢰성을 보장하여야 한다.</w:t>
      </w:r>
    </w:p>
    <w:p w14:paraId="615DF0EE" w14:textId="77777777" w:rsidR="00E151A4" w:rsidRPr="00E151A4" w:rsidRDefault="00E151A4" w:rsidP="00E151A4">
      <w:r w:rsidRPr="00E151A4">
        <w:t>기초 기관은 화장품 표준 제·개정 과제 책임자를 지정하여 기초 업무를 총괄하도록 하여야 한다. 과제 책임자는 기초 기관 소속의 풍부한 전문 지식과 실무 경험을 갖춘 기술 인력이 맡아야 한다.</w:t>
      </w:r>
    </w:p>
    <w:p w14:paraId="6BF0BEDD" w14:textId="77777777" w:rsidR="00E151A4" w:rsidRPr="00E151A4" w:rsidRDefault="00E151A4" w:rsidP="00E151A4">
      <w:r w:rsidRPr="00E151A4">
        <w:t>화장품 표준 제정 시 관련 국제표준을 참고하는 경우, 관련 국제표준화기구의 저작권 정책을 준수하여야 한다.</w:t>
      </w:r>
    </w:p>
    <w:p w14:paraId="0DD70D6A" w14:textId="77777777" w:rsidR="00E151A4" w:rsidRPr="00E151A4" w:rsidRDefault="00E151A4" w:rsidP="00E151A4">
      <w:r w:rsidRPr="00E151A4">
        <w:rPr>
          <w:b/>
          <w:bCs/>
        </w:rPr>
        <w:t>제28조【표준 검증】</w:t>
      </w:r>
      <w:r w:rsidRPr="00E151A4">
        <w:br/>
        <w:t>화장품 표준 기초 과정에서 기초 기관은 필요에 따라 표준 초안에 대한 검증을 조직하여야 하며, 표준 초안이 기술적으로 과학성, 실용성 및 실행 가능성을 갖추도록 보장하여야 한다.</w:t>
      </w:r>
    </w:p>
    <w:p w14:paraId="0E2A48FE" w14:textId="77777777" w:rsidR="00E151A4" w:rsidRPr="00E151A4" w:rsidRDefault="00E151A4" w:rsidP="00E151A4">
      <w:r w:rsidRPr="00E151A4">
        <w:t>검증 기관은 3개 이상이어야 하며, 검증 내용에 상응하는 기술 능력을 갖추어야 한다. 검증 과정에서는 완전한 원시 기록을 보관하고 검증 보고서를 작성하여야 한다.</w:t>
      </w:r>
    </w:p>
    <w:p w14:paraId="073EF592" w14:textId="77777777" w:rsidR="00E151A4" w:rsidRPr="00E151A4" w:rsidRDefault="00E151A4" w:rsidP="00E151A4">
      <w:r w:rsidRPr="00E151A4">
        <w:rPr>
          <w:b/>
          <w:bCs/>
        </w:rPr>
        <w:t>제29조【서명 원칙】</w:t>
      </w:r>
      <w:r w:rsidRPr="00E151A4">
        <w:br/>
        <w:t>화장품 표준의 서명은 “책임 귀속이 명확하고, 실질적 기여를 확인할 수 있으며, 기여도에 따라 순서를 정한다”는 원칙에 따라 기초 기관 및 주요 기초자를 확정하여야 한다. 실질적 기여가 없는 자의 서명 및 유상 서명은 금지한다.</w:t>
      </w:r>
    </w:p>
    <w:p w14:paraId="155F857C" w14:textId="77777777" w:rsidR="00E151A4" w:rsidRPr="00E151A4" w:rsidRDefault="00E151A4" w:rsidP="00E151A4">
      <w:r w:rsidRPr="00E151A4">
        <w:rPr>
          <w:b/>
          <w:bCs/>
        </w:rPr>
        <w:t>제30조【전환기간 설정】</w:t>
      </w:r>
      <w:r w:rsidRPr="00E151A4">
        <w:br/>
        <w:t>화장품 표준의 공포와 시행 사이에는 합리적인 전환기간을 설정하여야 한다. 전환기간은 표준 시행이 인체 건강, 업계 발전, 감독관리 업무 등에 미치는 영향 및 표준 시행의 기술적 복잡성 등을 종합적으로 고려하여 확정하여야 한다. 전환기간은 일반적으로 2년을 초과하지 않는다.</w:t>
      </w:r>
    </w:p>
    <w:p w14:paraId="0C90964E" w14:textId="77777777" w:rsidR="00E151A4" w:rsidRPr="00E151A4" w:rsidRDefault="00E151A4" w:rsidP="00E151A4">
      <w:r w:rsidRPr="00E151A4">
        <w:rPr>
          <w:b/>
          <w:bCs/>
        </w:rPr>
        <w:t>제31조【초심 제출】</w:t>
      </w:r>
      <w:r w:rsidRPr="00E151A4">
        <w:br/>
        <w:t>기초 기관은 검증 결과에 따라 표준 초안을 수정·보완하고, 표준 시행 전환기간에 대한 건의를 연구·제출하며, 관련 분과위원회 사무국에 심사를 제출하여야 한다.</w:t>
      </w:r>
    </w:p>
    <w:p w14:paraId="3324B5F6" w14:textId="77777777" w:rsidR="00E151A4" w:rsidRDefault="00E151A4" w:rsidP="00E151A4">
      <w:pPr>
        <w:jc w:val="center"/>
        <w:rPr>
          <w:b/>
          <w:bCs/>
        </w:rPr>
      </w:pPr>
    </w:p>
    <w:p w14:paraId="21E2E0EA" w14:textId="712BA9F9" w:rsidR="00E151A4" w:rsidRPr="00E151A4" w:rsidRDefault="00E151A4" w:rsidP="00E151A4">
      <w:pPr>
        <w:jc w:val="center"/>
        <w:rPr>
          <w:b/>
          <w:bCs/>
        </w:rPr>
      </w:pPr>
      <w:r w:rsidRPr="00E151A4">
        <w:rPr>
          <w:b/>
          <w:bCs/>
        </w:rPr>
        <w:t>제5장 표준 심사 및 공포</w:t>
      </w:r>
    </w:p>
    <w:p w14:paraId="17DB3BCA" w14:textId="77777777" w:rsidR="00E151A4" w:rsidRPr="00E151A4" w:rsidRDefault="00E151A4" w:rsidP="00E151A4">
      <w:r w:rsidRPr="00E151A4">
        <w:rPr>
          <w:b/>
          <w:bCs/>
        </w:rPr>
        <w:t>제32조【심사 총괄 요구】</w:t>
      </w:r>
      <w:r w:rsidRPr="00E151A4">
        <w:br/>
        <w:t>화장품 표준 심사는 분과위원회 초심, 분과위원회 재심, 표준위원회 주임회의 심사 및 국가약품감독관리국의 심사 또는 승인을 포함한다.</w:t>
      </w:r>
    </w:p>
    <w:p w14:paraId="5091727F" w14:textId="77777777" w:rsidR="00E151A4" w:rsidRPr="00E151A4" w:rsidRDefault="00E151A4" w:rsidP="00E151A4">
      <w:r w:rsidRPr="00E151A4">
        <w:t>강제성 국가표준의 심사는 국무원 표준화 행정 주관부서의 규정에도 부합하여야 한다.</w:t>
      </w:r>
    </w:p>
    <w:p w14:paraId="76E2623A" w14:textId="77777777" w:rsidR="00E151A4" w:rsidRPr="00E151A4" w:rsidRDefault="00E151A4" w:rsidP="00E151A4">
      <w:r w:rsidRPr="00E151A4">
        <w:t>표준 기초자는 해당 표준의 기술 심사 업무를 담당할 수 없다.</w:t>
      </w:r>
    </w:p>
    <w:p w14:paraId="65DF4115" w14:textId="77777777" w:rsidR="00E151A4" w:rsidRPr="00E151A4" w:rsidRDefault="00E151A4" w:rsidP="00E151A4">
      <w:r w:rsidRPr="00E151A4">
        <w:rPr>
          <w:b/>
          <w:bCs/>
        </w:rPr>
        <w:t>제33조【분과위원회 초심】</w:t>
      </w:r>
      <w:r w:rsidRPr="00E151A4">
        <w:br/>
        <w:t>분과위원회 사무국은 화장품 표준 초안에 대한 형식 심사를 담당한다.</w:t>
      </w:r>
    </w:p>
    <w:p w14:paraId="40D09FC4" w14:textId="77777777" w:rsidR="00E151A4" w:rsidRPr="00E151A4" w:rsidRDefault="00E151A4" w:rsidP="00E151A4">
      <w:r w:rsidRPr="00E151A4">
        <w:t>분과위원회는 회의를 개최하여 표준 초안에 대한 초심을 진행하며, 여기에는 기술 심사, 합법성 심사 및 사회 영향 평가가 포함된다.</w:t>
      </w:r>
    </w:p>
    <w:p w14:paraId="1E8DF394" w14:textId="77777777" w:rsidR="00E151A4" w:rsidRPr="00E151A4" w:rsidRDefault="00E151A4" w:rsidP="00E151A4">
      <w:r w:rsidRPr="00E151A4">
        <w:lastRenderedPageBreak/>
        <w:t>심사를 통과한 표준 초안에 대해서는 기초 기관이 심사 의견에 따라 수정·보완하여 의견조회안을 작성한다. 심사를 통과하지 못한 표준 초안은 기초 기관에 반려하여 수정 후 다시 분과위원회 초심에 제출하도록 한다.</w:t>
      </w:r>
    </w:p>
    <w:p w14:paraId="46C63248" w14:textId="77777777" w:rsidR="00E151A4" w:rsidRPr="00E151A4" w:rsidRDefault="00E151A4" w:rsidP="00E151A4">
      <w:r w:rsidRPr="00E151A4">
        <w:rPr>
          <w:b/>
          <w:bCs/>
        </w:rPr>
        <w:t>제34조【공개 의견조회】</w:t>
      </w:r>
      <w:r w:rsidRPr="00E151A4">
        <w:br/>
        <w:t>분과위원회 사무국은 표준 의견조회안을 표준위원회 사무국에 제출한다. 기술규범 및 업계표준 제·개정 과제는 표준위원회 사무국이 지체 없이 해당 웹사이트에 공개 의견조회를 실시한다. 강제성 국가표준 제·개정 과제는 국가약품감독관리국이 규정에 따라 국무원 표준화 행정 주관부서에 보고하여 공개 의견조회를 실시한다. 의견조회 기간은 일반적으로 60일 이상이어야 한다.</w:t>
      </w:r>
    </w:p>
    <w:p w14:paraId="3C83D2DE" w14:textId="77777777" w:rsidR="00E151A4" w:rsidRPr="00E151A4" w:rsidRDefault="00E151A4" w:rsidP="00E151A4">
      <w:r w:rsidRPr="00E151A4">
        <w:t>국제표준을 채택하지 않거나 관련 국제표준의 기술 요구사항과 일치하지 않으며, 세계무역기구(WTO) 기타 회원의 무역에 중대한 영향을 미치는 화장품 강제성 국가표준 등 제·개정 과제에 대해서는 국가약품감독관리국이 절차에 따라 대외 통보한다.</w:t>
      </w:r>
    </w:p>
    <w:p w14:paraId="283D58E7" w14:textId="77777777" w:rsidR="00E151A4" w:rsidRPr="00E151A4" w:rsidRDefault="00E151A4" w:rsidP="00E151A4">
      <w:r w:rsidRPr="00E151A4">
        <w:t>제정 중인 표준의 기술 요구사항에 중대한 변화가 발생한 경우, 다시 사회에 공개 의견조회를 실시하여야 한다. 대외 통보가 필요한 경우에는 다시 대외 통보하여야 한다.</w:t>
      </w:r>
    </w:p>
    <w:p w14:paraId="54886FFB" w14:textId="77777777" w:rsidR="00E151A4" w:rsidRPr="00E151A4" w:rsidRDefault="00E151A4" w:rsidP="00E151A4">
      <w:r w:rsidRPr="00E151A4">
        <w:rPr>
          <w:b/>
          <w:bCs/>
        </w:rPr>
        <w:t>제35조【재심 제출】</w:t>
      </w:r>
      <w:r w:rsidRPr="00E151A4">
        <w:br/>
        <w:t>기초 기관은 접수한 의견을 연구·처리하여야 하며, 채택하지 않거나 일부만 채택한 의견에 대해서는 그 사유를 설명하여야 한다. 표준 초안을 수정·보완하고 공정경쟁 심사를 실시한 후, 분과위원회 재심에 제출한다.</w:t>
      </w:r>
    </w:p>
    <w:p w14:paraId="113CD6C3" w14:textId="77777777" w:rsidR="00E151A4" w:rsidRPr="00E151A4" w:rsidRDefault="00E151A4" w:rsidP="00E151A4">
      <w:r w:rsidRPr="00E151A4">
        <w:rPr>
          <w:b/>
          <w:bCs/>
        </w:rPr>
        <w:t>제36조【분과위원회 재심】</w:t>
      </w:r>
      <w:r w:rsidRPr="00E151A4">
        <w:br/>
        <w:t>분과위원회 사무국은 화장품 표준 초안에 대한 형식 심사를 담당한다.</w:t>
      </w:r>
    </w:p>
    <w:p w14:paraId="6607C3DD" w14:textId="77777777" w:rsidR="00E151A4" w:rsidRPr="00E151A4" w:rsidRDefault="00E151A4" w:rsidP="00E151A4">
      <w:r w:rsidRPr="00E151A4">
        <w:t>분과위원회는 전체 위원이 참석하는 회의를 개최하여 화장품 표준 초안에 대한 기술 심사, 합법성 심사, 공정경쟁 심사 및 사회 영향 평가를 실시한다. 위원 4분의 3 이상(4분의 3 포함)이 참석하여야 유효하다. 표결이 필요한 경우, 투표에 참여한 위원 3분의 2 이상(3분의 2 포함)이 찬성하고, 반대 의견이 투표 참여 위원의 4분의 1을 초과하지 않아야 심사를 통과한 것으로 본다.</w:t>
      </w:r>
    </w:p>
    <w:p w14:paraId="52F1EAFF" w14:textId="77777777" w:rsidR="00E151A4" w:rsidRPr="00E151A4" w:rsidRDefault="00E151A4" w:rsidP="00E151A4">
      <w:r w:rsidRPr="00E151A4">
        <w:t>심사를 통과한 표준 초안은 분과위원회 사무국이 기초 기관을 조직하여 재심 의견에 따라 수정한 후 표준위원회 사무국에 제출한다. 심사를 통과하지 못한 표준 초안은 기초 기관에 반려하여 수정 후 다시 분과위원회 재심에 제출하도록 한다.</w:t>
      </w:r>
    </w:p>
    <w:p w14:paraId="25D12031" w14:textId="77777777" w:rsidR="00E151A4" w:rsidRPr="00E151A4" w:rsidRDefault="00E151A4" w:rsidP="00E151A4">
      <w:r w:rsidRPr="00E151A4">
        <w:rPr>
          <w:b/>
          <w:bCs/>
        </w:rPr>
        <w:t>제37조【주임회의 심사】</w:t>
      </w:r>
      <w:r w:rsidRPr="00E151A4">
        <w:br/>
        <w:t>표준위원회 사무국은 화장품 표준 초안에 대한 형식 심사 및 기술 심사를 담당하고, 공개 의견조회 의견의 채택 상황을 심사한다. 심사를 통과한 경우 표준위원회 주임회의에 심사를 요청한다.</w:t>
      </w:r>
    </w:p>
    <w:p w14:paraId="62CCAC53" w14:textId="77777777" w:rsidR="00E151A4" w:rsidRPr="00E151A4" w:rsidRDefault="00E151A4" w:rsidP="00E151A4">
      <w:r w:rsidRPr="00E151A4">
        <w:t>표준위원회 주임회의는 화장품 표준 초안에 대한 합법성 심사, 공정경쟁 심사 및 사회 영향 평가를 실시하고, 표준의 예정 공포 형식 및 시행 전환기간 건의 등에 대해 심사한다. 표준위원회 위원 4분의 3 이상(4분의 3 포함)이 참석하고 참석 인원이 15명 이상이어야 유효하다. 표결이 필요한 경우, 투표에 참여한 위원 3분의 2 이상(3분의 2 포함)이 찬성하고, 반대 의견이 투표 참여 위원의 4분의 1을 초과하지 않아야 심사를 통과한 것으로 본다. 회의록을 작성하여야 하며, 심사 결론은 전체 참석 위원이 서명하여 확인하여야 한다.</w:t>
      </w:r>
    </w:p>
    <w:p w14:paraId="60FBD2A7" w14:textId="77777777" w:rsidR="00E151A4" w:rsidRPr="00E151A4" w:rsidRDefault="00E151A4" w:rsidP="00E151A4">
      <w:r w:rsidRPr="00E151A4">
        <w:t>심사를 통과한 표준 초안은 분과위원회 사무국이 기초 기관을 조직하여 심사 의견에 따라 수정한 후 표준 승인신청안을 작성하고, 표준 문안, 작성 설명, 시행 전환기간 건의 등을 표준위원회 사무국에 제출한다. 심사를 통과하지 못한 표준 초안은 분과위원회 사무국이 기초 기관을 조직</w:t>
      </w:r>
      <w:r w:rsidRPr="00E151A4">
        <w:lastRenderedPageBreak/>
        <w:t>하여 수정한 후 절차에 따라 다시 주임회의 심사에 제출하도록 한다.</w:t>
      </w:r>
    </w:p>
    <w:p w14:paraId="37CD3D17" w14:textId="77777777" w:rsidR="00E151A4" w:rsidRPr="00E151A4" w:rsidRDefault="00E151A4" w:rsidP="00E151A4">
      <w:r w:rsidRPr="00E151A4">
        <w:rPr>
          <w:b/>
          <w:bCs/>
        </w:rPr>
        <w:t>제38조【긴급 과제 심사】</w:t>
      </w:r>
      <w:r w:rsidRPr="00E151A4">
        <w:br/>
        <w:t>신속 입안 절차에 따라 기초한 화장품 표준은 표준위원회가 지체 없이 심사하여야 한다. 공개 의견조회는 기간을 단축할 수 있으나, 일반적으로 30일 이상이어야 한다.</w:t>
      </w:r>
    </w:p>
    <w:p w14:paraId="57AD6ED3" w14:textId="77777777" w:rsidR="00E151A4" w:rsidRPr="00E151A4" w:rsidRDefault="00E151A4" w:rsidP="00E151A4">
      <w:r w:rsidRPr="00E151A4">
        <w:rPr>
          <w:b/>
          <w:bCs/>
        </w:rPr>
        <w:t>제39조【승인 및 공포】</w:t>
      </w:r>
      <w:r w:rsidRPr="00E151A4">
        <w:br/>
        <w:t>표준위원회 사무국은 표준 승인신청안에 대한 형식 심사를 실시한 후 국가약품감독관리국에 보고한다.</w:t>
      </w:r>
    </w:p>
    <w:p w14:paraId="33817BD4" w14:textId="77777777" w:rsidR="00E151A4" w:rsidRPr="00E151A4" w:rsidRDefault="00E151A4" w:rsidP="00E151A4">
      <w:r w:rsidRPr="00E151A4">
        <w:t>국가약품감독관리국은 표준 승인신청안을 심사한다. 심사를 통과한 기술규범 및 업계표준 등은 국가약품감독관리국이 승인하고 공고 형식으로 공포한다. 심사를 통과한 화장품 강제성 국가표준은 국무원 표준화 행정 주관부서에 보고하여 절차에 따라 승인·공포한다.</w:t>
      </w:r>
    </w:p>
    <w:p w14:paraId="0978526E" w14:textId="77777777" w:rsidR="00E151A4" w:rsidRPr="00E151A4" w:rsidRDefault="00E151A4" w:rsidP="00E151A4">
      <w:r w:rsidRPr="00E151A4">
        <w:t>업계표준은 국무원 표준화 행정 주관부서의 관련 규정에 따라 전국 표준정보 공공서비스 플랫폼에 표준 문안을 공개하고, 공포일부터 60일 이내이며 해당 표준 시행일 이전에 국가약품감독관리국이 표준위원회 사무국을 조직하여 국무원 표준화 행정 주관부서에 등록한다.</w:t>
      </w:r>
    </w:p>
    <w:p w14:paraId="67FEF457" w14:textId="77777777" w:rsidR="00E151A4" w:rsidRDefault="00E151A4" w:rsidP="00E151A4">
      <w:r w:rsidRPr="00E151A4">
        <w:t>화장품 표준 기초 기관 및 주요 기초자 정보는 관련 규정에 따라 공표 및 조회한다.</w:t>
      </w:r>
    </w:p>
    <w:p w14:paraId="5271C1FB" w14:textId="77777777" w:rsidR="00E151A4" w:rsidRPr="00E151A4" w:rsidRDefault="00E151A4" w:rsidP="00E151A4"/>
    <w:p w14:paraId="3AF09827" w14:textId="77777777" w:rsidR="00E151A4" w:rsidRPr="00E151A4" w:rsidRDefault="00E151A4" w:rsidP="00E151A4">
      <w:pPr>
        <w:jc w:val="center"/>
        <w:rPr>
          <w:b/>
          <w:bCs/>
        </w:rPr>
      </w:pPr>
      <w:r w:rsidRPr="00E151A4">
        <w:rPr>
          <w:b/>
          <w:bCs/>
        </w:rPr>
        <w:t>제6장 표준 시행 및 감독</w:t>
      </w:r>
    </w:p>
    <w:p w14:paraId="3B09F53F" w14:textId="77777777" w:rsidR="00E151A4" w:rsidRPr="00E151A4" w:rsidRDefault="00E151A4" w:rsidP="00E151A4">
      <w:r w:rsidRPr="00E151A4">
        <w:rPr>
          <w:b/>
          <w:bCs/>
        </w:rPr>
        <w:t>제40조【표준 시행】</w:t>
      </w:r>
      <w:r w:rsidRPr="00E151A4">
        <w:br/>
        <w:t>새로운 강제성 표준이 공포된 후 시행되기 전까지, 화장품 생산·경영자는 기존 표준 또는 새로운 표준 중 선택하여 적용할 수 있다. 새로운 표준 시행 전에 이미 생산·수입된 화장품은 일반적으로 제품의 품질보증기한 만료 시까지 판매할 수 있도록 허용한다. 다만 기존 표준을 적용한 제품이 인체 건강을 해칠 가능성이 있음을 입증하는 증거가 있는 경우는 제외한다.</w:t>
      </w:r>
    </w:p>
    <w:p w14:paraId="08124D01" w14:textId="77777777" w:rsidR="00E151A4" w:rsidRPr="00E151A4" w:rsidRDefault="00E151A4" w:rsidP="00E151A4">
      <w:r w:rsidRPr="00E151A4">
        <w:t>새로운 표준이 시행된 후 기존 표준은 동시에 폐지된다.</w:t>
      </w:r>
    </w:p>
    <w:p w14:paraId="4120CE0B" w14:textId="77777777" w:rsidR="00E151A4" w:rsidRPr="00E151A4" w:rsidRDefault="00E151A4" w:rsidP="00E151A4">
      <w:r w:rsidRPr="00E151A4">
        <w:rPr>
          <w:b/>
          <w:bCs/>
        </w:rPr>
        <w:t>제41조【표준 해석】</w:t>
      </w:r>
      <w:r w:rsidRPr="00E151A4">
        <w:br/>
        <w:t>화장품 표준은 승인 부서가 해석을 담당한다. 표준 해석은 표준 문안과 동일한 효력을 가진다. 표준이 개정되거나 폐지된 경우, 기존 표준 해석은 더 이상 적용되지 않는다.</w:t>
      </w:r>
    </w:p>
    <w:p w14:paraId="228D5C0E" w14:textId="77777777" w:rsidR="00E151A4" w:rsidRPr="00E151A4" w:rsidRDefault="00E151A4" w:rsidP="00E151A4">
      <w:r w:rsidRPr="00E151A4">
        <w:rPr>
          <w:b/>
          <w:bCs/>
        </w:rPr>
        <w:t>제42조【보급 및 홍보】</w:t>
      </w:r>
      <w:r w:rsidRPr="00E151A4">
        <w:br/>
        <w:t>각급 약품 감독관리 담당 부서, 표준위원회 및 각 분과위원회는 화장품 표준의 보급 및 홍보 업무를 조직하여 수행하여야 한다.</w:t>
      </w:r>
    </w:p>
    <w:p w14:paraId="241159AF" w14:textId="77777777" w:rsidR="00E151A4" w:rsidRPr="00E151A4" w:rsidRDefault="00E151A4" w:rsidP="00E151A4">
      <w:r w:rsidRPr="00E151A4">
        <w:rPr>
          <w:b/>
          <w:bCs/>
        </w:rPr>
        <w:t>제43조【의견 피드백 메커니즘】</w:t>
      </w:r>
      <w:r w:rsidRPr="00E151A4">
        <w:br/>
        <w:t>국가약품감독관리국은 화장품 표준 시행 정보 피드백 메커니즘을 구축하고, 정보 피드백 경로를 원활히 한다.</w:t>
      </w:r>
    </w:p>
    <w:p w14:paraId="48AA44D2" w14:textId="77777777" w:rsidR="00E151A4" w:rsidRPr="00E151A4" w:rsidRDefault="00E151A4" w:rsidP="00E151A4">
      <w:r w:rsidRPr="00E151A4">
        <w:t xml:space="preserve">기관 및 개인이 화장품 표준 관리 정보시스템 등 경로를 통해 화장품 표준 시행 중 존재하는 문제와 건의를 </w:t>
      </w:r>
      <w:proofErr w:type="spellStart"/>
      <w:r w:rsidRPr="00E151A4">
        <w:t>피드백하는</w:t>
      </w:r>
      <w:proofErr w:type="spellEnd"/>
      <w:r w:rsidRPr="00E151A4">
        <w:t xml:space="preserve"> 것을 장려한다.</w:t>
      </w:r>
    </w:p>
    <w:p w14:paraId="471F199C" w14:textId="77777777" w:rsidR="00E151A4" w:rsidRPr="00E151A4" w:rsidRDefault="00E151A4" w:rsidP="00E151A4">
      <w:r w:rsidRPr="00E151A4">
        <w:t>각급 약품 감독관리 담당 부서, 표준위원회 및 각 분과위원회 등은 일상 업무에서 화장품 표준 시행 정보를 수집하여야 한다.</w:t>
      </w:r>
    </w:p>
    <w:p w14:paraId="0F26500A" w14:textId="77777777" w:rsidR="00E151A4" w:rsidRPr="00E151A4" w:rsidRDefault="00E151A4" w:rsidP="00E151A4">
      <w:r w:rsidRPr="00E151A4">
        <w:rPr>
          <w:b/>
          <w:bCs/>
        </w:rPr>
        <w:t>제44조【추적 평가】</w:t>
      </w:r>
      <w:r w:rsidRPr="00E151A4">
        <w:br/>
        <w:t>표준위원회 사무국 및 각 분과위원회 사무국은 수집한 화장품 표준 시행 정보를 적시에 분석·처리하고, 표준 시행 효과에 대한 추적 평가를 실시하여야 한다.</w:t>
      </w:r>
    </w:p>
    <w:p w14:paraId="4BD9455B" w14:textId="77777777" w:rsidR="00E151A4" w:rsidRPr="00E151A4" w:rsidRDefault="00E151A4" w:rsidP="00E151A4">
      <w:r w:rsidRPr="00E151A4">
        <w:rPr>
          <w:b/>
          <w:bCs/>
        </w:rPr>
        <w:lastRenderedPageBreak/>
        <w:t>제45조【표준 재심사】</w:t>
      </w:r>
      <w:r w:rsidRPr="00E151A4">
        <w:br/>
        <w:t>표준위원회 사무국은 화장품 표준 시행 정보 피드백 및 추적 평가 상황, 과학기술 진보, 산업 발전 및 감독관리 수요에 따라 표준 재심사를 조직하고, 계속 유효, 개정 또는 폐지 결론을 제시하여야 한다. 재심사 주기는 일반적으로 5년을 초과하지 않는다.</w:t>
      </w:r>
    </w:p>
    <w:p w14:paraId="694696F6" w14:textId="77777777" w:rsidR="00E151A4" w:rsidRPr="00E151A4" w:rsidRDefault="00E151A4" w:rsidP="00E151A4">
      <w:r w:rsidRPr="00E151A4">
        <w:t>재심사 결론이 개정인 경우, 표준위원회 사무국은 즉시 본 방법에서 규정한 절차에 따라 표준 개정 과제 입안을 조직하여야 한다.</w:t>
      </w:r>
    </w:p>
    <w:p w14:paraId="541A5294" w14:textId="77777777" w:rsidR="00E151A4" w:rsidRPr="00E151A4" w:rsidRDefault="00E151A4" w:rsidP="00E151A4">
      <w:r w:rsidRPr="00E151A4">
        <w:t>재심사 결론이 폐지인 경우, 표준위원회 사무국은 절차에 따라 표준 승인 부서에 보고하여 동의를 얻고, 사회에 공개 의견조회를 조직하여야 한다. 의견조회 기간은 일반적으로 60일 이상이어야 한다. 중대한 이견이 없거나 조정을 거쳐 합의된 경우, 표준 승인 부서는 공고 형식으로 이를 폐지한다.</w:t>
      </w:r>
    </w:p>
    <w:p w14:paraId="10DED13C" w14:textId="77777777" w:rsidR="00E151A4" w:rsidRDefault="00E151A4" w:rsidP="00E151A4">
      <w:r w:rsidRPr="00E151A4">
        <w:rPr>
          <w:b/>
          <w:bCs/>
        </w:rPr>
        <w:t>제46조【표준 수정】</w:t>
      </w:r>
      <w:r w:rsidRPr="00E151A4">
        <w:br/>
        <w:t xml:space="preserve">화장품 표준 공포 후 개별 기술 내용의 조정, 보완 또는 삭제가 필요한 경우, 표준 </w:t>
      </w:r>
      <w:proofErr w:type="spellStart"/>
      <w:r w:rsidRPr="00E151A4">
        <w:t>수정표</w:t>
      </w:r>
      <w:proofErr w:type="spellEnd"/>
      <w:r w:rsidRPr="00E151A4">
        <w:t xml:space="preserve"> 방식으로 수정할 수 있다. 표준 수정표는 표준위원회 사무국이 제출하고, 표준 승인 부서의 심사·승인을 거쳐 공고 형식으로 공포한다. 표준 수정표는 표준 문안과 동일한 효력을 가진다.</w:t>
      </w:r>
    </w:p>
    <w:p w14:paraId="63388CAC" w14:textId="77777777" w:rsidR="00E151A4" w:rsidRPr="00E151A4" w:rsidRDefault="00E151A4" w:rsidP="00E151A4"/>
    <w:p w14:paraId="4F0D99A0" w14:textId="77777777" w:rsidR="00E151A4" w:rsidRPr="00E151A4" w:rsidRDefault="00E151A4" w:rsidP="00E151A4">
      <w:pPr>
        <w:jc w:val="center"/>
        <w:rPr>
          <w:b/>
          <w:bCs/>
        </w:rPr>
      </w:pPr>
      <w:r w:rsidRPr="00E151A4">
        <w:rPr>
          <w:b/>
          <w:bCs/>
        </w:rPr>
        <w:t>제7장 부칙</w:t>
      </w:r>
    </w:p>
    <w:p w14:paraId="57CB7D1E" w14:textId="77777777" w:rsidR="00E151A4" w:rsidRPr="00E151A4" w:rsidRDefault="00E151A4" w:rsidP="00E151A4">
      <w:r w:rsidRPr="00E151A4">
        <w:rPr>
          <w:b/>
          <w:bCs/>
        </w:rPr>
        <w:t>제47조【보충 검사방법】</w:t>
      </w:r>
      <w:r w:rsidRPr="00E151A4">
        <w:br/>
        <w:t>화장품 샘플링 검사, 품질 안전 사건 조사·처리 및 이상반응 조사·처리 등의 업무에서, 불순물 혼입·위조 가능성이 있거나 화장품 생산에 사용이 금지된 원료를 사용하여 생산된 것으로 의심되는 화장품에 대해, 화장품 국가표준 및 기술규범에서 규정한 검사 항목과 검사방법으로 검사할 수 없는 경우, 화장품 보충 검사 항목 및 검사방법을 제정할 수 있다.</w:t>
      </w:r>
    </w:p>
    <w:p w14:paraId="348BDA9D" w14:textId="77777777" w:rsidR="00E151A4" w:rsidRPr="00E151A4" w:rsidRDefault="00E151A4" w:rsidP="00E151A4">
      <w:r w:rsidRPr="00E151A4">
        <w:t>보충 검사 항목 및 검사방법의 제정 절차는 국가약품감독관리국이 별도로 정한다.</w:t>
      </w:r>
    </w:p>
    <w:p w14:paraId="744E9665" w14:textId="77777777" w:rsidR="00E151A4" w:rsidRPr="00E151A4" w:rsidRDefault="00E151A4" w:rsidP="00E151A4">
      <w:r w:rsidRPr="00E151A4">
        <w:rPr>
          <w:b/>
          <w:bCs/>
        </w:rPr>
        <w:t>제48조【기타 표준】</w:t>
      </w:r>
      <w:r w:rsidRPr="00E151A4">
        <w:br/>
        <w:t>화장품 단체표준 및 기업표준의 제정은 국무원 표준화 행정 주관부서의 관련 규정에 따라 시행하여야 한다.</w:t>
      </w:r>
    </w:p>
    <w:p w14:paraId="05EC86F9" w14:textId="77777777" w:rsidR="00E151A4" w:rsidRPr="00E151A4" w:rsidRDefault="00E151A4" w:rsidP="00E151A4">
      <w:r w:rsidRPr="00E151A4">
        <w:rPr>
          <w:b/>
          <w:bCs/>
        </w:rPr>
        <w:t>제49조【해석권】</w:t>
      </w:r>
      <w:r w:rsidRPr="00E151A4">
        <w:br/>
        <w:t>본 방법은 국가약품감독관리국이 해석을 담당한다.</w:t>
      </w:r>
    </w:p>
    <w:p w14:paraId="5E02AFAF" w14:textId="77777777" w:rsidR="00E151A4" w:rsidRPr="00E151A4" w:rsidRDefault="00E151A4" w:rsidP="00E151A4">
      <w:r w:rsidRPr="00E151A4">
        <w:rPr>
          <w:b/>
          <w:bCs/>
        </w:rPr>
        <w:t>제50조【시행일】</w:t>
      </w:r>
      <w:r w:rsidRPr="00E151A4">
        <w:br/>
        <w:t>본 방법은 XXXX년 XX월 XX일부터 시행한다. 국가약품감독관리국이 기존에 공포한 화장품 표준 관련 규정이 본 방법과 일치하지 않는 경우, 본 방법의 규정을 기준으로 한다.</w:t>
      </w:r>
    </w:p>
    <w:p w14:paraId="16082B40" w14:textId="77777777" w:rsidR="00F65EC7" w:rsidRPr="00E151A4" w:rsidRDefault="00F65EC7" w:rsidP="00F65EC7"/>
    <w:p w14:paraId="0857503A" w14:textId="77777777" w:rsidR="00F65EC7" w:rsidRPr="00F65EC7" w:rsidRDefault="00F65EC7" w:rsidP="00F65EC7">
      <w:pPr>
        <w:spacing w:after="140" w:line="340" w:lineRule="auto"/>
      </w:pPr>
    </w:p>
    <w:sectPr w:rsidR="00F65EC7" w:rsidRPr="00F65EC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CD8E4" w14:textId="77777777" w:rsidR="008D7B12" w:rsidRDefault="008D7B12" w:rsidP="00CA75FD">
      <w:r>
        <w:separator/>
      </w:r>
    </w:p>
  </w:endnote>
  <w:endnote w:type="continuationSeparator" w:id="0">
    <w:p w14:paraId="28C1F915" w14:textId="77777777" w:rsidR="008D7B12" w:rsidRDefault="008D7B12" w:rsidP="00CA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A85F" w14:textId="77777777" w:rsidR="008D7B12" w:rsidRDefault="008D7B12" w:rsidP="00CA75FD">
      <w:r>
        <w:separator/>
      </w:r>
    </w:p>
  </w:footnote>
  <w:footnote w:type="continuationSeparator" w:id="0">
    <w:p w14:paraId="71E6BB17" w14:textId="77777777" w:rsidR="008D7B12" w:rsidRDefault="008D7B12" w:rsidP="00CA7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5C91"/>
    <w:multiLevelType w:val="hybridMultilevel"/>
    <w:tmpl w:val="F5A0B008"/>
    <w:lvl w:ilvl="0" w:tplc="B6E63E72">
      <w:start w:val="1"/>
      <w:numFmt w:val="bullet"/>
      <w:lvlText w:val="●"/>
      <w:lvlJc w:val="left"/>
      <w:pPr>
        <w:ind w:left="720" w:hanging="360"/>
      </w:pPr>
    </w:lvl>
    <w:lvl w:ilvl="1" w:tplc="F95031BE">
      <w:start w:val="1"/>
      <w:numFmt w:val="bullet"/>
      <w:lvlText w:val="○"/>
      <w:lvlJc w:val="left"/>
      <w:pPr>
        <w:ind w:left="1440" w:hanging="360"/>
      </w:pPr>
    </w:lvl>
    <w:lvl w:ilvl="2" w:tplc="A6267096">
      <w:start w:val="1"/>
      <w:numFmt w:val="bullet"/>
      <w:lvlText w:val="■"/>
      <w:lvlJc w:val="left"/>
      <w:pPr>
        <w:ind w:left="2160" w:hanging="360"/>
      </w:pPr>
    </w:lvl>
    <w:lvl w:ilvl="3" w:tplc="B9E2AB46">
      <w:start w:val="1"/>
      <w:numFmt w:val="bullet"/>
      <w:lvlText w:val="●"/>
      <w:lvlJc w:val="left"/>
      <w:pPr>
        <w:ind w:left="2880" w:hanging="360"/>
      </w:pPr>
    </w:lvl>
    <w:lvl w:ilvl="4" w:tplc="0C8CA12C">
      <w:start w:val="1"/>
      <w:numFmt w:val="bullet"/>
      <w:lvlText w:val="○"/>
      <w:lvlJc w:val="left"/>
      <w:pPr>
        <w:ind w:left="3600" w:hanging="360"/>
      </w:pPr>
    </w:lvl>
    <w:lvl w:ilvl="5" w:tplc="B7C8016E">
      <w:start w:val="1"/>
      <w:numFmt w:val="bullet"/>
      <w:lvlText w:val="■"/>
      <w:lvlJc w:val="left"/>
      <w:pPr>
        <w:ind w:left="4320" w:hanging="360"/>
      </w:pPr>
    </w:lvl>
    <w:lvl w:ilvl="6" w:tplc="181AE034">
      <w:start w:val="1"/>
      <w:numFmt w:val="bullet"/>
      <w:lvlText w:val="●"/>
      <w:lvlJc w:val="left"/>
      <w:pPr>
        <w:ind w:left="5040" w:hanging="360"/>
      </w:pPr>
    </w:lvl>
    <w:lvl w:ilvl="7" w:tplc="C8ACE4DE">
      <w:start w:val="1"/>
      <w:numFmt w:val="bullet"/>
      <w:lvlText w:val="●"/>
      <w:lvlJc w:val="left"/>
      <w:pPr>
        <w:ind w:left="5760" w:hanging="360"/>
      </w:pPr>
    </w:lvl>
    <w:lvl w:ilvl="8" w:tplc="C55606D6">
      <w:start w:val="1"/>
      <w:numFmt w:val="bullet"/>
      <w:lvlText w:val="●"/>
      <w:lvlJc w:val="left"/>
      <w:pPr>
        <w:ind w:left="6480" w:hanging="360"/>
      </w:pPr>
    </w:lvl>
  </w:abstractNum>
  <w:abstractNum w:abstractNumId="1" w15:restartNumberingAfterBreak="0">
    <w:nsid w:val="634C2C1D"/>
    <w:multiLevelType w:val="hybridMultilevel"/>
    <w:tmpl w:val="EA288C22"/>
    <w:lvl w:ilvl="0" w:tplc="BC0474C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7B3E5785"/>
    <w:multiLevelType w:val="hybridMultilevel"/>
    <w:tmpl w:val="52D8A7F0"/>
    <w:lvl w:ilvl="0" w:tplc="84541F0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919366807">
    <w:abstractNumId w:val="0"/>
    <w:lvlOverride w:ilvl="0">
      <w:startOverride w:val="1"/>
    </w:lvlOverride>
  </w:num>
  <w:num w:numId="2" w16cid:durableId="1724134215">
    <w:abstractNumId w:val="1"/>
  </w:num>
  <w:num w:numId="3" w16cid:durableId="55011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63"/>
    <w:rsid w:val="00501F19"/>
    <w:rsid w:val="008D7B12"/>
    <w:rsid w:val="008E30DB"/>
    <w:rsid w:val="009F2948"/>
    <w:rsid w:val="00AD2DA4"/>
    <w:rsid w:val="00B54A1E"/>
    <w:rsid w:val="00CA75FD"/>
    <w:rsid w:val="00D02272"/>
    <w:rsid w:val="00E151A4"/>
    <w:rsid w:val="00E20563"/>
    <w:rsid w:val="00F65E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4862B"/>
  <w15:docId w15:val="{D98FAFCF-842E-4B09-B009-E9161FFD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color w:val="000000"/>
        <w:sz w:val="21"/>
        <w:szCs w:val="21"/>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 w:type="paragraph" w:styleId="aa">
    <w:name w:val="header"/>
    <w:basedOn w:val="a"/>
    <w:link w:val="Char1"/>
    <w:uiPriority w:val="99"/>
    <w:unhideWhenUsed/>
    <w:rsid w:val="00CA75FD"/>
    <w:pPr>
      <w:tabs>
        <w:tab w:val="center" w:pos="4513"/>
        <w:tab w:val="right" w:pos="9026"/>
      </w:tabs>
      <w:snapToGrid w:val="0"/>
    </w:pPr>
  </w:style>
  <w:style w:type="character" w:customStyle="1" w:styleId="Char1">
    <w:name w:val="머리글 Char"/>
    <w:basedOn w:val="a0"/>
    <w:link w:val="aa"/>
    <w:uiPriority w:val="99"/>
    <w:rsid w:val="00CA75FD"/>
  </w:style>
  <w:style w:type="paragraph" w:styleId="ab">
    <w:name w:val="footer"/>
    <w:basedOn w:val="a"/>
    <w:link w:val="Char2"/>
    <w:uiPriority w:val="99"/>
    <w:unhideWhenUsed/>
    <w:rsid w:val="00CA75FD"/>
    <w:pPr>
      <w:tabs>
        <w:tab w:val="center" w:pos="4513"/>
        <w:tab w:val="right" w:pos="9026"/>
      </w:tabs>
      <w:snapToGrid w:val="0"/>
    </w:pPr>
  </w:style>
  <w:style w:type="character" w:customStyle="1" w:styleId="Char2">
    <w:name w:val="바닥글 Char"/>
    <w:basedOn w:val="a0"/>
    <w:link w:val="ab"/>
    <w:uiPriority w:val="99"/>
    <w:rsid w:val="00CA75FD"/>
  </w:style>
  <w:style w:type="character" w:styleId="ac">
    <w:name w:val="Unresolved Mention"/>
    <w:basedOn w:val="a0"/>
    <w:uiPriority w:val="99"/>
    <w:semiHidden/>
    <w:unhideWhenUsed/>
    <w:rsid w:val="00F65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1660</Words>
  <Characters>9466</Characters>
  <Application>Microsoft Office Word</Application>
  <DocSecurity>0</DocSecurity>
  <Lines>78</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관리자 대한화장품협회</cp:lastModifiedBy>
  <cp:revision>5</cp:revision>
  <dcterms:created xsi:type="dcterms:W3CDTF">2026-07-02T00:47:00Z</dcterms:created>
  <dcterms:modified xsi:type="dcterms:W3CDTF">2026-07-02T09:18:00Z</dcterms:modified>
</cp:coreProperties>
</file>