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916" w:rsidRPr="004972CF" w:rsidRDefault="0032494B" w:rsidP="0032494B">
      <w:pPr>
        <w:wordWrap/>
        <w:spacing w:after="0" w:line="240" w:lineRule="auto"/>
        <w:rPr>
          <w:b/>
          <w:sz w:val="28"/>
          <w:u w:val="single"/>
          <w:lang w:val="pt-BR"/>
        </w:rPr>
      </w:pPr>
      <w:bookmarkStart w:id="0" w:name="bookmark0"/>
      <w:bookmarkStart w:id="1" w:name="_GoBack"/>
      <w:bookmarkEnd w:id="1"/>
      <w:r w:rsidRPr="004972CF">
        <w:rPr>
          <w:rFonts w:hint="eastAsia"/>
          <w:b/>
          <w:sz w:val="28"/>
          <w:u w:val="single"/>
          <w:lang w:val="pt-BR"/>
        </w:rPr>
        <w:t>요약</w:t>
      </w:r>
      <w:bookmarkEnd w:id="0"/>
    </w:p>
    <w:p w:rsidR="0032494B" w:rsidRDefault="0032494B" w:rsidP="0032494B">
      <w:pPr>
        <w:wordWrap/>
        <w:spacing w:after="0" w:line="240" w:lineRule="auto"/>
        <w:rPr>
          <w:lang w:val="pt-BR"/>
        </w:rPr>
      </w:pPr>
    </w:p>
    <w:p w:rsidR="0032494B" w:rsidRDefault="0032494B" w:rsidP="0032494B">
      <w:pPr>
        <w:wordWrap/>
        <w:spacing w:after="0" w:line="240" w:lineRule="auto"/>
        <w:rPr>
          <w:lang w:val="pt-BR"/>
        </w:rPr>
      </w:pPr>
    </w:p>
    <w:p w:rsidR="004972CF" w:rsidRPr="004972CF" w:rsidRDefault="0032494B" w:rsidP="004972CF">
      <w:pPr>
        <w:pStyle w:val="10"/>
        <w:tabs>
          <w:tab w:val="right" w:leader="dot" w:pos="9736"/>
        </w:tabs>
        <w:spacing w:afterLines="30" w:after="72" w:line="240" w:lineRule="auto"/>
        <w:rPr>
          <w:noProof/>
        </w:rPr>
      </w:pPr>
      <w:r w:rsidRPr="004972CF">
        <w:rPr>
          <w:lang w:val="pt-BR"/>
        </w:rPr>
        <w:fldChar w:fldCharType="begin"/>
      </w:r>
      <w:r w:rsidRPr="004972CF">
        <w:rPr>
          <w:lang w:val="pt-BR"/>
        </w:rPr>
        <w:instrText xml:space="preserve"> </w:instrText>
      </w:r>
      <w:r w:rsidRPr="004972CF">
        <w:rPr>
          <w:rFonts w:hint="eastAsia"/>
          <w:lang w:val="pt-BR"/>
        </w:rPr>
        <w:instrText>TOC \o "1-3" \h \z \u</w:instrText>
      </w:r>
      <w:r w:rsidRPr="004972CF">
        <w:rPr>
          <w:lang w:val="pt-BR"/>
        </w:rPr>
        <w:instrText xml:space="preserve"> </w:instrText>
      </w:r>
      <w:r w:rsidRPr="004972CF">
        <w:rPr>
          <w:lang w:val="pt-BR"/>
        </w:rPr>
        <w:fldChar w:fldCharType="separate"/>
      </w:r>
      <w:hyperlink w:anchor="_Toc55470415" w:history="1">
        <w:r w:rsidR="004972CF" w:rsidRPr="004972CF">
          <w:rPr>
            <w:rStyle w:val="a8"/>
            <w:noProof/>
          </w:rPr>
          <w:t>1.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16" w:history="1">
        <w:r w:rsidR="004972CF" w:rsidRPr="004972CF">
          <w:rPr>
            <w:rStyle w:val="a8"/>
            <w:noProof/>
          </w:rPr>
          <w:t>머리말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_Toc55470416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10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10"/>
        <w:tabs>
          <w:tab w:val="right" w:leader="dot" w:pos="9736"/>
        </w:tabs>
        <w:spacing w:afterLines="30" w:after="72" w:line="240" w:lineRule="auto"/>
        <w:rPr>
          <w:noProof/>
        </w:rPr>
      </w:pPr>
      <w:hyperlink w:anchor="_Toc55470417" w:history="1">
        <w:r w:rsidR="004972CF" w:rsidRPr="004972CF">
          <w:rPr>
            <w:rStyle w:val="a8"/>
            <w:noProof/>
          </w:rPr>
          <w:t>2.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18" w:history="1">
        <w:r w:rsidR="004972CF" w:rsidRPr="004972CF">
          <w:rPr>
            <w:rStyle w:val="a8"/>
            <w:noProof/>
            <w:lang w:val="pt-BR"/>
          </w:rPr>
          <w:t>목적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_Toc55470418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11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10"/>
        <w:tabs>
          <w:tab w:val="right" w:leader="dot" w:pos="9736"/>
        </w:tabs>
        <w:spacing w:afterLines="30" w:after="72" w:line="240" w:lineRule="auto"/>
        <w:rPr>
          <w:noProof/>
        </w:rPr>
      </w:pPr>
      <w:hyperlink w:anchor="_Toc55470419" w:history="1">
        <w:r w:rsidR="004972CF" w:rsidRPr="004972CF">
          <w:rPr>
            <w:rStyle w:val="a8"/>
            <w:noProof/>
          </w:rPr>
          <w:t>3.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20" w:history="1">
        <w:r w:rsidR="004972CF" w:rsidRPr="004972CF">
          <w:rPr>
            <w:rStyle w:val="a8"/>
            <w:noProof/>
            <w:lang w:val="pt-BR"/>
          </w:rPr>
          <w:t>안정성에 관한 일반적인 고려사항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_Toc55470420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11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21" w:history="1">
        <w:r w:rsidR="004972CF" w:rsidRPr="004972CF">
          <w:rPr>
            <w:rStyle w:val="a8"/>
            <w:noProof/>
          </w:rPr>
          <w:t>3.1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22" w:history="1">
        <w:r w:rsidR="004972CF" w:rsidRPr="004972CF">
          <w:rPr>
            <w:rStyle w:val="a8"/>
            <w:noProof/>
            <w:lang w:val="pt-BR"/>
          </w:rPr>
          <w:t>안정성에 영향을 미치는 인자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_Toc55470422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11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23" w:history="1">
        <w:r w:rsidR="004972CF" w:rsidRPr="004972CF">
          <w:rPr>
            <w:rStyle w:val="a8"/>
            <w:noProof/>
          </w:rPr>
          <w:t>3.2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24" w:history="1">
        <w:r w:rsidR="004972CF" w:rsidRPr="004972CF">
          <w:rPr>
            <w:rStyle w:val="a8"/>
            <w:noProof/>
            <w:lang w:val="pt-BR"/>
          </w:rPr>
          <w:t>안정성에서 고려해야 하는 측면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_Toc55470424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13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25" w:history="1">
        <w:r w:rsidR="004972CF" w:rsidRPr="004972CF">
          <w:rPr>
            <w:rStyle w:val="a8"/>
            <w:noProof/>
          </w:rPr>
          <w:t>3.3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26" w:history="1">
        <w:r w:rsidR="004972CF" w:rsidRPr="004972CF">
          <w:rPr>
            <w:rStyle w:val="a8"/>
            <w:noProof/>
            <w:lang w:val="pt-BR"/>
          </w:rPr>
          <w:t>안정성 시험 수행 시기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_Toc55470426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14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27" w:history="1">
        <w:r w:rsidR="004972CF" w:rsidRPr="004972CF">
          <w:rPr>
            <w:rStyle w:val="a8"/>
            <w:noProof/>
          </w:rPr>
          <w:t>3.4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28" w:history="1">
        <w:r w:rsidR="004972CF" w:rsidRPr="004972CF">
          <w:rPr>
            <w:rStyle w:val="a8"/>
            <w:noProof/>
            <w:lang w:val="pt-BR"/>
          </w:rPr>
          <w:t>안정성 시험의 원칙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_Toc55470428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14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29" w:history="1">
        <w:r w:rsidR="004972CF" w:rsidRPr="004972CF">
          <w:rPr>
            <w:rStyle w:val="a8"/>
            <w:noProof/>
          </w:rPr>
          <w:t>3.5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30" w:history="1">
        <w:r w:rsidR="004972CF" w:rsidRPr="004972CF">
          <w:rPr>
            <w:rStyle w:val="a8"/>
            <w:noProof/>
            <w:lang w:val="pt-BR"/>
          </w:rPr>
          <w:t>샘플 포장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_Toc55470430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14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31" w:history="1">
        <w:r w:rsidR="004972CF" w:rsidRPr="004972CF">
          <w:rPr>
            <w:rStyle w:val="a8"/>
            <w:noProof/>
          </w:rPr>
          <w:t>3.6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32" w:history="1">
        <w:r w:rsidR="004972CF" w:rsidRPr="004972CF">
          <w:rPr>
            <w:rStyle w:val="a8"/>
            <w:noProof/>
            <w:lang w:val="pt-BR"/>
          </w:rPr>
          <w:t>보관 조건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_Toc55470432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15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33" w:history="1">
        <w:r w:rsidR="004972CF" w:rsidRPr="004972CF">
          <w:rPr>
            <w:rStyle w:val="a8"/>
            <w:noProof/>
          </w:rPr>
          <w:t>3.7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34" w:history="1">
        <w:r w:rsidR="004972CF" w:rsidRPr="004972CF">
          <w:rPr>
            <w:rStyle w:val="a8"/>
            <w:noProof/>
            <w:lang w:val="pt-BR"/>
          </w:rPr>
          <w:t xml:space="preserve">안정성 평가 </w:t>
        </w:r>
        <w:r w:rsidR="000B36D5">
          <w:rPr>
            <w:rStyle w:val="a8"/>
            <w:noProof/>
            <w:lang w:val="pt-BR"/>
          </w:rPr>
          <w:t>파라미터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_Toc55470434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16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10"/>
        <w:tabs>
          <w:tab w:val="right" w:leader="dot" w:pos="9736"/>
        </w:tabs>
        <w:spacing w:afterLines="30" w:after="72" w:line="240" w:lineRule="auto"/>
        <w:rPr>
          <w:noProof/>
        </w:rPr>
      </w:pPr>
      <w:hyperlink w:anchor="_Toc55470435" w:history="1">
        <w:r w:rsidR="004972CF" w:rsidRPr="004972CF">
          <w:rPr>
            <w:rStyle w:val="a8"/>
            <w:noProof/>
          </w:rPr>
          <w:t>4.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36" w:history="1">
        <w:r w:rsidR="004972CF" w:rsidRPr="004972CF">
          <w:rPr>
            <w:rStyle w:val="a8"/>
            <w:noProof/>
            <w:lang w:val="pt-BR"/>
          </w:rPr>
          <w:t>안정성 연구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_Toc55470436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16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37" w:history="1">
        <w:r w:rsidR="004972CF" w:rsidRPr="004972CF">
          <w:rPr>
            <w:rStyle w:val="a8"/>
            <w:noProof/>
          </w:rPr>
          <w:t>4.1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38" w:history="1">
        <w:r w:rsidR="004972CF" w:rsidRPr="004972CF">
          <w:rPr>
            <w:rStyle w:val="a8"/>
            <w:noProof/>
            <w:lang w:val="pt-BR"/>
          </w:rPr>
          <w:t>예비 안정성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_Toc55470438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16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39" w:history="1">
        <w:r w:rsidR="004972CF" w:rsidRPr="004972CF">
          <w:rPr>
            <w:rStyle w:val="a8"/>
            <w:noProof/>
          </w:rPr>
          <w:t>4.2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40" w:history="1">
        <w:r w:rsidR="004972CF" w:rsidRPr="004972CF">
          <w:rPr>
            <w:rStyle w:val="a8"/>
            <w:noProof/>
            <w:lang w:val="pt-BR"/>
          </w:rPr>
          <w:t>가속화된 안정성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_Toc55470440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18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41" w:history="1">
        <w:r w:rsidR="004972CF" w:rsidRPr="004972CF">
          <w:rPr>
            <w:rStyle w:val="a8"/>
            <w:noProof/>
          </w:rPr>
          <w:t>4.3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42" w:history="1">
        <w:r w:rsidR="004972CF" w:rsidRPr="004972CF">
          <w:rPr>
            <w:rStyle w:val="a8"/>
            <w:noProof/>
            <w:lang w:val="pt-BR"/>
          </w:rPr>
          <w:t>방치 시험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_Toc55470442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20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43" w:history="1">
        <w:r w:rsidR="004972CF" w:rsidRPr="004972CF">
          <w:rPr>
            <w:rStyle w:val="a8"/>
            <w:noProof/>
          </w:rPr>
          <w:t>4.4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44" w:history="1">
        <w:r w:rsidR="004972CF" w:rsidRPr="004972CF">
          <w:rPr>
            <w:rStyle w:val="a8"/>
            <w:noProof/>
            <w:lang w:val="pt-BR"/>
          </w:rPr>
          <w:t>포뮬레이션과 포장재 간의 적합성 시험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_Toc55470444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20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45" w:history="1">
        <w:r w:rsidR="004972CF" w:rsidRPr="004972CF">
          <w:rPr>
            <w:rStyle w:val="a8"/>
            <w:noProof/>
          </w:rPr>
          <w:t>4.5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46" w:history="1">
        <w:r w:rsidR="004972CF" w:rsidRPr="004972CF">
          <w:rPr>
            <w:rStyle w:val="a8"/>
            <w:noProof/>
            <w:lang w:val="pt-BR"/>
          </w:rPr>
          <w:t>운송 및 유통 시험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_Toc55470446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22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10"/>
        <w:tabs>
          <w:tab w:val="right" w:leader="dot" w:pos="9736"/>
        </w:tabs>
        <w:spacing w:afterLines="30" w:after="72" w:line="240" w:lineRule="auto"/>
        <w:rPr>
          <w:noProof/>
        </w:rPr>
      </w:pPr>
      <w:hyperlink w:anchor="_Toc55470447" w:history="1">
        <w:r w:rsidR="004972CF" w:rsidRPr="004972CF">
          <w:rPr>
            <w:rStyle w:val="a8"/>
            <w:noProof/>
          </w:rPr>
          <w:t>5.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48" w:history="1">
        <w:r w:rsidR="004972CF" w:rsidRPr="004972CF">
          <w:rPr>
            <w:rStyle w:val="a8"/>
            <w:noProof/>
            <w:lang w:val="pt-BR"/>
          </w:rPr>
          <w:t>제품 특성 평가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_Toc55470448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24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49" w:history="1">
        <w:r w:rsidR="004972CF" w:rsidRPr="004972CF">
          <w:rPr>
            <w:rStyle w:val="a8"/>
            <w:noProof/>
          </w:rPr>
          <w:t>5.1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50" w:history="1">
        <w:r w:rsidR="004972CF" w:rsidRPr="004972CF">
          <w:rPr>
            <w:rStyle w:val="a8"/>
            <w:noProof/>
            <w:lang w:val="pt-BR"/>
          </w:rPr>
          <w:t>관능 평가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_Toc55470450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24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51" w:history="1">
        <w:r w:rsidR="004972CF" w:rsidRPr="004972CF">
          <w:rPr>
            <w:rStyle w:val="a8"/>
            <w:noProof/>
          </w:rPr>
          <w:t>5.2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52" w:history="1">
        <w:r w:rsidR="004972CF" w:rsidRPr="004972CF">
          <w:rPr>
            <w:rStyle w:val="a8"/>
            <w:noProof/>
            <w:lang w:val="pt-BR"/>
          </w:rPr>
          <w:t>물리화학적 평가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_Toc55470452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24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53" w:history="1">
        <w:r w:rsidR="004972CF" w:rsidRPr="004972CF">
          <w:rPr>
            <w:rStyle w:val="a8"/>
            <w:noProof/>
          </w:rPr>
          <w:t>5.3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54" w:history="1">
        <w:r w:rsidR="004972CF" w:rsidRPr="004972CF">
          <w:rPr>
            <w:rStyle w:val="a8"/>
            <w:noProof/>
            <w:lang w:val="pt-BR"/>
          </w:rPr>
          <w:t>미생물학적 평가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_Toc55470454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25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10"/>
        <w:tabs>
          <w:tab w:val="right" w:leader="dot" w:pos="9736"/>
        </w:tabs>
        <w:spacing w:afterLines="30" w:after="72" w:line="240" w:lineRule="auto"/>
        <w:rPr>
          <w:noProof/>
        </w:rPr>
      </w:pPr>
      <w:hyperlink w:anchor="_Toc55470455" w:history="1">
        <w:r w:rsidR="004972CF" w:rsidRPr="004972CF">
          <w:rPr>
            <w:rStyle w:val="a8"/>
            <w:noProof/>
          </w:rPr>
          <w:t>6.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56" w:history="1">
        <w:r w:rsidR="004972CF" w:rsidRPr="004972CF">
          <w:rPr>
            <w:rStyle w:val="a8"/>
            <w:noProof/>
            <w:lang w:val="pt-BR"/>
          </w:rPr>
          <w:t>통계 분석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_Toc55470456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26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10"/>
        <w:tabs>
          <w:tab w:val="right" w:leader="dot" w:pos="9736"/>
        </w:tabs>
        <w:spacing w:afterLines="30" w:after="72" w:line="240" w:lineRule="auto"/>
        <w:rPr>
          <w:noProof/>
        </w:rPr>
      </w:pPr>
      <w:hyperlink w:anchor="_Toc55470457" w:history="1">
        <w:r w:rsidR="004972CF" w:rsidRPr="004972CF">
          <w:rPr>
            <w:rStyle w:val="a8"/>
            <w:noProof/>
          </w:rPr>
          <w:t>7.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58" w:history="1">
        <w:r w:rsidR="004972CF" w:rsidRPr="004972CF">
          <w:rPr>
            <w:rStyle w:val="a8"/>
            <w:noProof/>
            <w:lang w:val="pt-BR"/>
          </w:rPr>
          <w:t>안정성 제품 승인 기준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_Toc55470458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27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10"/>
        <w:tabs>
          <w:tab w:val="right" w:leader="dot" w:pos="9736"/>
        </w:tabs>
        <w:spacing w:afterLines="30" w:after="72" w:line="240" w:lineRule="auto"/>
        <w:rPr>
          <w:noProof/>
        </w:rPr>
      </w:pPr>
      <w:hyperlink w:anchor="_Toc55470459" w:history="1">
        <w:r w:rsidR="004972CF" w:rsidRPr="004972CF">
          <w:rPr>
            <w:rStyle w:val="a8"/>
            <w:noProof/>
          </w:rPr>
          <w:t>8.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60" w:history="1">
        <w:r w:rsidR="004972CF" w:rsidRPr="004972CF">
          <w:rPr>
            <w:rStyle w:val="a8"/>
            <w:noProof/>
            <w:lang w:val="pt-BR"/>
          </w:rPr>
          <w:t>화장품의 유효기간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_Toc55470460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27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10"/>
        <w:tabs>
          <w:tab w:val="right" w:leader="dot" w:pos="9736"/>
        </w:tabs>
        <w:spacing w:afterLines="30" w:after="72" w:line="240" w:lineRule="auto"/>
        <w:rPr>
          <w:noProof/>
        </w:rPr>
      </w:pPr>
      <w:hyperlink w:anchor="_Toc55470461" w:history="1">
        <w:r w:rsidR="004972CF" w:rsidRPr="004972CF">
          <w:rPr>
            <w:rStyle w:val="a8"/>
            <w:noProof/>
          </w:rPr>
          <w:t>9.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62" w:history="1">
        <w:r w:rsidR="004972CF" w:rsidRPr="004972CF">
          <w:rPr>
            <w:rStyle w:val="a8"/>
            <w:noProof/>
            <w:lang w:val="pt-BR"/>
          </w:rPr>
          <w:t>화장품의 유효기간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_Toc55470462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28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10"/>
        <w:tabs>
          <w:tab w:val="right" w:leader="dot" w:pos="9736"/>
        </w:tabs>
        <w:spacing w:afterLines="30" w:after="72" w:line="240" w:lineRule="auto"/>
        <w:rPr>
          <w:noProof/>
        </w:rPr>
      </w:pPr>
      <w:hyperlink w:anchor="_Toc55470463" w:history="1">
        <w:r w:rsidR="004972CF" w:rsidRPr="004972CF">
          <w:rPr>
            <w:rStyle w:val="a8"/>
            <w:noProof/>
          </w:rPr>
          <w:t>10.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64" w:history="1">
        <w:r w:rsidR="004972CF" w:rsidRPr="004972CF">
          <w:rPr>
            <w:rStyle w:val="a8"/>
            <w:noProof/>
            <w:lang w:val="pt-BR"/>
          </w:rPr>
          <w:t>첨부 문서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_Toc55470464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28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65" w:history="1">
        <w:r w:rsidR="004972CF" w:rsidRPr="004972CF">
          <w:rPr>
            <w:rStyle w:val="a8"/>
            <w:noProof/>
            <w:lang w:val="pt-BR"/>
          </w:rPr>
          <w:t>부속서 I – 시험 및 방법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_Toc55470465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28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66" w:history="1">
        <w:r w:rsidR="004972CF" w:rsidRPr="004972CF">
          <w:rPr>
            <w:rStyle w:val="a8"/>
            <w:bCs/>
            <w:noProof/>
            <w:lang w:val="pt-BR"/>
          </w:rPr>
          <w:t>부속서 II – 제조 로트 출시 규격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_Toc55470466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34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20"/>
        <w:rPr>
          <w:noProof/>
        </w:rPr>
      </w:pPr>
      <w:hyperlink w:anchor="_Toc55470467" w:history="1">
        <w:r w:rsidR="004972CF" w:rsidRPr="004972CF">
          <w:rPr>
            <w:rStyle w:val="a8"/>
            <w:bCs/>
            <w:noProof/>
            <w:lang w:val="pt-BR"/>
          </w:rPr>
          <w:t>부속서 III – 브라질 법률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_Toc55470467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35</w:t>
        </w:r>
        <w:r w:rsidR="004972CF" w:rsidRPr="004972CF">
          <w:rPr>
            <w:noProof/>
            <w:webHidden/>
          </w:rPr>
          <w:fldChar w:fldCharType="end"/>
        </w:r>
      </w:hyperlink>
    </w:p>
    <w:p w:rsidR="004972CF" w:rsidRPr="004972CF" w:rsidRDefault="00B82D1C" w:rsidP="004972CF">
      <w:pPr>
        <w:pStyle w:val="10"/>
        <w:tabs>
          <w:tab w:val="right" w:leader="dot" w:pos="9736"/>
        </w:tabs>
        <w:spacing w:afterLines="30" w:after="72" w:line="240" w:lineRule="auto"/>
        <w:rPr>
          <w:noProof/>
        </w:rPr>
      </w:pPr>
      <w:hyperlink w:anchor="_Toc55470468" w:history="1">
        <w:r w:rsidR="004972CF" w:rsidRPr="004972CF">
          <w:rPr>
            <w:rStyle w:val="a8"/>
            <w:noProof/>
          </w:rPr>
          <w:t>11.</w:t>
        </w:r>
        <w:r w:rsidR="004972CF" w:rsidRPr="004972CF">
          <w:rPr>
            <w:rStyle w:val="a8"/>
            <w:rFonts w:hint="eastAsia"/>
            <w:noProof/>
          </w:rPr>
          <w:t xml:space="preserve"> </w:t>
        </w:r>
      </w:hyperlink>
      <w:hyperlink w:anchor="_Toc55470469" w:history="1">
        <w:r w:rsidR="004972CF" w:rsidRPr="004972CF">
          <w:rPr>
            <w:rStyle w:val="a8"/>
            <w:noProof/>
            <w:lang w:val="pt-BR"/>
          </w:rPr>
          <w:t>용어집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_Toc55470469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>
          <w:rPr>
            <w:noProof/>
            <w:webHidden/>
          </w:rPr>
          <w:t>36</w:t>
        </w:r>
        <w:r w:rsidR="004972CF" w:rsidRPr="004972CF">
          <w:rPr>
            <w:noProof/>
            <w:webHidden/>
          </w:rPr>
          <w:fldChar w:fldCharType="end"/>
        </w:r>
      </w:hyperlink>
    </w:p>
    <w:p w:rsidR="0032494B" w:rsidRDefault="0032494B" w:rsidP="004972CF">
      <w:pPr>
        <w:pStyle w:val="10"/>
        <w:tabs>
          <w:tab w:val="right" w:leader="dot" w:pos="9736"/>
        </w:tabs>
        <w:spacing w:after="0" w:line="240" w:lineRule="auto"/>
      </w:pPr>
      <w:r w:rsidRPr="004972CF">
        <w:rPr>
          <w:lang w:val="pt-BR"/>
        </w:rPr>
        <w:fldChar w:fldCharType="end"/>
      </w:r>
      <w:hyperlink w:anchor="_Toc55470468" w:history="1">
        <w:r w:rsidR="004972CF" w:rsidRPr="004972CF">
          <w:t>1</w:t>
        </w:r>
        <w:r w:rsidR="004972CF" w:rsidRPr="004972CF">
          <w:rPr>
            <w:rFonts w:hint="eastAsia"/>
          </w:rPr>
          <w:t>2</w:t>
        </w:r>
        <w:r w:rsidR="004972CF" w:rsidRPr="004972CF">
          <w:t>.</w:t>
        </w:r>
        <w:r w:rsidR="004972CF" w:rsidRPr="004972CF">
          <w:rPr>
            <w:rFonts w:hint="eastAsia"/>
          </w:rPr>
          <w:t xml:space="preserve"> </w:t>
        </w:r>
      </w:hyperlink>
      <w:hyperlink w:anchor="_Toc55470469" w:history="1">
        <w:r w:rsidR="004972CF" w:rsidRPr="004972CF">
          <w:rPr>
            <w:rFonts w:hint="eastAsia"/>
          </w:rPr>
          <w:t>참고</w:t>
        </w:r>
        <w:r w:rsidR="004972CF" w:rsidRPr="004972CF">
          <w:t xml:space="preserve"> 문헌</w:t>
        </w:r>
        <w:r w:rsidR="004972CF" w:rsidRPr="004972CF">
          <w:rPr>
            <w:noProof/>
            <w:webHidden/>
          </w:rPr>
          <w:tab/>
        </w:r>
        <w:r w:rsidR="004972CF" w:rsidRPr="004972CF">
          <w:rPr>
            <w:noProof/>
            <w:webHidden/>
          </w:rPr>
          <w:fldChar w:fldCharType="begin"/>
        </w:r>
        <w:r w:rsidR="004972CF" w:rsidRPr="004972CF">
          <w:rPr>
            <w:noProof/>
            <w:webHidden/>
          </w:rPr>
          <w:instrText xml:space="preserve"> PAGEREF _Toc55470469 \h </w:instrText>
        </w:r>
        <w:r w:rsidR="004972CF" w:rsidRPr="004972CF">
          <w:rPr>
            <w:noProof/>
            <w:webHidden/>
          </w:rPr>
        </w:r>
        <w:r w:rsidR="004972CF" w:rsidRPr="004972CF">
          <w:rPr>
            <w:noProof/>
            <w:webHidden/>
          </w:rPr>
          <w:fldChar w:fldCharType="separate"/>
        </w:r>
        <w:r w:rsidR="004972CF" w:rsidRPr="004972CF">
          <w:rPr>
            <w:noProof/>
            <w:webHidden/>
          </w:rPr>
          <w:t>3</w:t>
        </w:r>
        <w:r w:rsidR="004972CF">
          <w:rPr>
            <w:rFonts w:hint="eastAsia"/>
            <w:noProof/>
            <w:webHidden/>
          </w:rPr>
          <w:t>8</w:t>
        </w:r>
        <w:r w:rsidR="004972CF" w:rsidRPr="004972CF">
          <w:rPr>
            <w:noProof/>
            <w:webHidden/>
          </w:rPr>
          <w:fldChar w:fldCharType="end"/>
        </w:r>
      </w:hyperlink>
    </w:p>
    <w:p w:rsidR="0032494B" w:rsidRDefault="0032494B" w:rsidP="0032494B">
      <w:pPr>
        <w:wordWrap/>
        <w:spacing w:after="0" w:line="240" w:lineRule="auto"/>
        <w:sectPr w:rsidR="0032494B" w:rsidSect="0032494B">
          <w:headerReference w:type="default" r:id="rId9"/>
          <w:footerReference w:type="default" r:id="rId10"/>
          <w:pgSz w:w="11906" w:h="16838"/>
          <w:pgMar w:top="1440" w:right="1080" w:bottom="1440" w:left="1080" w:header="851" w:footer="850" w:gutter="0"/>
          <w:cols w:space="425"/>
          <w:docGrid w:linePitch="360"/>
        </w:sectPr>
      </w:pPr>
    </w:p>
    <w:tbl>
      <w:tblPr>
        <w:tblStyle w:val="a9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61B5FB"/>
        <w:tblLook w:val="04A0" w:firstRow="1" w:lastRow="0" w:firstColumn="1" w:lastColumn="0" w:noHBand="0" w:noVBand="1"/>
      </w:tblPr>
      <w:tblGrid>
        <w:gridCol w:w="567"/>
        <w:gridCol w:w="9214"/>
      </w:tblGrid>
      <w:tr w:rsidR="0032494B" w:rsidRPr="0032494B" w:rsidTr="0032494B">
        <w:tc>
          <w:tcPr>
            <w:tcW w:w="567" w:type="dxa"/>
            <w:shd w:val="clear" w:color="auto" w:fill="000000" w:themeFill="text1"/>
          </w:tcPr>
          <w:p w:rsidR="0032494B" w:rsidRPr="00871527" w:rsidRDefault="0032494B" w:rsidP="00CA3B8B">
            <w:pPr>
              <w:pStyle w:val="1"/>
              <w:numPr>
                <w:ilvl w:val="0"/>
                <w:numId w:val="3"/>
              </w:numPr>
              <w:wordWrap/>
              <w:ind w:left="403" w:hanging="403"/>
              <w:outlineLvl w:val="0"/>
              <w:rPr>
                <w:b/>
                <w:color w:val="FFFFFF" w:themeColor="background1"/>
                <w:sz w:val="22"/>
              </w:rPr>
            </w:pPr>
            <w:bookmarkStart w:id="2" w:name="_Toc55470415"/>
            <w:bookmarkEnd w:id="2"/>
          </w:p>
        </w:tc>
        <w:tc>
          <w:tcPr>
            <w:tcW w:w="9214" w:type="dxa"/>
            <w:shd w:val="clear" w:color="auto" w:fill="61B5FB"/>
          </w:tcPr>
          <w:p w:rsidR="0032494B" w:rsidRPr="00871527" w:rsidRDefault="0032494B" w:rsidP="0032494B">
            <w:pPr>
              <w:pStyle w:val="1"/>
              <w:outlineLvl w:val="0"/>
              <w:rPr>
                <w:b/>
                <w:color w:val="FFFFFF" w:themeColor="background1"/>
                <w:sz w:val="22"/>
              </w:rPr>
            </w:pPr>
            <w:bookmarkStart w:id="3" w:name="_Toc55470416"/>
            <w:r w:rsidRPr="00871527">
              <w:rPr>
                <w:rFonts w:hint="eastAsia"/>
                <w:b/>
                <w:color w:val="FFFFFF" w:themeColor="background1"/>
                <w:sz w:val="22"/>
              </w:rPr>
              <w:t>머리말</w:t>
            </w:r>
            <w:bookmarkEnd w:id="3"/>
          </w:p>
        </w:tc>
      </w:tr>
    </w:tbl>
    <w:p w:rsidR="0032494B" w:rsidRDefault="0032494B" w:rsidP="0032494B">
      <w:pPr>
        <w:wordWrap/>
        <w:spacing w:after="0" w:line="240" w:lineRule="auto"/>
      </w:pPr>
    </w:p>
    <w:p w:rsidR="0032494B" w:rsidRDefault="0032494B" w:rsidP="000B0AC0">
      <w:pPr>
        <w:wordWrap/>
        <w:spacing w:afterLines="100" w:after="240" w:line="240" w:lineRule="auto"/>
        <w:rPr>
          <w:lang w:val="pt-BR"/>
        </w:rPr>
      </w:pPr>
      <w:r w:rsidRPr="0032494B">
        <w:rPr>
          <w:rFonts w:hint="eastAsia"/>
          <w:lang w:val="pt-BR"/>
        </w:rPr>
        <w:t>시장 수요를 충족하고 국민의 건강을 보호하기 위해,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브라질 위생감시국은 관리총괄의 자체 기술자,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공중 보건 연구소의 관리총괄,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학계 대표,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생산 부문,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 xml:space="preserve">현장 전문가들로 구성된 특별 실무그룹과 협력하여 화장품관리총괄 </w:t>
      </w:r>
      <w:r w:rsidRPr="0032494B">
        <w:rPr>
          <w:lang w:val="pt-BR"/>
        </w:rPr>
        <w:t>(Cosmetics General Management)</w:t>
      </w:r>
      <w:r w:rsidRPr="0032494B">
        <w:rPr>
          <w:rFonts w:hint="eastAsia"/>
          <w:lang w:val="pt-BR"/>
        </w:rPr>
        <w:t>을 통해 본 가이드라인을 작성하며,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그 목적은 화장품 안정성 연구를 수행하기 위한 보조금 및 지침을 제공하는 데에 있다.</w:t>
      </w:r>
      <w:r w:rsidRPr="0032494B">
        <w:rPr>
          <w:lang w:val="pt-BR"/>
        </w:rPr>
        <w:t xml:space="preserve"> </w:t>
      </w:r>
    </w:p>
    <w:p w:rsidR="0032494B" w:rsidRDefault="0032494B" w:rsidP="000B0AC0">
      <w:pPr>
        <w:wordWrap/>
        <w:spacing w:afterLines="100" w:after="240" w:line="240" w:lineRule="auto"/>
        <w:rPr>
          <w:lang w:val="pt-BR"/>
        </w:rPr>
      </w:pPr>
      <w:r w:rsidRPr="0032494B">
        <w:rPr>
          <w:rFonts w:hint="eastAsia"/>
          <w:lang w:val="pt-BR"/>
        </w:rPr>
        <w:t>현행 법률에 명시된 정의에 따르면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화장품,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 xml:space="preserve">위생용품 및 향수는 </w:t>
      </w:r>
      <w:r w:rsidRPr="0032494B">
        <w:rPr>
          <w:lang w:val="pt-BR"/>
        </w:rPr>
        <w:t>“</w:t>
      </w:r>
      <w:r w:rsidRPr="0032494B">
        <w:rPr>
          <w:rFonts w:hint="eastAsia"/>
          <w:lang w:val="pt-BR"/>
        </w:rPr>
        <w:t>인체의 다양한 부위,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피부,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모세관 계통,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손톱,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입술,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외부 생식기,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치아 및 구강 점막을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세정하거나,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향기를 더하거나,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외모를 바꾸거나 그리고/또는 체취를 교정하며,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양호한 상태로 보호하거나 유지하는 독점적 또는 주요한 목적을 가지고 그 외부에 사용하기 위해 천연 또는 합성 물질로 구성된 제제이다</w:t>
      </w:r>
      <w:r w:rsidRPr="0032494B">
        <w:rPr>
          <w:lang w:val="pt-BR"/>
        </w:rPr>
        <w:t>”</w:t>
      </w:r>
    </w:p>
    <w:p w:rsidR="0032494B" w:rsidRDefault="0032494B" w:rsidP="000B0AC0">
      <w:pPr>
        <w:wordWrap/>
        <w:spacing w:afterLines="100" w:after="240" w:line="240" w:lineRule="auto"/>
        <w:rPr>
          <w:lang w:val="pt-BR"/>
        </w:rPr>
      </w:pPr>
      <w:r w:rsidRPr="0032494B">
        <w:rPr>
          <w:rFonts w:hint="eastAsia"/>
          <w:lang w:val="pt-BR"/>
        </w:rPr>
        <w:t>본 가이드라인을 쉽게 읽을 수 있도록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 xml:space="preserve">본 문서에서 </w:t>
      </w:r>
      <w:r w:rsidRPr="0032494B">
        <w:rPr>
          <w:lang w:val="pt-BR"/>
        </w:rPr>
        <w:t>“</w:t>
      </w:r>
      <w:r w:rsidRPr="0032494B">
        <w:rPr>
          <w:rFonts w:hint="eastAsia"/>
          <w:lang w:val="pt-BR"/>
        </w:rPr>
        <w:t>개인위생용품,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화장품 및 향수</w:t>
      </w:r>
      <w:r w:rsidRPr="0032494B">
        <w:rPr>
          <w:lang w:val="pt-BR"/>
        </w:rPr>
        <w:t>”</w:t>
      </w:r>
      <w:r w:rsidRPr="0032494B">
        <w:rPr>
          <w:rFonts w:hint="eastAsia"/>
          <w:lang w:val="pt-BR"/>
        </w:rPr>
        <w:t xml:space="preserve">라는 용어는 </w:t>
      </w:r>
      <w:r w:rsidRPr="0032494B">
        <w:rPr>
          <w:lang w:val="pt-BR"/>
        </w:rPr>
        <w:t>“</w:t>
      </w:r>
      <w:r w:rsidRPr="0032494B">
        <w:rPr>
          <w:rFonts w:hint="eastAsia"/>
          <w:lang w:val="pt-BR"/>
        </w:rPr>
        <w:t>화장품</w:t>
      </w:r>
      <w:r w:rsidRPr="0032494B">
        <w:rPr>
          <w:lang w:val="pt-BR"/>
        </w:rPr>
        <w:t>”</w:t>
      </w:r>
      <w:r w:rsidRPr="0032494B">
        <w:rPr>
          <w:rFonts w:hint="eastAsia"/>
          <w:lang w:val="pt-BR"/>
        </w:rPr>
        <w:t>으로 대체하여 사용되며,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여기에는 이전에 지정된 모든 등급이 포함된다.</w:t>
      </w:r>
      <w:r w:rsidRPr="0032494B">
        <w:rPr>
          <w:lang w:val="pt-BR"/>
        </w:rPr>
        <w:t xml:space="preserve"> </w:t>
      </w:r>
    </w:p>
    <w:p w:rsidR="0032494B" w:rsidRDefault="0032494B" w:rsidP="000B0AC0">
      <w:pPr>
        <w:wordWrap/>
        <w:spacing w:afterLines="100" w:after="240" w:line="240" w:lineRule="auto"/>
        <w:rPr>
          <w:lang w:val="pt-BR"/>
        </w:rPr>
      </w:pPr>
      <w:r w:rsidRPr="0032494B">
        <w:rPr>
          <w:rFonts w:hint="eastAsia"/>
          <w:lang w:val="pt-BR"/>
        </w:rPr>
        <w:t>제품을 소비자에게 제공하기 전에,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기본적인 품질 및 안전 요구조건으로서 그 안정성을 평가하는 것은 회사의 책임이다.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소비자에게 노출되고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관능적,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물리화학적 및/또는 미생물학적 안정성에 문제가 있는 제품은 기술적 품질 요구조건을 준수하지 않을 뿐만 아니라 소비자의 건강을 위험에 빠트리고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위생 규정을 위반할 수 있다.</w:t>
      </w:r>
      <w:r w:rsidRPr="0032494B">
        <w:rPr>
          <w:lang w:val="pt-BR"/>
        </w:rPr>
        <w:t xml:space="preserve"> </w:t>
      </w:r>
    </w:p>
    <w:p w:rsidR="0032494B" w:rsidRDefault="0032494B" w:rsidP="000B0AC0">
      <w:pPr>
        <w:wordWrap/>
        <w:spacing w:afterLines="100" w:after="240" w:line="240" w:lineRule="auto"/>
        <w:rPr>
          <w:lang w:val="pt-BR"/>
        </w:rPr>
      </w:pPr>
      <w:r w:rsidRPr="0032494B">
        <w:rPr>
          <w:rFonts w:hint="eastAsia"/>
          <w:lang w:val="pt-BR"/>
        </w:rPr>
        <w:t>본 법률에서는 제품을 규격화하는 시점 또는 검사 시점에 보건 당국이 요구하는 안정성 자료의 제출을 제정한다.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또한,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회사가 서명한 책임 조건 규정은 제품의 효능 및 안전성을 증명하는 자료를 보유하고 있다는 선언을 통해 이행되어야 한다.</w:t>
      </w:r>
      <w:r w:rsidRPr="0032494B">
        <w:rPr>
          <w:lang w:val="pt-BR"/>
        </w:rPr>
        <w:t xml:space="preserve"> </w:t>
      </w:r>
    </w:p>
    <w:p w:rsidR="0032494B" w:rsidRDefault="0032494B" w:rsidP="000B0AC0">
      <w:pPr>
        <w:wordWrap/>
        <w:spacing w:afterLines="100" w:after="240" w:line="240" w:lineRule="auto"/>
        <w:rPr>
          <w:lang w:val="pt-BR"/>
        </w:rPr>
      </w:pPr>
      <w:r w:rsidRPr="0032494B">
        <w:rPr>
          <w:rFonts w:hint="eastAsia"/>
          <w:lang w:val="pt-BR"/>
        </w:rPr>
        <w:t>제품의 안정성 프로필을 이용하여 성능,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안전성과 효능,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및 소비자 수용성을 평가할 수 있다.</w:t>
      </w:r>
      <w:r w:rsidRPr="0032494B">
        <w:rPr>
          <w:lang w:val="pt-BR"/>
        </w:rPr>
        <w:t xml:space="preserve"> </w:t>
      </w:r>
    </w:p>
    <w:p w:rsidR="0032494B" w:rsidRDefault="0032494B" w:rsidP="000B0AC0">
      <w:pPr>
        <w:wordWrap/>
        <w:spacing w:afterLines="100" w:after="240" w:line="240" w:lineRule="auto"/>
        <w:rPr>
          <w:lang w:val="pt-BR"/>
        </w:rPr>
      </w:pPr>
      <w:r w:rsidRPr="0032494B">
        <w:rPr>
          <w:rFonts w:hint="eastAsia"/>
          <w:lang w:val="pt-BR"/>
        </w:rPr>
        <w:t>안정성 연구는 제조에서부터 유효기간이 종료되는 시점까지 영향을 받을 수 있는 환경 조건을 고려하여,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특정 기간 동안 제품의 거동에 대한 지표를 제공한다.</w:t>
      </w:r>
      <w:r w:rsidRPr="0032494B">
        <w:rPr>
          <w:lang w:val="pt-BR"/>
        </w:rPr>
        <w:t xml:space="preserve"> </w:t>
      </w:r>
    </w:p>
    <w:p w:rsidR="0032494B" w:rsidRDefault="0032494B" w:rsidP="000B0AC0">
      <w:pPr>
        <w:wordWrap/>
        <w:spacing w:afterLines="100" w:after="240" w:line="240" w:lineRule="auto"/>
        <w:rPr>
          <w:lang w:val="pt-BR"/>
        </w:rPr>
      </w:pPr>
      <w:r w:rsidRPr="0032494B">
        <w:rPr>
          <w:rFonts w:hint="eastAsia"/>
          <w:lang w:val="pt-BR"/>
        </w:rPr>
        <w:t xml:space="preserve">국제화장품화학자학회 </w:t>
      </w:r>
      <w:r w:rsidRPr="0032494B">
        <w:rPr>
          <w:lang w:val="pt-BR"/>
        </w:rPr>
        <w:t>(IFSCC)</w:t>
      </w:r>
      <w:r w:rsidRPr="0032494B">
        <w:rPr>
          <w:rFonts w:hint="eastAsia"/>
          <w:lang w:val="pt-BR"/>
        </w:rPr>
        <w:t>의 모노그래프에 따르면,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안정성 시험은 시장 상황에서 발생할 수 있는 변화를 가속화하는 것을 목표로 하는 조건에서 보관된 제품으로부터 얻은 데이터에 기반한 예측 절차로 간주된다.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예측 절차이므로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결과가 절대적이지는 않지만, 성공할 가능성이 높다.</w:t>
      </w:r>
      <w:r w:rsidRPr="0032494B">
        <w:rPr>
          <w:lang w:val="pt-BR"/>
        </w:rPr>
        <w:t xml:space="preserve"> </w:t>
      </w:r>
    </w:p>
    <w:p w:rsidR="0032494B" w:rsidRDefault="0032494B" w:rsidP="000B0AC0">
      <w:pPr>
        <w:wordWrap/>
        <w:spacing w:afterLines="100" w:after="240" w:line="240" w:lineRule="auto"/>
        <w:rPr>
          <w:lang w:val="pt-BR"/>
        </w:rPr>
      </w:pPr>
      <w:r w:rsidRPr="0032494B">
        <w:rPr>
          <w:rFonts w:hint="eastAsia"/>
          <w:lang w:val="pt-BR"/>
        </w:rPr>
        <w:t>본 지침에 수록된 정보의 목적은 제안된 주제를 소진할 의도 없이,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각 회사의 요구에 따라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화장품의 안정성 연구와 관련하여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품질에 연관된 절차를 조사하기 위한 전문가 지침을 제안하는 것이다.</w:t>
      </w:r>
      <w:r w:rsidRPr="0032494B">
        <w:rPr>
          <w:lang w:val="pt-BR"/>
        </w:rPr>
        <w:t xml:space="preserve"> </w:t>
      </w:r>
    </w:p>
    <w:p w:rsidR="0032494B" w:rsidRDefault="0032494B" w:rsidP="000B0AC0">
      <w:pPr>
        <w:wordWrap/>
        <w:spacing w:afterLines="100" w:after="240" w:line="240" w:lineRule="auto"/>
        <w:rPr>
          <w:lang w:val="pt-BR"/>
        </w:rPr>
      </w:pPr>
      <w:r w:rsidRPr="0032494B">
        <w:rPr>
          <w:rFonts w:hint="eastAsia"/>
          <w:lang w:val="pt-BR"/>
        </w:rPr>
        <w:t>이 분야 기업간에 존재하는 경쟁력 특성과,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화장품 산업에 고유한 표준화된 규범이 부족함으로 인해,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관련 전문가들은 제약 산업에서 사용하는 안정성 연구의 참조문헌을 필요에 따라 조정하여 사용하였다.</w:t>
      </w:r>
      <w:r w:rsidRPr="0032494B">
        <w:rPr>
          <w:lang w:val="pt-BR"/>
        </w:rPr>
        <w:t xml:space="preserve"> </w:t>
      </w:r>
    </w:p>
    <w:p w:rsidR="0032494B" w:rsidRDefault="0032494B" w:rsidP="0032494B">
      <w:pPr>
        <w:wordWrap/>
        <w:spacing w:after="0" w:line="240" w:lineRule="auto"/>
      </w:pPr>
      <w:r w:rsidRPr="0032494B">
        <w:rPr>
          <w:rFonts w:hint="eastAsia"/>
          <w:lang w:val="pt-BR"/>
        </w:rPr>
        <w:t>마지막으로,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본 가이드라인에서 제안하는 지침을 이해하기 위해,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화장품의 안정성을 연구하기 위한 모든 용어 정의,</w:t>
      </w:r>
      <w:r w:rsidRPr="0032494B">
        <w:rPr>
          <w:lang w:val="pt-BR"/>
        </w:rPr>
        <w:t xml:space="preserve"> </w:t>
      </w:r>
      <w:r w:rsidRPr="0032494B">
        <w:rPr>
          <w:rFonts w:hint="eastAsia"/>
          <w:lang w:val="pt-BR"/>
        </w:rPr>
        <w:t>분석 규격 및/또는 일반적인 지시사항은 각 회사의 특수한 특성에 맞는 적합성을 고려해야 한다.</w:t>
      </w:r>
    </w:p>
    <w:p w:rsidR="000B0AC0" w:rsidRDefault="000B0AC0" w:rsidP="0032494B">
      <w:pPr>
        <w:wordWrap/>
        <w:spacing w:after="0" w:line="240" w:lineRule="auto"/>
      </w:pPr>
      <w:r>
        <w:br w:type="page"/>
      </w:r>
    </w:p>
    <w:tbl>
      <w:tblPr>
        <w:tblStyle w:val="a9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61B5FB"/>
        <w:tblLook w:val="04A0" w:firstRow="1" w:lastRow="0" w:firstColumn="1" w:lastColumn="0" w:noHBand="0" w:noVBand="1"/>
      </w:tblPr>
      <w:tblGrid>
        <w:gridCol w:w="567"/>
        <w:gridCol w:w="9214"/>
      </w:tblGrid>
      <w:tr w:rsidR="00417B60" w:rsidRPr="0032494B" w:rsidTr="00CA3B8B">
        <w:tc>
          <w:tcPr>
            <w:tcW w:w="567" w:type="dxa"/>
            <w:shd w:val="clear" w:color="auto" w:fill="000000" w:themeFill="text1"/>
          </w:tcPr>
          <w:p w:rsidR="00417B60" w:rsidRPr="00871527" w:rsidRDefault="00417B60" w:rsidP="00CA3B8B">
            <w:pPr>
              <w:pStyle w:val="1"/>
              <w:numPr>
                <w:ilvl w:val="0"/>
                <w:numId w:val="3"/>
              </w:numPr>
              <w:wordWrap/>
              <w:ind w:left="403" w:hanging="403"/>
              <w:outlineLvl w:val="0"/>
              <w:rPr>
                <w:b/>
                <w:color w:val="FFFFFF" w:themeColor="background1"/>
                <w:sz w:val="22"/>
              </w:rPr>
            </w:pPr>
            <w:bookmarkStart w:id="4" w:name="_Toc55470417"/>
            <w:bookmarkEnd w:id="4"/>
          </w:p>
        </w:tc>
        <w:tc>
          <w:tcPr>
            <w:tcW w:w="9214" w:type="dxa"/>
            <w:shd w:val="clear" w:color="auto" w:fill="61B5FB"/>
          </w:tcPr>
          <w:p w:rsidR="00417B60" w:rsidRPr="00871527" w:rsidRDefault="00417B60" w:rsidP="00CA3B8B">
            <w:pPr>
              <w:pStyle w:val="1"/>
              <w:outlineLvl w:val="0"/>
              <w:rPr>
                <w:b/>
                <w:color w:val="FFFFFF" w:themeColor="background1"/>
                <w:sz w:val="22"/>
              </w:rPr>
            </w:pPr>
            <w:bookmarkStart w:id="5" w:name="_Toc55470418"/>
            <w:r w:rsidRPr="00871527">
              <w:rPr>
                <w:rFonts w:hint="eastAsia"/>
                <w:b/>
                <w:color w:val="FFFFFF" w:themeColor="background1"/>
                <w:sz w:val="22"/>
                <w:lang w:val="pt-BR"/>
              </w:rPr>
              <w:t>목적</w:t>
            </w:r>
            <w:bookmarkEnd w:id="5"/>
          </w:p>
        </w:tc>
      </w:tr>
    </w:tbl>
    <w:p w:rsidR="00417B60" w:rsidRDefault="00417B60" w:rsidP="0032494B">
      <w:pPr>
        <w:wordWrap/>
        <w:spacing w:after="0" w:line="240" w:lineRule="auto"/>
      </w:pPr>
    </w:p>
    <w:p w:rsidR="00417B60" w:rsidRDefault="00417B60" w:rsidP="0032494B">
      <w:pPr>
        <w:wordWrap/>
        <w:spacing w:after="0" w:line="240" w:lineRule="auto"/>
      </w:pPr>
      <w:r w:rsidRPr="00417B60">
        <w:rPr>
          <w:rFonts w:hint="eastAsia"/>
          <w:lang w:val="pt-BR"/>
        </w:rPr>
        <w:t>본 가이드라인의 목적은 화장품의 안정성 평가를 위한 합리적인 접근 방식과 권고사항을 제시하는 것이며,</w:t>
      </w:r>
      <w:r w:rsidRPr="00417B60">
        <w:rPr>
          <w:lang w:val="pt-BR"/>
        </w:rPr>
        <w:t xml:space="preserve"> </w:t>
      </w:r>
      <w:r w:rsidRPr="00417B60">
        <w:rPr>
          <w:rFonts w:hint="eastAsia"/>
          <w:lang w:val="pt-BR"/>
        </w:rPr>
        <w:t>이 연구가 개발 단계부터 시작하고 적어도 예상되는 유효기간이 끝날 때까지 제품에 동반되어야 한다는 점을 강조한다.</w:t>
      </w:r>
    </w:p>
    <w:p w:rsidR="00417B60" w:rsidRDefault="00417B60" w:rsidP="0032494B">
      <w:pPr>
        <w:wordWrap/>
        <w:spacing w:after="0" w:line="240" w:lineRule="auto"/>
      </w:pPr>
    </w:p>
    <w:p w:rsidR="00CA3B8B" w:rsidRDefault="00CA3B8B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61B5FB"/>
        <w:tblLook w:val="04A0" w:firstRow="1" w:lastRow="0" w:firstColumn="1" w:lastColumn="0" w:noHBand="0" w:noVBand="1"/>
      </w:tblPr>
      <w:tblGrid>
        <w:gridCol w:w="567"/>
        <w:gridCol w:w="9214"/>
      </w:tblGrid>
      <w:tr w:rsidR="00417B60" w:rsidRPr="0032494B" w:rsidTr="00CA3B8B">
        <w:tc>
          <w:tcPr>
            <w:tcW w:w="567" w:type="dxa"/>
            <w:shd w:val="clear" w:color="auto" w:fill="000000" w:themeFill="text1"/>
          </w:tcPr>
          <w:p w:rsidR="00417B60" w:rsidRPr="00871527" w:rsidRDefault="00417B60" w:rsidP="00CA3B8B">
            <w:pPr>
              <w:pStyle w:val="1"/>
              <w:numPr>
                <w:ilvl w:val="0"/>
                <w:numId w:val="3"/>
              </w:numPr>
              <w:wordWrap/>
              <w:ind w:left="403" w:hanging="403"/>
              <w:outlineLvl w:val="0"/>
              <w:rPr>
                <w:b/>
                <w:color w:val="FFFFFF" w:themeColor="background1"/>
                <w:sz w:val="22"/>
              </w:rPr>
            </w:pPr>
            <w:bookmarkStart w:id="6" w:name="_Toc55470419"/>
            <w:bookmarkEnd w:id="6"/>
          </w:p>
        </w:tc>
        <w:tc>
          <w:tcPr>
            <w:tcW w:w="9214" w:type="dxa"/>
            <w:shd w:val="clear" w:color="auto" w:fill="61B5FB"/>
          </w:tcPr>
          <w:p w:rsidR="00417B60" w:rsidRPr="00871527" w:rsidRDefault="00417B60" w:rsidP="00CA3B8B">
            <w:pPr>
              <w:pStyle w:val="1"/>
              <w:outlineLvl w:val="0"/>
              <w:rPr>
                <w:b/>
                <w:color w:val="FFFFFF" w:themeColor="background1"/>
                <w:sz w:val="22"/>
              </w:rPr>
            </w:pPr>
            <w:bookmarkStart w:id="7" w:name="_Toc55470420"/>
            <w:r w:rsidRPr="00871527">
              <w:rPr>
                <w:rFonts w:hint="eastAsia"/>
                <w:b/>
                <w:color w:val="FFFFFF" w:themeColor="background1"/>
                <w:sz w:val="22"/>
                <w:lang w:val="pt-BR"/>
              </w:rPr>
              <w:t>안정성에 관한 일반적인 고려사항</w:t>
            </w:r>
            <w:bookmarkEnd w:id="7"/>
          </w:p>
        </w:tc>
      </w:tr>
    </w:tbl>
    <w:p w:rsidR="0032494B" w:rsidRDefault="0032494B" w:rsidP="0032494B">
      <w:pPr>
        <w:wordWrap/>
        <w:spacing w:after="0" w:line="240" w:lineRule="auto"/>
      </w:pPr>
    </w:p>
    <w:p w:rsidR="00417B60" w:rsidRDefault="00417B60" w:rsidP="000B0AC0">
      <w:pPr>
        <w:wordWrap/>
        <w:spacing w:afterLines="100" w:after="240" w:line="240" w:lineRule="auto"/>
        <w:rPr>
          <w:lang w:val="pt-BR"/>
        </w:rPr>
      </w:pPr>
      <w:r w:rsidRPr="00417B60">
        <w:rPr>
          <w:rFonts w:hint="eastAsia"/>
          <w:lang w:val="pt-BR"/>
        </w:rPr>
        <w:t>화장품의 안정성 연구는 제조에서부터 유효기간이 종료되는 시점까지 영향을 받을 수 있는 다양한 환경 조건에서 제품의 상대적 안정성 정도를 나타내는 정보를 제공한다.</w:t>
      </w:r>
      <w:r w:rsidRPr="00417B60">
        <w:rPr>
          <w:lang w:val="pt-BR"/>
        </w:rPr>
        <w:t xml:space="preserve"> </w:t>
      </w:r>
    </w:p>
    <w:p w:rsidR="00417B60" w:rsidRDefault="00417B60" w:rsidP="000B0AC0">
      <w:pPr>
        <w:wordWrap/>
        <w:spacing w:afterLines="100" w:after="240" w:line="240" w:lineRule="auto"/>
        <w:rPr>
          <w:lang w:val="pt-BR"/>
        </w:rPr>
      </w:pPr>
      <w:r w:rsidRPr="00417B60">
        <w:rPr>
          <w:rFonts w:hint="eastAsia"/>
          <w:lang w:val="pt-BR"/>
        </w:rPr>
        <w:t xml:space="preserve">이 안정성은 시간에 따라 변하고 제품 </w:t>
      </w:r>
      <w:r w:rsidR="000B36D5">
        <w:rPr>
          <w:rFonts w:hint="eastAsia"/>
          <w:lang w:val="pt-BR"/>
        </w:rPr>
        <w:t>파라미터</w:t>
      </w:r>
      <w:r w:rsidRPr="00417B60">
        <w:rPr>
          <w:rFonts w:hint="eastAsia"/>
          <w:lang w:val="pt-BR"/>
        </w:rPr>
        <w:t>의 변화를 가속하거나 지연시키는 인자에 의존하므로,</w:t>
      </w:r>
      <w:r w:rsidRPr="00417B60">
        <w:rPr>
          <w:lang w:val="pt-BR"/>
        </w:rPr>
        <w:t xml:space="preserve"> </w:t>
      </w:r>
      <w:r w:rsidRPr="00417B60">
        <w:rPr>
          <w:rFonts w:hint="eastAsia"/>
          <w:lang w:val="pt-BR"/>
        </w:rPr>
        <w:t>상대적이다.</w:t>
      </w:r>
      <w:r w:rsidRPr="00417B60">
        <w:rPr>
          <w:lang w:val="pt-BR"/>
        </w:rPr>
        <w:t xml:space="preserve"> </w:t>
      </w:r>
      <w:r w:rsidRPr="00417B60">
        <w:rPr>
          <w:rFonts w:hint="eastAsia"/>
          <w:lang w:val="pt-BR"/>
        </w:rPr>
        <w:t>특정 한도 내에서 수정하는 것은 제품의 실패 원인이 되지</w:t>
      </w:r>
      <w:r w:rsidRPr="00417B60">
        <w:rPr>
          <w:lang w:val="pt-BR"/>
        </w:rPr>
        <w:t xml:space="preserve"> </w:t>
      </w:r>
      <w:r w:rsidRPr="00417B60">
        <w:rPr>
          <w:rFonts w:hint="eastAsia"/>
          <w:lang w:val="pt-BR"/>
        </w:rPr>
        <w:t>않을 수 있다.</w:t>
      </w:r>
      <w:r w:rsidRPr="00417B60">
        <w:rPr>
          <w:lang w:val="pt-BR"/>
        </w:rPr>
        <w:t xml:space="preserve"> </w:t>
      </w:r>
    </w:p>
    <w:p w:rsidR="00417B60" w:rsidRDefault="00417B60" w:rsidP="000B0AC0">
      <w:pPr>
        <w:wordWrap/>
        <w:spacing w:afterLines="100" w:after="240" w:line="240" w:lineRule="auto"/>
        <w:rPr>
          <w:lang w:val="pt-BR"/>
        </w:rPr>
      </w:pPr>
      <w:r w:rsidRPr="00417B60">
        <w:rPr>
          <w:rFonts w:hint="eastAsia"/>
          <w:lang w:val="pt-BR"/>
        </w:rPr>
        <w:t>화장품의 안정성 연구는 다음에 기여한다.</w:t>
      </w:r>
      <w:r w:rsidRPr="00417B60">
        <w:rPr>
          <w:lang w:val="pt-BR"/>
        </w:rPr>
        <w:t xml:space="preserve"> </w:t>
      </w:r>
    </w:p>
    <w:p w:rsidR="00417B60" w:rsidRDefault="00417B60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417B60">
        <w:rPr>
          <w:rFonts w:hint="eastAsia"/>
          <w:lang w:val="pt-BR"/>
        </w:rPr>
        <w:t>포뮬레이션 및 적절한 포장재 개발을 안내한다.</w:t>
      </w:r>
    </w:p>
    <w:p w:rsidR="00417B60" w:rsidRDefault="00417B60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417B60">
        <w:rPr>
          <w:rFonts w:hint="eastAsia"/>
          <w:lang w:val="pt-BR"/>
        </w:rPr>
        <w:t>포뮬레이션의 개선을 돕는다.</w:t>
      </w:r>
      <w:r w:rsidRPr="00417B60">
        <w:rPr>
          <w:lang w:val="pt-BR"/>
        </w:rPr>
        <w:t xml:space="preserve"> </w:t>
      </w:r>
    </w:p>
    <w:p w:rsidR="00417B60" w:rsidRDefault="00417B60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417B60">
        <w:rPr>
          <w:rFonts w:hint="eastAsia"/>
          <w:lang w:val="pt-BR"/>
        </w:rPr>
        <w:t>유효기간을 추정하고 이를 확인하기 위한 정보를 제공한다.</w:t>
      </w:r>
      <w:r w:rsidRPr="00417B60">
        <w:rPr>
          <w:lang w:val="pt-BR"/>
        </w:rPr>
        <w:t xml:space="preserve"> </w:t>
      </w:r>
    </w:p>
    <w:p w:rsidR="0032494B" w:rsidRDefault="00417B60" w:rsidP="00D621BB">
      <w:pPr>
        <w:numPr>
          <w:ilvl w:val="0"/>
          <w:numId w:val="4"/>
        </w:numPr>
        <w:wordWrap/>
        <w:spacing w:after="0" w:line="240" w:lineRule="auto"/>
        <w:ind w:left="567" w:hanging="567"/>
      </w:pPr>
      <w:r w:rsidRPr="00417B60">
        <w:rPr>
          <w:rFonts w:hint="eastAsia"/>
          <w:lang w:val="pt-BR"/>
        </w:rPr>
        <w:t>제품의 신뢰성 및 안전성에 관한 정보를 생성하여,</w:t>
      </w:r>
      <w:r w:rsidRPr="00417B60">
        <w:rPr>
          <w:lang w:val="pt-BR"/>
        </w:rPr>
        <w:t xml:space="preserve"> </w:t>
      </w:r>
      <w:r w:rsidRPr="00417B60">
        <w:rPr>
          <w:rFonts w:hint="eastAsia"/>
          <w:lang w:val="pt-BR"/>
        </w:rPr>
        <w:t>관능적,</w:t>
      </w:r>
      <w:r w:rsidRPr="00417B60">
        <w:rPr>
          <w:lang w:val="pt-BR"/>
        </w:rPr>
        <w:t xml:space="preserve"> </w:t>
      </w:r>
      <w:r w:rsidRPr="00417B60">
        <w:rPr>
          <w:rFonts w:hint="eastAsia"/>
          <w:lang w:val="pt-BR"/>
        </w:rPr>
        <w:t>물리화학적 및/또는 미생물학적 안정성의 모니터링을 돕는다.</w:t>
      </w:r>
    </w:p>
    <w:p w:rsidR="0032494B" w:rsidRDefault="0032494B" w:rsidP="0032494B">
      <w:pPr>
        <w:wordWrap/>
        <w:spacing w:after="0" w:line="240" w:lineRule="auto"/>
      </w:pPr>
    </w:p>
    <w:p w:rsidR="00CA3B8B" w:rsidRDefault="00CA3B8B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9214"/>
      </w:tblGrid>
      <w:tr w:rsidR="00417B60" w:rsidRPr="0032494B" w:rsidTr="00417B60">
        <w:tc>
          <w:tcPr>
            <w:tcW w:w="567" w:type="dxa"/>
            <w:shd w:val="clear" w:color="auto" w:fill="61B5FB"/>
          </w:tcPr>
          <w:p w:rsidR="00417B60" w:rsidRPr="00871527" w:rsidRDefault="00417B60" w:rsidP="00417B60">
            <w:pPr>
              <w:pStyle w:val="2"/>
              <w:outlineLvl w:val="1"/>
              <w:rPr>
                <w:color w:val="FFFFFF" w:themeColor="background1"/>
                <w:sz w:val="22"/>
              </w:rPr>
            </w:pPr>
            <w:bookmarkStart w:id="8" w:name="_Toc55470421"/>
            <w:r w:rsidRPr="00871527">
              <w:rPr>
                <w:rFonts w:hint="eastAsia"/>
                <w:color w:val="FFFFFF" w:themeColor="background1"/>
                <w:sz w:val="22"/>
              </w:rPr>
              <w:t>3.1</w:t>
            </w:r>
            <w:bookmarkEnd w:id="8"/>
          </w:p>
        </w:tc>
        <w:tc>
          <w:tcPr>
            <w:tcW w:w="9214" w:type="dxa"/>
            <w:shd w:val="clear" w:color="auto" w:fill="FFFFFF" w:themeFill="background1"/>
          </w:tcPr>
          <w:p w:rsidR="00417B60" w:rsidRPr="00871527" w:rsidRDefault="00417B60" w:rsidP="00417B60">
            <w:pPr>
              <w:pStyle w:val="2"/>
              <w:outlineLvl w:val="1"/>
              <w:rPr>
                <w:color w:val="61B5FB"/>
                <w:sz w:val="22"/>
              </w:rPr>
            </w:pPr>
            <w:bookmarkStart w:id="9" w:name="_Toc55470422"/>
            <w:r w:rsidRPr="00871527">
              <w:rPr>
                <w:rFonts w:hint="eastAsia"/>
                <w:color w:val="61B5FB"/>
                <w:sz w:val="22"/>
                <w:lang w:val="pt-BR"/>
              </w:rPr>
              <w:t>안정성에 영향을 미치는 인자</w:t>
            </w:r>
            <w:bookmarkEnd w:id="9"/>
          </w:p>
        </w:tc>
      </w:tr>
    </w:tbl>
    <w:p w:rsidR="0032494B" w:rsidRDefault="0032494B" w:rsidP="0032494B">
      <w:pPr>
        <w:wordWrap/>
        <w:spacing w:after="0" w:line="240" w:lineRule="auto"/>
      </w:pPr>
    </w:p>
    <w:p w:rsidR="00417B60" w:rsidRDefault="00CA3B8B" w:rsidP="0032494B">
      <w:pPr>
        <w:wordWrap/>
        <w:spacing w:after="0" w:line="240" w:lineRule="auto"/>
      </w:pPr>
      <w:r w:rsidRPr="00CA3B8B">
        <w:rPr>
          <w:rFonts w:hint="eastAsia"/>
          <w:lang w:val="pt-BR"/>
        </w:rPr>
        <w:t>각 구성요소는 활성 여부와 무관하게 제품의 안정성에 영향을 미칠 수 있다.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포뮬레이션,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제조 공정,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포장재 및 환경/운송 조건에 관련된 변수는 제품의 안정성에 영향을 미칠 수 있다.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원인에 따라,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변화 인자</w:t>
      </w:r>
      <w:r w:rsidRPr="00CA3B8B">
        <w:rPr>
          <w:lang w:val="pt-BR"/>
        </w:rPr>
        <w:t>는</w:t>
      </w:r>
      <w:r w:rsidRPr="00CA3B8B">
        <w:rPr>
          <w:rFonts w:hint="eastAsia"/>
          <w:lang w:val="pt-BR"/>
        </w:rPr>
        <w:t xml:space="preserve"> 외부적 요인에 의해 결정될 경우 외인성,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또는 포뮬레이션에 내재적 요인에 의해 결정될 경우 내인성으로 분류할 수 있다.</w:t>
      </w:r>
    </w:p>
    <w:p w:rsidR="00417B60" w:rsidRDefault="00417B60" w:rsidP="0032494B">
      <w:pPr>
        <w:wordWrap/>
        <w:spacing w:after="0" w:line="240" w:lineRule="auto"/>
      </w:pPr>
    </w:p>
    <w:p w:rsidR="00CA3B8B" w:rsidRDefault="00CA3B8B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18"/>
        <w:gridCol w:w="9063"/>
      </w:tblGrid>
      <w:tr w:rsidR="00CA3B8B" w:rsidRPr="00153E7C" w:rsidTr="00CA3B8B">
        <w:tc>
          <w:tcPr>
            <w:tcW w:w="718" w:type="dxa"/>
            <w:shd w:val="clear" w:color="auto" w:fill="61B5FB"/>
          </w:tcPr>
          <w:p w:rsidR="00CA3B8B" w:rsidRPr="00153E7C" w:rsidRDefault="00CA3B8B" w:rsidP="00153E7C">
            <w:pPr>
              <w:rPr>
                <w:color w:val="FFFFFF" w:themeColor="background1"/>
                <w:sz w:val="22"/>
              </w:rPr>
            </w:pPr>
            <w:r w:rsidRPr="00153E7C">
              <w:rPr>
                <w:rFonts w:hint="eastAsia"/>
                <w:color w:val="FFFFFF" w:themeColor="background1"/>
                <w:sz w:val="22"/>
              </w:rPr>
              <w:t>3.1.1</w:t>
            </w:r>
          </w:p>
        </w:tc>
        <w:tc>
          <w:tcPr>
            <w:tcW w:w="9063" w:type="dxa"/>
            <w:shd w:val="clear" w:color="auto" w:fill="FFFFFF" w:themeFill="background1"/>
          </w:tcPr>
          <w:p w:rsidR="00CA3B8B" w:rsidRPr="00153E7C" w:rsidRDefault="00CA3B8B" w:rsidP="00153E7C">
            <w:pPr>
              <w:rPr>
                <w:color w:val="61B5FB"/>
                <w:sz w:val="22"/>
              </w:rPr>
            </w:pPr>
            <w:r w:rsidRPr="00153E7C">
              <w:rPr>
                <w:rFonts w:hint="eastAsia"/>
                <w:color w:val="61B5FB"/>
                <w:sz w:val="22"/>
                <w:lang w:val="pt-BR"/>
              </w:rPr>
              <w:t>외인성 인자</w:t>
            </w:r>
          </w:p>
        </w:tc>
      </w:tr>
    </w:tbl>
    <w:p w:rsidR="00417B60" w:rsidRDefault="00417B60" w:rsidP="0032494B">
      <w:pPr>
        <w:wordWrap/>
        <w:spacing w:after="0" w:line="240" w:lineRule="auto"/>
      </w:pPr>
    </w:p>
    <w:p w:rsidR="00CA3B8B" w:rsidRDefault="00CA3B8B" w:rsidP="00CA3B8B">
      <w:pPr>
        <w:wordWrap/>
        <w:spacing w:after="0" w:line="240" w:lineRule="auto"/>
        <w:rPr>
          <w:lang w:val="pt-BR"/>
        </w:rPr>
      </w:pPr>
      <w:r w:rsidRPr="00CA3B8B">
        <w:rPr>
          <w:rFonts w:hint="eastAsia"/>
          <w:lang w:val="pt-BR"/>
        </w:rPr>
        <w:t>제품에 가해지는 외인성 인자는 다음과 같다.</w:t>
      </w:r>
      <w:r w:rsidRPr="00CA3B8B">
        <w:rPr>
          <w:lang w:val="pt-BR"/>
        </w:rPr>
        <w:t xml:space="preserve"> </w:t>
      </w:r>
    </w:p>
    <w:p w:rsidR="00CA3B8B" w:rsidRPr="00CA3B8B" w:rsidRDefault="00CA3B8B" w:rsidP="00CA3B8B">
      <w:pPr>
        <w:wordWrap/>
        <w:spacing w:after="0" w:line="240" w:lineRule="auto"/>
        <w:rPr>
          <w:lang w:val="pt-BR"/>
        </w:rPr>
      </w:pPr>
    </w:p>
    <w:p w:rsidR="00CA3B8B" w:rsidRPr="00CA3B8B" w:rsidRDefault="00CA3B8B" w:rsidP="00CA3B8B">
      <w:pPr>
        <w:numPr>
          <w:ilvl w:val="0"/>
          <w:numId w:val="5"/>
        </w:numPr>
        <w:tabs>
          <w:tab w:val="left" w:pos="284"/>
        </w:tabs>
        <w:wordWrap/>
        <w:spacing w:after="0" w:line="240" w:lineRule="auto"/>
        <w:rPr>
          <w:b/>
          <w:bCs/>
          <w:lang w:val="pt-BR"/>
        </w:rPr>
      </w:pPr>
      <w:bookmarkStart w:id="10" w:name="bookmark3"/>
      <w:r w:rsidRPr="00CA3B8B">
        <w:rPr>
          <w:rFonts w:hint="eastAsia"/>
          <w:b/>
          <w:bCs/>
          <w:lang w:val="pt-BR"/>
        </w:rPr>
        <w:t>시간</w:t>
      </w:r>
      <w:bookmarkEnd w:id="10"/>
    </w:p>
    <w:p w:rsidR="00CA3B8B" w:rsidRDefault="00CA3B8B" w:rsidP="00CA3B8B">
      <w:pPr>
        <w:wordWrap/>
        <w:spacing w:after="0" w:line="240" w:lineRule="auto"/>
        <w:ind w:leftChars="300" w:left="600"/>
        <w:rPr>
          <w:lang w:val="pt-BR"/>
        </w:rPr>
      </w:pPr>
      <w:r w:rsidRPr="00CA3B8B">
        <w:rPr>
          <w:rFonts w:hint="eastAsia"/>
          <w:lang w:val="pt-BR"/>
        </w:rPr>
        <w:t>제품의 노화는 관능적,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물리화학적,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미생물학적 및 독성학적 특성을 변화시킬 수 있다.</w:t>
      </w:r>
    </w:p>
    <w:p w:rsidR="00CA3B8B" w:rsidRPr="00CA3B8B" w:rsidRDefault="00CA3B8B" w:rsidP="00CA3B8B">
      <w:pPr>
        <w:wordWrap/>
        <w:spacing w:after="0" w:line="240" w:lineRule="auto"/>
        <w:rPr>
          <w:lang w:val="pt-BR"/>
        </w:rPr>
      </w:pPr>
    </w:p>
    <w:p w:rsidR="00CA3B8B" w:rsidRPr="00CA3B8B" w:rsidRDefault="00CA3B8B" w:rsidP="00CA3B8B">
      <w:pPr>
        <w:numPr>
          <w:ilvl w:val="0"/>
          <w:numId w:val="5"/>
        </w:numPr>
        <w:tabs>
          <w:tab w:val="left" w:pos="284"/>
        </w:tabs>
        <w:wordWrap/>
        <w:spacing w:after="0" w:line="240" w:lineRule="auto"/>
        <w:rPr>
          <w:b/>
          <w:bCs/>
          <w:lang w:val="pt-BR"/>
        </w:rPr>
      </w:pPr>
      <w:bookmarkStart w:id="11" w:name="bookmark4"/>
      <w:r w:rsidRPr="00CA3B8B">
        <w:rPr>
          <w:rFonts w:hint="eastAsia"/>
          <w:b/>
          <w:bCs/>
          <w:lang w:val="pt-BR"/>
        </w:rPr>
        <w:lastRenderedPageBreak/>
        <w:t>온도</w:t>
      </w:r>
      <w:bookmarkEnd w:id="11"/>
    </w:p>
    <w:p w:rsidR="00CA3B8B" w:rsidRPr="00CA3B8B" w:rsidRDefault="00CA3B8B" w:rsidP="000B0AC0">
      <w:pPr>
        <w:wordWrap/>
        <w:spacing w:afterLines="100" w:after="240" w:line="240" w:lineRule="auto"/>
        <w:ind w:leftChars="300" w:left="600"/>
        <w:rPr>
          <w:lang w:val="pt-BR"/>
        </w:rPr>
      </w:pPr>
      <w:r w:rsidRPr="00CA3B8B">
        <w:rPr>
          <w:rFonts w:hint="eastAsia"/>
          <w:lang w:val="pt-BR"/>
        </w:rPr>
        <w:t>온도가 상승하면 물리화학적 및 화학적 반응이 가속되어 제품의 구성요소 활성,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점도,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외관,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색깔 및 냄새를 변화시킨다.</w:t>
      </w:r>
      <w:r w:rsidRPr="00CA3B8B">
        <w:rPr>
          <w:lang w:val="pt-BR"/>
        </w:rPr>
        <w:t xml:space="preserve"> </w:t>
      </w:r>
    </w:p>
    <w:p w:rsidR="00CA3B8B" w:rsidRPr="00CA3B8B" w:rsidRDefault="00CA3B8B" w:rsidP="000B0AC0">
      <w:pPr>
        <w:wordWrap/>
        <w:spacing w:afterLines="100" w:after="240" w:line="240" w:lineRule="auto"/>
        <w:ind w:leftChars="300" w:left="600"/>
        <w:rPr>
          <w:lang w:val="pt-BR"/>
        </w:rPr>
      </w:pPr>
      <w:r w:rsidRPr="00CA3B8B">
        <w:rPr>
          <w:rFonts w:hint="eastAsia"/>
          <w:lang w:val="pt-BR"/>
        </w:rPr>
        <w:t>온도가 낮으면 탁도,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침전,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결정화 등과 같은 물리적 변경을 가속화한다.</w:t>
      </w:r>
      <w:r w:rsidRPr="00CA3B8B">
        <w:rPr>
          <w:lang w:val="pt-BR"/>
        </w:rPr>
        <w:t xml:space="preserve"> </w:t>
      </w:r>
    </w:p>
    <w:p w:rsidR="00CA3B8B" w:rsidRDefault="00CA3B8B" w:rsidP="00871527">
      <w:pPr>
        <w:wordWrap/>
        <w:spacing w:after="0" w:line="240" w:lineRule="auto"/>
        <w:ind w:leftChars="300" w:left="600"/>
        <w:rPr>
          <w:lang w:val="pt-BR"/>
        </w:rPr>
      </w:pPr>
      <w:r w:rsidRPr="00CA3B8B">
        <w:rPr>
          <w:rFonts w:hint="eastAsia"/>
          <w:lang w:val="pt-BR"/>
        </w:rPr>
        <w:t>고온 또는 저온으로 인해 발생한 문제도 제품의 제조 공정,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보관 또는 운송 시 부적합을 유발할 수 있다.</w:t>
      </w:r>
    </w:p>
    <w:p w:rsidR="00871527" w:rsidRPr="00CA3B8B" w:rsidRDefault="00871527" w:rsidP="00871527">
      <w:pPr>
        <w:wordWrap/>
        <w:spacing w:after="0" w:line="240" w:lineRule="auto"/>
        <w:ind w:leftChars="300" w:left="600"/>
        <w:rPr>
          <w:lang w:val="pt-BR"/>
        </w:rPr>
      </w:pPr>
    </w:p>
    <w:p w:rsidR="00CA3B8B" w:rsidRPr="00CA3B8B" w:rsidRDefault="00CA3B8B" w:rsidP="00871527">
      <w:pPr>
        <w:numPr>
          <w:ilvl w:val="0"/>
          <w:numId w:val="5"/>
        </w:numPr>
        <w:tabs>
          <w:tab w:val="left" w:pos="284"/>
        </w:tabs>
        <w:wordWrap/>
        <w:spacing w:after="0" w:line="240" w:lineRule="auto"/>
        <w:rPr>
          <w:b/>
          <w:bCs/>
          <w:lang w:val="pt-BR"/>
        </w:rPr>
      </w:pPr>
      <w:bookmarkStart w:id="12" w:name="bookmark5"/>
      <w:r w:rsidRPr="00CA3B8B">
        <w:rPr>
          <w:rFonts w:hint="eastAsia"/>
          <w:b/>
          <w:bCs/>
          <w:lang w:val="pt-BR"/>
        </w:rPr>
        <w:t>빛과 산소</w:t>
      </w:r>
      <w:bookmarkEnd w:id="12"/>
    </w:p>
    <w:p w:rsidR="00CA3B8B" w:rsidRPr="00CA3B8B" w:rsidRDefault="00CA3B8B" w:rsidP="000B0AC0">
      <w:pPr>
        <w:wordWrap/>
        <w:spacing w:afterLines="100" w:after="240" w:line="240" w:lineRule="auto"/>
        <w:ind w:leftChars="300" w:left="600"/>
        <w:rPr>
          <w:lang w:val="pt-BR"/>
        </w:rPr>
      </w:pPr>
      <w:r w:rsidRPr="00CA3B8B">
        <w:rPr>
          <w:rFonts w:hint="eastAsia"/>
          <w:lang w:val="pt-BR"/>
        </w:rPr>
        <w:t>자외선은 산소와 함께 자유 라디칼을 형성하고,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산화 환원 반응을 촉발한다.</w:t>
      </w:r>
      <w:r w:rsidRPr="00CA3B8B">
        <w:rPr>
          <w:lang w:val="pt-BR"/>
        </w:rPr>
        <w:t xml:space="preserve"> </w:t>
      </w:r>
    </w:p>
    <w:p w:rsidR="00CA3B8B" w:rsidRDefault="00CA3B8B" w:rsidP="00871527">
      <w:pPr>
        <w:wordWrap/>
        <w:spacing w:after="0" w:line="240" w:lineRule="auto"/>
        <w:ind w:leftChars="300" w:left="600"/>
        <w:rPr>
          <w:lang w:val="pt-BR"/>
        </w:rPr>
      </w:pPr>
      <w:r w:rsidRPr="00CA3B8B">
        <w:rPr>
          <w:rFonts w:hint="eastAsia"/>
          <w:lang w:val="pt-BR"/>
        </w:rPr>
        <w:t>빛의 작용에 민감한 제품은 불투명하거나 어두운 유리병에 포장해야 하며,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산화 과정을 지연시키기 위해 산화방지 물질을 포뮬레이션에 첨가해야 한다.</w:t>
      </w:r>
      <w:r w:rsidRPr="00CA3B8B">
        <w:rPr>
          <w:lang w:val="pt-BR"/>
        </w:rPr>
        <w:t xml:space="preserve"> </w:t>
      </w:r>
    </w:p>
    <w:p w:rsidR="00871527" w:rsidRPr="00CA3B8B" w:rsidRDefault="00871527" w:rsidP="00CA3B8B">
      <w:pPr>
        <w:wordWrap/>
        <w:spacing w:after="0" w:line="240" w:lineRule="auto"/>
        <w:rPr>
          <w:lang w:val="pt-BR"/>
        </w:rPr>
      </w:pPr>
    </w:p>
    <w:p w:rsidR="00CA3B8B" w:rsidRPr="00CA3B8B" w:rsidRDefault="00CA3B8B" w:rsidP="00871527">
      <w:pPr>
        <w:numPr>
          <w:ilvl w:val="0"/>
          <w:numId w:val="5"/>
        </w:numPr>
        <w:tabs>
          <w:tab w:val="left" w:pos="284"/>
        </w:tabs>
        <w:wordWrap/>
        <w:spacing w:after="0" w:line="240" w:lineRule="auto"/>
        <w:rPr>
          <w:b/>
          <w:bCs/>
          <w:lang w:val="pt-BR"/>
        </w:rPr>
      </w:pPr>
      <w:bookmarkStart w:id="13" w:name="bookmark6"/>
      <w:r w:rsidRPr="00CA3B8B">
        <w:rPr>
          <w:rFonts w:hint="eastAsia"/>
          <w:b/>
          <w:bCs/>
          <w:lang w:val="pt-BR"/>
        </w:rPr>
        <w:t>수분</w:t>
      </w:r>
      <w:bookmarkEnd w:id="13"/>
    </w:p>
    <w:p w:rsidR="00CA3B8B" w:rsidRPr="00CA3B8B" w:rsidRDefault="00CA3B8B" w:rsidP="000B0AC0">
      <w:pPr>
        <w:wordWrap/>
        <w:spacing w:afterLines="100" w:after="240" w:line="240" w:lineRule="auto"/>
        <w:ind w:leftChars="300" w:left="600"/>
        <w:rPr>
          <w:lang w:val="pt-BR"/>
        </w:rPr>
      </w:pPr>
      <w:r w:rsidRPr="00CA3B8B">
        <w:rPr>
          <w:rFonts w:hint="eastAsia"/>
          <w:lang w:val="pt-BR"/>
        </w:rPr>
        <w:t>이 인자는 주로 활석,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비누 바,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아이섀도,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목욕 소금,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등과 같은 고형 화장품 종류에 영향을 미친다.</w:t>
      </w:r>
      <w:r w:rsidRPr="00CA3B8B">
        <w:rPr>
          <w:lang w:val="pt-BR"/>
        </w:rPr>
        <w:t xml:space="preserve"> </w:t>
      </w:r>
    </w:p>
    <w:p w:rsidR="00CA3B8B" w:rsidRDefault="00CA3B8B" w:rsidP="00871527">
      <w:pPr>
        <w:wordWrap/>
        <w:spacing w:after="0" w:line="240" w:lineRule="auto"/>
        <w:ind w:leftChars="300" w:left="600"/>
        <w:rPr>
          <w:lang w:val="pt-BR"/>
        </w:rPr>
      </w:pPr>
      <w:r w:rsidRPr="00CA3B8B">
        <w:rPr>
          <w:rFonts w:hint="eastAsia"/>
          <w:lang w:val="pt-BR"/>
        </w:rPr>
        <w:t>제품의 물리적 외관이 변하여 부드럽게 끈적이게 되거나 중량이나 부피를 변화시키고,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미생물 오염이 발생할 수 있다.</w:t>
      </w:r>
      <w:r w:rsidRPr="00CA3B8B">
        <w:rPr>
          <w:lang w:val="pt-BR"/>
        </w:rPr>
        <w:t xml:space="preserve"> </w:t>
      </w:r>
    </w:p>
    <w:p w:rsidR="00871527" w:rsidRPr="00CA3B8B" w:rsidRDefault="00871527" w:rsidP="00CA3B8B">
      <w:pPr>
        <w:wordWrap/>
        <w:spacing w:after="0" w:line="240" w:lineRule="auto"/>
        <w:rPr>
          <w:lang w:val="pt-BR"/>
        </w:rPr>
      </w:pPr>
    </w:p>
    <w:p w:rsidR="00CA3B8B" w:rsidRPr="00CA3B8B" w:rsidRDefault="00CA3B8B" w:rsidP="00871527">
      <w:pPr>
        <w:numPr>
          <w:ilvl w:val="0"/>
          <w:numId w:val="5"/>
        </w:numPr>
        <w:tabs>
          <w:tab w:val="left" w:pos="284"/>
        </w:tabs>
        <w:wordWrap/>
        <w:spacing w:after="0" w:line="240" w:lineRule="auto"/>
        <w:rPr>
          <w:b/>
          <w:bCs/>
          <w:lang w:val="pt-BR"/>
        </w:rPr>
      </w:pPr>
      <w:bookmarkStart w:id="14" w:name="bookmark7"/>
      <w:r w:rsidRPr="00CA3B8B">
        <w:rPr>
          <w:rFonts w:hint="eastAsia"/>
          <w:b/>
          <w:bCs/>
          <w:lang w:val="pt-BR"/>
        </w:rPr>
        <w:t>포장재</w:t>
      </w:r>
      <w:bookmarkEnd w:id="14"/>
    </w:p>
    <w:p w:rsidR="00CA3B8B" w:rsidRPr="00CA3B8B" w:rsidRDefault="00CA3B8B" w:rsidP="000B0AC0">
      <w:pPr>
        <w:wordWrap/>
        <w:spacing w:afterLines="100" w:after="240" w:line="240" w:lineRule="auto"/>
        <w:ind w:leftChars="300" w:left="600"/>
        <w:rPr>
          <w:lang w:val="pt-BR"/>
        </w:rPr>
      </w:pPr>
      <w:r w:rsidRPr="00CA3B8B">
        <w:rPr>
          <w:rFonts w:hint="eastAsia"/>
          <w:lang w:val="pt-BR"/>
        </w:rPr>
        <w:t>유리,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종이,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금속 및 플라스틱과 같이 화장품 포장에 사용되는 재료는 안정성에 영향을 미칠 수 있다.</w:t>
      </w:r>
      <w:r w:rsidRPr="00CA3B8B">
        <w:rPr>
          <w:lang w:val="pt-BR"/>
        </w:rPr>
        <w:t xml:space="preserve"> </w:t>
      </w:r>
    </w:p>
    <w:p w:rsidR="00CA3B8B" w:rsidRDefault="00CA3B8B" w:rsidP="00871527">
      <w:pPr>
        <w:wordWrap/>
        <w:spacing w:after="0" w:line="240" w:lineRule="auto"/>
        <w:ind w:leftChars="300" w:left="600"/>
        <w:rPr>
          <w:lang w:val="pt-BR"/>
        </w:rPr>
      </w:pPr>
      <w:r w:rsidRPr="00CA3B8B">
        <w:rPr>
          <w:rFonts w:hint="eastAsia"/>
          <w:lang w:val="pt-BR"/>
        </w:rPr>
        <w:t>포장재와 포뮬레이션 사이에 최적의 관계를 결정하기 위해 적합성 시험을 수행해야 한다.</w:t>
      </w:r>
      <w:r w:rsidRPr="00CA3B8B">
        <w:rPr>
          <w:lang w:val="pt-BR"/>
        </w:rPr>
        <w:t xml:space="preserve"> </w:t>
      </w:r>
    </w:p>
    <w:p w:rsidR="00871527" w:rsidRPr="00CA3B8B" w:rsidRDefault="00871527" w:rsidP="00CA3B8B">
      <w:pPr>
        <w:wordWrap/>
        <w:spacing w:after="0" w:line="240" w:lineRule="auto"/>
        <w:rPr>
          <w:lang w:val="pt-BR"/>
        </w:rPr>
      </w:pPr>
    </w:p>
    <w:p w:rsidR="00CA3B8B" w:rsidRPr="00CA3B8B" w:rsidRDefault="00CA3B8B" w:rsidP="00871527">
      <w:pPr>
        <w:numPr>
          <w:ilvl w:val="0"/>
          <w:numId w:val="5"/>
        </w:numPr>
        <w:tabs>
          <w:tab w:val="left" w:pos="284"/>
        </w:tabs>
        <w:wordWrap/>
        <w:spacing w:after="0" w:line="240" w:lineRule="auto"/>
        <w:rPr>
          <w:b/>
          <w:bCs/>
          <w:lang w:val="pt-BR"/>
        </w:rPr>
      </w:pPr>
      <w:bookmarkStart w:id="15" w:name="bookmark8"/>
      <w:r w:rsidRPr="00CA3B8B">
        <w:rPr>
          <w:rFonts w:hint="eastAsia"/>
          <w:b/>
          <w:bCs/>
          <w:lang w:val="pt-BR"/>
        </w:rPr>
        <w:t>미생물</w:t>
      </w:r>
      <w:bookmarkEnd w:id="15"/>
    </w:p>
    <w:p w:rsidR="00CA3B8B" w:rsidRPr="00CA3B8B" w:rsidRDefault="00CA3B8B" w:rsidP="000B0AC0">
      <w:pPr>
        <w:wordWrap/>
        <w:spacing w:afterLines="100" w:after="240" w:line="240" w:lineRule="auto"/>
        <w:ind w:leftChars="300" w:left="600"/>
        <w:rPr>
          <w:lang w:val="pt-BR"/>
        </w:rPr>
      </w:pPr>
      <w:r w:rsidRPr="00CA3B8B">
        <w:rPr>
          <w:rFonts w:hint="eastAsia"/>
          <w:lang w:val="pt-BR"/>
        </w:rPr>
        <w:t>오염에 가장 취약한 화장품은 에멀젼,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젤,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현탁액 또는 솔루션과 같이 포뮬레이션에 수분이 포함된 제품이다.</w:t>
      </w:r>
      <w:r w:rsidRPr="00CA3B8B">
        <w:rPr>
          <w:lang w:val="pt-BR"/>
        </w:rPr>
        <w:t xml:space="preserve"> </w:t>
      </w:r>
    </w:p>
    <w:p w:rsidR="00CA3B8B" w:rsidRDefault="00CA3B8B" w:rsidP="00871527">
      <w:pPr>
        <w:wordWrap/>
        <w:spacing w:after="0" w:line="240" w:lineRule="auto"/>
        <w:ind w:leftChars="300" w:left="600"/>
        <w:rPr>
          <w:lang w:val="pt-BR"/>
        </w:rPr>
      </w:pPr>
      <w:r w:rsidRPr="00CA3B8B">
        <w:rPr>
          <w:rFonts w:hint="eastAsia"/>
          <w:lang w:val="pt-BR"/>
        </w:rPr>
        <w:t xml:space="preserve">포뮬레이션의 적절한 보존을 위해 적합하고 검증된 방부제 시스템의 사용 </w:t>
      </w:r>
      <w:r w:rsidRPr="00CA3B8B">
        <w:rPr>
          <w:lang w:val="pt-BR"/>
        </w:rPr>
        <w:t>(</w:t>
      </w:r>
      <w:r w:rsidRPr="00CA3B8B">
        <w:rPr>
          <w:rFonts w:hint="eastAsia"/>
          <w:lang w:val="pt-BR"/>
        </w:rPr>
        <w:t xml:space="preserve">방부제 시스템의 유발검사 </w:t>
      </w:r>
      <w:r w:rsidRPr="00CA3B8B">
        <w:rPr>
          <w:lang w:val="pt-BR"/>
        </w:rPr>
        <w:t xml:space="preserve">– </w:t>
      </w:r>
      <w:r w:rsidRPr="00CA3B8B">
        <w:rPr>
          <w:rFonts w:hint="eastAsia"/>
          <w:lang w:val="pt-BR"/>
        </w:rPr>
        <w:t>챌린지 테스트</w:t>
      </w:r>
      <w:r w:rsidRPr="00CA3B8B">
        <w:rPr>
          <w:lang w:val="pt-BR"/>
        </w:rPr>
        <w:t xml:space="preserve">), </w:t>
      </w:r>
      <w:r w:rsidRPr="00CA3B8B">
        <w:rPr>
          <w:rFonts w:hint="eastAsia"/>
          <w:lang w:val="pt-BR"/>
        </w:rPr>
        <w:t>및 우수의약품제조관리기준의 준수가 필요하다.</w:t>
      </w:r>
      <w:r w:rsidRPr="00CA3B8B">
        <w:rPr>
          <w:lang w:val="pt-BR"/>
        </w:rPr>
        <w:t xml:space="preserve"> </w:t>
      </w:r>
    </w:p>
    <w:p w:rsidR="00871527" w:rsidRDefault="00871527" w:rsidP="00CA3B8B">
      <w:pPr>
        <w:wordWrap/>
        <w:spacing w:after="0" w:line="240" w:lineRule="auto"/>
        <w:rPr>
          <w:lang w:val="pt-BR"/>
        </w:rPr>
      </w:pPr>
    </w:p>
    <w:p w:rsidR="00CA3B8B" w:rsidRPr="00CA3B8B" w:rsidRDefault="00CA3B8B" w:rsidP="00871527">
      <w:pPr>
        <w:numPr>
          <w:ilvl w:val="0"/>
          <w:numId w:val="5"/>
        </w:numPr>
        <w:tabs>
          <w:tab w:val="left" w:pos="284"/>
        </w:tabs>
        <w:wordWrap/>
        <w:spacing w:after="0" w:line="240" w:lineRule="auto"/>
        <w:rPr>
          <w:b/>
          <w:bCs/>
          <w:lang w:val="pt-BR"/>
        </w:rPr>
      </w:pPr>
      <w:bookmarkStart w:id="16" w:name="bookmark9"/>
      <w:r w:rsidRPr="00CA3B8B">
        <w:rPr>
          <w:rFonts w:hint="eastAsia"/>
          <w:b/>
          <w:bCs/>
          <w:lang w:val="pt-BR"/>
        </w:rPr>
        <w:t>진동</w:t>
      </w:r>
      <w:bookmarkEnd w:id="16"/>
    </w:p>
    <w:p w:rsidR="00CA3B8B" w:rsidRPr="00CA3B8B" w:rsidRDefault="00CA3B8B" w:rsidP="000B0AC0">
      <w:pPr>
        <w:wordWrap/>
        <w:spacing w:afterLines="100" w:after="240" w:line="240" w:lineRule="auto"/>
        <w:ind w:leftChars="300" w:left="600"/>
        <w:rPr>
          <w:lang w:val="pt-BR"/>
        </w:rPr>
      </w:pPr>
      <w:r w:rsidRPr="00CA3B8B">
        <w:rPr>
          <w:rFonts w:hint="eastAsia"/>
          <w:lang w:val="pt-BR"/>
        </w:rPr>
        <w:t>운송 중 진동은 포뮬레이션의 안정성에 영향을 미쳐,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에멀젼 상 분리,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현택액 압축,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점도 변화,</w:t>
      </w:r>
      <w:r w:rsidRPr="00CA3B8B">
        <w:rPr>
          <w:lang w:val="pt-BR"/>
        </w:rPr>
        <w:t xml:space="preserve"> </w:t>
      </w:r>
      <w:r w:rsidRPr="00CA3B8B">
        <w:rPr>
          <w:rFonts w:hint="eastAsia"/>
          <w:lang w:val="pt-BR"/>
        </w:rPr>
        <w:t>등을 유발할 수 있다.</w:t>
      </w:r>
      <w:r w:rsidRPr="00CA3B8B">
        <w:rPr>
          <w:lang w:val="pt-BR"/>
        </w:rPr>
        <w:t xml:space="preserve"> </w:t>
      </w:r>
    </w:p>
    <w:p w:rsidR="00CA3B8B" w:rsidRDefault="00CA3B8B" w:rsidP="00871527">
      <w:pPr>
        <w:wordWrap/>
        <w:spacing w:after="0" w:line="240" w:lineRule="auto"/>
        <w:ind w:leftChars="300" w:left="600"/>
      </w:pPr>
      <w:r w:rsidRPr="00CA3B8B">
        <w:rPr>
          <w:rFonts w:hint="eastAsia"/>
          <w:lang w:val="pt-BR"/>
        </w:rPr>
        <w:t>진동의 영향을 악화시키는 인자는 제품 운송 중 온도 변화이다.</w:t>
      </w:r>
    </w:p>
    <w:p w:rsidR="00CA3B8B" w:rsidRDefault="00CA3B8B" w:rsidP="0032494B">
      <w:pPr>
        <w:wordWrap/>
        <w:spacing w:after="0" w:line="240" w:lineRule="auto"/>
      </w:pPr>
    </w:p>
    <w:p w:rsidR="000B0AC0" w:rsidRDefault="000B0AC0" w:rsidP="0032494B">
      <w:pPr>
        <w:wordWrap/>
        <w:spacing w:after="0" w:line="240" w:lineRule="auto"/>
      </w:pPr>
      <w:r>
        <w:br w:type="page"/>
      </w: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18"/>
        <w:gridCol w:w="9063"/>
      </w:tblGrid>
      <w:tr w:rsidR="00871527" w:rsidRPr="00153E7C" w:rsidTr="00871527">
        <w:tc>
          <w:tcPr>
            <w:tcW w:w="718" w:type="dxa"/>
            <w:shd w:val="clear" w:color="auto" w:fill="61B5FB"/>
          </w:tcPr>
          <w:p w:rsidR="00871527" w:rsidRPr="00153E7C" w:rsidRDefault="00871527" w:rsidP="00153E7C">
            <w:pPr>
              <w:rPr>
                <w:color w:val="FFFFFF" w:themeColor="background1"/>
                <w:sz w:val="22"/>
              </w:rPr>
            </w:pPr>
            <w:r w:rsidRPr="00153E7C">
              <w:rPr>
                <w:rFonts w:hint="eastAsia"/>
                <w:color w:val="FFFFFF" w:themeColor="background1"/>
                <w:sz w:val="22"/>
              </w:rPr>
              <w:t>3.1.2</w:t>
            </w:r>
          </w:p>
        </w:tc>
        <w:tc>
          <w:tcPr>
            <w:tcW w:w="9063" w:type="dxa"/>
            <w:shd w:val="clear" w:color="auto" w:fill="FFFFFF" w:themeFill="background1"/>
          </w:tcPr>
          <w:p w:rsidR="00871527" w:rsidRPr="00153E7C" w:rsidRDefault="00871527" w:rsidP="00153E7C">
            <w:pPr>
              <w:rPr>
                <w:color w:val="61B5FB"/>
                <w:sz w:val="22"/>
              </w:rPr>
            </w:pPr>
            <w:r w:rsidRPr="00153E7C">
              <w:rPr>
                <w:rFonts w:hint="eastAsia"/>
                <w:color w:val="61B5FB"/>
                <w:sz w:val="22"/>
                <w:lang w:val="pt-BR"/>
              </w:rPr>
              <w:t>내인성 인자</w:t>
            </w:r>
          </w:p>
        </w:tc>
      </w:tr>
    </w:tbl>
    <w:p w:rsidR="00871527" w:rsidRDefault="00871527" w:rsidP="0032494B">
      <w:pPr>
        <w:wordWrap/>
        <w:spacing w:after="0" w:line="240" w:lineRule="auto"/>
      </w:pPr>
    </w:p>
    <w:p w:rsidR="00871527" w:rsidRDefault="00871527" w:rsidP="00871527">
      <w:pPr>
        <w:wordWrap/>
        <w:spacing w:after="0" w:line="240" w:lineRule="auto"/>
        <w:rPr>
          <w:lang w:val="pt-BR"/>
        </w:rPr>
      </w:pPr>
      <w:r w:rsidRPr="00871527">
        <w:rPr>
          <w:rFonts w:hint="eastAsia"/>
          <w:lang w:val="pt-BR"/>
        </w:rPr>
        <w:t>이것은 포뮬레이션의 성질,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특히 성분들 간 및/또는 성분과 포장재의 상호작용에 관련된 인자이다.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소비자가 볼 수도 있고 보지 않을 수도 있는 물리적 또는 화학적 특성의 부적합을 유발한다.</w:t>
      </w:r>
      <w:r w:rsidRPr="00871527">
        <w:rPr>
          <w:lang w:val="pt-BR"/>
        </w:rPr>
        <w:t xml:space="preserve"> </w:t>
      </w:r>
      <w:bookmarkStart w:id="17" w:name="bookmark10"/>
    </w:p>
    <w:p w:rsidR="00871527" w:rsidRPr="00871527" w:rsidRDefault="00871527" w:rsidP="00871527">
      <w:pPr>
        <w:wordWrap/>
        <w:spacing w:after="0" w:line="240" w:lineRule="auto"/>
        <w:rPr>
          <w:lang w:val="pt-BR"/>
        </w:rPr>
      </w:pPr>
    </w:p>
    <w:p w:rsidR="00871527" w:rsidRPr="00871527" w:rsidRDefault="00871527" w:rsidP="00D621BB">
      <w:pPr>
        <w:numPr>
          <w:ilvl w:val="0"/>
          <w:numId w:val="4"/>
        </w:numPr>
        <w:wordWrap/>
        <w:spacing w:after="0" w:line="240" w:lineRule="auto"/>
        <w:ind w:left="567" w:hanging="567"/>
        <w:rPr>
          <w:b/>
          <w:lang w:val="pt-BR"/>
        </w:rPr>
      </w:pPr>
      <w:r w:rsidRPr="00871527">
        <w:rPr>
          <w:rFonts w:hint="eastAsia"/>
          <w:b/>
          <w:lang w:val="pt-BR"/>
        </w:rPr>
        <w:t>물리적 부적합</w:t>
      </w:r>
      <w:bookmarkEnd w:id="17"/>
    </w:p>
    <w:p w:rsidR="00871527" w:rsidRDefault="00871527" w:rsidP="00871527">
      <w:pPr>
        <w:wordWrap/>
        <w:spacing w:after="0" w:line="240" w:lineRule="auto"/>
        <w:rPr>
          <w:lang w:val="pt-BR"/>
        </w:rPr>
      </w:pPr>
      <w:r w:rsidRPr="00871527">
        <w:rPr>
          <w:rFonts w:hint="eastAsia"/>
          <w:lang w:val="pt-BR"/>
        </w:rPr>
        <w:t>포뮬레이션의 물리적 외관에 변화가 발생하며,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침전,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상 분리,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결정화,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균열 형성,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등으로 관찰된다.</w:t>
      </w:r>
      <w:r w:rsidRPr="00871527">
        <w:rPr>
          <w:lang w:val="pt-BR"/>
        </w:rPr>
        <w:t xml:space="preserve"> </w:t>
      </w:r>
      <w:bookmarkStart w:id="18" w:name="bookmark11"/>
      <w:bookmarkStart w:id="19" w:name="bookmark12"/>
    </w:p>
    <w:p w:rsidR="00871527" w:rsidRPr="00871527" w:rsidRDefault="00871527" w:rsidP="00871527">
      <w:pPr>
        <w:wordWrap/>
        <w:spacing w:after="0" w:line="240" w:lineRule="auto"/>
        <w:rPr>
          <w:lang w:val="pt-BR"/>
        </w:rPr>
      </w:pPr>
    </w:p>
    <w:p w:rsidR="00871527" w:rsidRPr="00871527" w:rsidRDefault="00871527" w:rsidP="00D621BB">
      <w:pPr>
        <w:numPr>
          <w:ilvl w:val="0"/>
          <w:numId w:val="4"/>
        </w:numPr>
        <w:wordWrap/>
        <w:spacing w:after="0" w:line="240" w:lineRule="auto"/>
        <w:ind w:left="567" w:hanging="567"/>
        <w:rPr>
          <w:b/>
          <w:lang w:val="pt-BR"/>
        </w:rPr>
      </w:pPr>
      <w:r w:rsidRPr="00871527">
        <w:rPr>
          <w:rFonts w:hint="eastAsia"/>
          <w:b/>
          <w:lang w:val="pt-BR"/>
        </w:rPr>
        <w:t>화학적 부적합</w:t>
      </w:r>
      <w:r w:rsidRPr="00871527">
        <w:rPr>
          <w:b/>
          <w:lang w:val="pt-BR"/>
        </w:rPr>
        <w:t xml:space="preserve"> </w:t>
      </w:r>
      <w:bookmarkEnd w:id="18"/>
    </w:p>
    <w:p w:rsidR="00871527" w:rsidRPr="00871527" w:rsidRDefault="00871527" w:rsidP="00871527">
      <w:pPr>
        <w:numPr>
          <w:ilvl w:val="0"/>
          <w:numId w:val="9"/>
        </w:numPr>
        <w:tabs>
          <w:tab w:val="left" w:pos="284"/>
        </w:tabs>
        <w:wordWrap/>
        <w:spacing w:afterLines="50" w:after="120" w:line="240" w:lineRule="auto"/>
        <w:rPr>
          <w:b/>
          <w:bCs/>
          <w:lang w:val="pt-BR"/>
        </w:rPr>
      </w:pPr>
      <w:r w:rsidRPr="00871527">
        <w:rPr>
          <w:b/>
          <w:bCs/>
          <w:lang w:val="pt-BR"/>
        </w:rPr>
        <w:t>pH</w:t>
      </w:r>
      <w:bookmarkEnd w:id="19"/>
    </w:p>
    <w:p w:rsidR="00871527" w:rsidRDefault="00871527" w:rsidP="00871527">
      <w:pPr>
        <w:wordWrap/>
        <w:spacing w:after="0" w:line="240" w:lineRule="auto"/>
        <w:ind w:leftChars="300" w:left="600"/>
      </w:pPr>
      <w:r w:rsidRPr="00871527">
        <w:rPr>
          <w:lang w:val="pt-BR"/>
        </w:rPr>
        <w:t xml:space="preserve">pH </w:t>
      </w:r>
      <w:r w:rsidRPr="00871527">
        <w:rPr>
          <w:rFonts w:hint="eastAsia"/>
          <w:lang w:val="pt-BR"/>
        </w:rPr>
        <w:t xml:space="preserve">값에 관련된 </w:t>
      </w:r>
      <w:r w:rsidRPr="00871527">
        <w:rPr>
          <w:lang w:val="pt-BR"/>
        </w:rPr>
        <w:t>3</w:t>
      </w:r>
      <w:r w:rsidRPr="00871527">
        <w:rPr>
          <w:rFonts w:hint="eastAsia"/>
          <w:lang w:val="pt-BR"/>
        </w:rPr>
        <w:t>가지 다른 측면: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포뮬레이션 성분의 안정성,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제품의 효과 및 안전성이 적합해야 한다.</w:t>
      </w:r>
    </w:p>
    <w:p w:rsidR="00871527" w:rsidRDefault="00871527" w:rsidP="0032494B">
      <w:pPr>
        <w:wordWrap/>
        <w:spacing w:after="0" w:line="240" w:lineRule="auto"/>
      </w:pPr>
    </w:p>
    <w:p w:rsidR="00871527" w:rsidRPr="00871527" w:rsidRDefault="00871527" w:rsidP="00871527">
      <w:pPr>
        <w:numPr>
          <w:ilvl w:val="0"/>
          <w:numId w:val="9"/>
        </w:numPr>
        <w:tabs>
          <w:tab w:val="left" w:pos="284"/>
        </w:tabs>
        <w:wordWrap/>
        <w:spacing w:afterLines="50" w:after="120" w:line="240" w:lineRule="auto"/>
        <w:rPr>
          <w:b/>
          <w:bCs/>
          <w:lang w:val="pt-BR"/>
        </w:rPr>
      </w:pPr>
      <w:bookmarkStart w:id="20" w:name="bookmark13"/>
      <w:r w:rsidRPr="00871527">
        <w:rPr>
          <w:rFonts w:hint="eastAsia"/>
          <w:b/>
          <w:bCs/>
          <w:lang w:val="pt-BR"/>
        </w:rPr>
        <w:t>산화-환원 반응</w:t>
      </w:r>
      <w:bookmarkEnd w:id="20"/>
    </w:p>
    <w:p w:rsidR="00871527" w:rsidRDefault="00871527" w:rsidP="00871527">
      <w:pPr>
        <w:wordWrap/>
        <w:spacing w:after="0" w:line="240" w:lineRule="auto"/>
        <w:ind w:leftChars="300" w:left="600"/>
        <w:rPr>
          <w:lang w:val="pt-BR"/>
        </w:rPr>
      </w:pPr>
      <w:r w:rsidRPr="00871527">
        <w:rPr>
          <w:rFonts w:hint="eastAsia"/>
          <w:lang w:val="pt-BR"/>
        </w:rPr>
        <w:t>산화 또는 환원 과정이 발생하여 활성 물질의 활성도,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포뮬레이션의 관능적 및 물리적 특성을 변화시킨다.</w:t>
      </w:r>
      <w:r w:rsidRPr="00871527">
        <w:rPr>
          <w:lang w:val="pt-BR"/>
        </w:rPr>
        <w:t xml:space="preserve"> </w:t>
      </w:r>
    </w:p>
    <w:p w:rsidR="00871527" w:rsidRPr="00871527" w:rsidRDefault="00871527" w:rsidP="00871527">
      <w:pPr>
        <w:wordWrap/>
        <w:spacing w:after="0" w:line="240" w:lineRule="auto"/>
        <w:rPr>
          <w:lang w:val="pt-BR"/>
        </w:rPr>
      </w:pPr>
    </w:p>
    <w:p w:rsidR="00871527" w:rsidRPr="00871527" w:rsidRDefault="00871527" w:rsidP="00871527">
      <w:pPr>
        <w:numPr>
          <w:ilvl w:val="0"/>
          <w:numId w:val="9"/>
        </w:numPr>
        <w:tabs>
          <w:tab w:val="left" w:pos="284"/>
        </w:tabs>
        <w:wordWrap/>
        <w:spacing w:afterLines="50" w:after="120" w:line="240" w:lineRule="auto"/>
        <w:rPr>
          <w:b/>
          <w:bCs/>
          <w:lang w:val="pt-BR"/>
        </w:rPr>
      </w:pPr>
      <w:bookmarkStart w:id="21" w:name="bookmark14"/>
      <w:r w:rsidRPr="00871527">
        <w:rPr>
          <w:rFonts w:hint="eastAsia"/>
          <w:b/>
          <w:bCs/>
          <w:lang w:val="pt-BR"/>
        </w:rPr>
        <w:t>가수분해 반응</w:t>
      </w:r>
      <w:bookmarkEnd w:id="21"/>
    </w:p>
    <w:p w:rsidR="00871527" w:rsidRDefault="00871527" w:rsidP="00871527">
      <w:pPr>
        <w:wordWrap/>
        <w:spacing w:after="0" w:line="240" w:lineRule="auto"/>
        <w:ind w:leftChars="300" w:left="600"/>
        <w:rPr>
          <w:lang w:val="pt-BR"/>
        </w:rPr>
      </w:pPr>
      <w:r w:rsidRPr="00871527">
        <w:rPr>
          <w:rFonts w:hint="eastAsia"/>
          <w:lang w:val="pt-BR"/>
        </w:rPr>
        <w:t>이 반응은 에스테르 및 아미드 기능이 있는 더 민감한 물질에서,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물이 존재할 때 발생한다.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포뮬레이션의 수분 함량이 높을수록,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이러한 유형의 반응이 발생할 가능성이 더 높아진다.</w:t>
      </w:r>
      <w:r w:rsidRPr="00871527">
        <w:rPr>
          <w:lang w:val="pt-BR"/>
        </w:rPr>
        <w:t xml:space="preserve"> </w:t>
      </w:r>
    </w:p>
    <w:p w:rsidR="00871527" w:rsidRPr="00871527" w:rsidRDefault="00871527" w:rsidP="00871527">
      <w:pPr>
        <w:wordWrap/>
        <w:spacing w:after="0" w:line="240" w:lineRule="auto"/>
        <w:rPr>
          <w:lang w:val="pt-BR"/>
        </w:rPr>
      </w:pPr>
    </w:p>
    <w:p w:rsidR="00871527" w:rsidRPr="00871527" w:rsidRDefault="00871527" w:rsidP="00871527">
      <w:pPr>
        <w:numPr>
          <w:ilvl w:val="0"/>
          <w:numId w:val="9"/>
        </w:numPr>
        <w:tabs>
          <w:tab w:val="left" w:pos="284"/>
        </w:tabs>
        <w:wordWrap/>
        <w:spacing w:afterLines="50" w:after="120" w:line="240" w:lineRule="auto"/>
        <w:rPr>
          <w:b/>
          <w:bCs/>
          <w:lang w:val="pt-BR"/>
        </w:rPr>
      </w:pPr>
      <w:bookmarkStart w:id="22" w:name="bookmark15"/>
      <w:r w:rsidRPr="00871527">
        <w:rPr>
          <w:rFonts w:hint="eastAsia"/>
          <w:b/>
          <w:bCs/>
          <w:lang w:val="pt-BR"/>
        </w:rPr>
        <w:t>포뮬레이션 성분들 간 상호작용</w:t>
      </w:r>
      <w:bookmarkEnd w:id="22"/>
    </w:p>
    <w:p w:rsidR="00871527" w:rsidRDefault="00871527" w:rsidP="00871527">
      <w:pPr>
        <w:wordWrap/>
        <w:spacing w:after="0" w:line="240" w:lineRule="auto"/>
        <w:ind w:leftChars="300" w:left="600"/>
        <w:rPr>
          <w:lang w:val="pt-BR"/>
        </w:rPr>
      </w:pPr>
      <w:r w:rsidRPr="00871527">
        <w:rPr>
          <w:rFonts w:hint="eastAsia"/>
          <w:lang w:val="pt-BR"/>
        </w:rPr>
        <w:t>포뮬레이션 내의 성분들 간에 발생할 수 있는 원치 않는 화학 반응으로,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활성을 무효화하거나 변경시킨다.</w:t>
      </w:r>
      <w:r w:rsidRPr="00871527">
        <w:rPr>
          <w:lang w:val="pt-BR"/>
        </w:rPr>
        <w:t xml:space="preserve"> </w:t>
      </w:r>
    </w:p>
    <w:p w:rsidR="00871527" w:rsidRPr="00871527" w:rsidRDefault="00871527" w:rsidP="00871527">
      <w:pPr>
        <w:wordWrap/>
        <w:spacing w:after="0" w:line="240" w:lineRule="auto"/>
        <w:rPr>
          <w:lang w:val="pt-BR"/>
        </w:rPr>
      </w:pPr>
    </w:p>
    <w:p w:rsidR="00871527" w:rsidRPr="00871527" w:rsidRDefault="00871527" w:rsidP="00871527">
      <w:pPr>
        <w:numPr>
          <w:ilvl w:val="0"/>
          <w:numId w:val="9"/>
        </w:numPr>
        <w:tabs>
          <w:tab w:val="left" w:pos="284"/>
        </w:tabs>
        <w:wordWrap/>
        <w:spacing w:afterLines="50" w:after="120" w:line="240" w:lineRule="auto"/>
        <w:rPr>
          <w:b/>
          <w:bCs/>
          <w:lang w:val="pt-BR"/>
        </w:rPr>
      </w:pPr>
      <w:bookmarkStart w:id="23" w:name="bookmark16"/>
      <w:r w:rsidRPr="00871527">
        <w:rPr>
          <w:rFonts w:hint="eastAsia"/>
          <w:b/>
          <w:bCs/>
          <w:lang w:val="pt-BR"/>
        </w:rPr>
        <w:t>포뮬레이션 성분과 포장재 간 상호작용</w:t>
      </w:r>
      <w:bookmarkEnd w:id="23"/>
    </w:p>
    <w:p w:rsidR="00871527" w:rsidRDefault="00871527" w:rsidP="00871527">
      <w:pPr>
        <w:wordWrap/>
        <w:spacing w:after="0" w:line="240" w:lineRule="auto"/>
        <w:ind w:leftChars="300" w:left="600"/>
        <w:rPr>
          <w:lang w:val="pt-BR"/>
        </w:rPr>
      </w:pPr>
      <w:r w:rsidRPr="00871527">
        <w:rPr>
          <w:rFonts w:hint="eastAsia"/>
          <w:lang w:val="pt-BR"/>
        </w:rPr>
        <w:t>포장재 구성요소와 포뮬레이션 성분 간 물리적 또는 화학적 수준의 변화를 유발할 수 있는 화학적 변화이다.</w:t>
      </w:r>
      <w:r w:rsidRPr="00871527">
        <w:rPr>
          <w:lang w:val="pt-BR"/>
        </w:rPr>
        <w:t xml:space="preserve"> </w:t>
      </w:r>
    </w:p>
    <w:p w:rsidR="00871527" w:rsidRDefault="00871527" w:rsidP="00871527">
      <w:pPr>
        <w:wordWrap/>
        <w:spacing w:after="0" w:line="240" w:lineRule="auto"/>
        <w:rPr>
          <w:lang w:val="pt-BR"/>
        </w:rPr>
      </w:pPr>
    </w:p>
    <w:p w:rsidR="00871527" w:rsidRDefault="00871527" w:rsidP="00871527">
      <w:pPr>
        <w:wordWrap/>
        <w:spacing w:after="0" w:line="240" w:lineRule="auto"/>
        <w:rPr>
          <w:lang w:val="pt-BR"/>
        </w:rPr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9214"/>
      </w:tblGrid>
      <w:tr w:rsidR="00871527" w:rsidRPr="0032494B" w:rsidTr="00871527">
        <w:tc>
          <w:tcPr>
            <w:tcW w:w="567" w:type="dxa"/>
            <w:shd w:val="clear" w:color="auto" w:fill="61B5FB"/>
          </w:tcPr>
          <w:p w:rsidR="00871527" w:rsidRPr="00871527" w:rsidRDefault="00871527" w:rsidP="00871527">
            <w:pPr>
              <w:pStyle w:val="2"/>
              <w:outlineLvl w:val="1"/>
              <w:rPr>
                <w:color w:val="FFFFFF" w:themeColor="background1"/>
                <w:sz w:val="22"/>
              </w:rPr>
            </w:pPr>
            <w:bookmarkStart w:id="24" w:name="_Toc55470423"/>
            <w:r w:rsidRPr="00871527">
              <w:rPr>
                <w:rFonts w:hint="eastAsia"/>
                <w:color w:val="FFFFFF" w:themeColor="background1"/>
                <w:sz w:val="22"/>
              </w:rPr>
              <w:t>3.</w:t>
            </w:r>
            <w:r>
              <w:rPr>
                <w:rFonts w:hint="eastAsia"/>
                <w:color w:val="FFFFFF" w:themeColor="background1"/>
                <w:sz w:val="22"/>
              </w:rPr>
              <w:t>2</w:t>
            </w:r>
            <w:bookmarkEnd w:id="24"/>
          </w:p>
        </w:tc>
        <w:tc>
          <w:tcPr>
            <w:tcW w:w="9214" w:type="dxa"/>
            <w:shd w:val="clear" w:color="auto" w:fill="FFFFFF" w:themeFill="background1"/>
          </w:tcPr>
          <w:p w:rsidR="00871527" w:rsidRPr="00871527" w:rsidRDefault="00871527" w:rsidP="00871527">
            <w:pPr>
              <w:pStyle w:val="2"/>
              <w:outlineLvl w:val="1"/>
              <w:rPr>
                <w:color w:val="61B5FB"/>
                <w:sz w:val="22"/>
              </w:rPr>
            </w:pPr>
            <w:bookmarkStart w:id="25" w:name="_Toc55470424"/>
            <w:r w:rsidRPr="00871527">
              <w:rPr>
                <w:rFonts w:hint="eastAsia"/>
                <w:color w:val="61B5FB"/>
                <w:sz w:val="22"/>
                <w:lang w:val="pt-BR"/>
              </w:rPr>
              <w:t>안정성에서 고려해야 하는 측면</w:t>
            </w:r>
            <w:bookmarkEnd w:id="25"/>
          </w:p>
        </w:tc>
      </w:tr>
    </w:tbl>
    <w:p w:rsidR="00871527" w:rsidRPr="00871527" w:rsidRDefault="00871527" w:rsidP="00871527">
      <w:pPr>
        <w:wordWrap/>
        <w:spacing w:after="0" w:line="240" w:lineRule="auto"/>
        <w:rPr>
          <w:lang w:val="pt-BR"/>
        </w:rPr>
      </w:pPr>
    </w:p>
    <w:p w:rsidR="00871527" w:rsidRPr="00871527" w:rsidRDefault="00871527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871527">
        <w:rPr>
          <w:rFonts w:hint="eastAsia"/>
          <w:b/>
          <w:lang w:val="pt-BR"/>
        </w:rPr>
        <w:t>물리적: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외관,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색깔,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냄새,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균일성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등과 같은 원래의 특성이 보존되어야 한다.</w:t>
      </w:r>
      <w:r w:rsidRPr="00871527">
        <w:rPr>
          <w:lang w:val="pt-BR"/>
        </w:rPr>
        <w:t xml:space="preserve"> </w:t>
      </w:r>
    </w:p>
    <w:p w:rsidR="00871527" w:rsidRPr="00871527" w:rsidRDefault="00871527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871527">
        <w:rPr>
          <w:rFonts w:hint="eastAsia"/>
          <w:b/>
          <w:lang w:val="pt-BR"/>
        </w:rPr>
        <w:t>화학적: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화학 구조의 완전성,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 xml:space="preserve">성분 함량 및 기타 </w:t>
      </w:r>
      <w:r w:rsidR="000B36D5">
        <w:rPr>
          <w:rFonts w:hint="eastAsia"/>
          <w:lang w:val="pt-BR"/>
        </w:rPr>
        <w:t>파라미터</w:t>
      </w:r>
      <w:r w:rsidRPr="00871527">
        <w:rPr>
          <w:rFonts w:hint="eastAsia"/>
          <w:lang w:val="pt-BR"/>
        </w:rPr>
        <w:t>가 규정된 한도 내에서 유지되어야 한다.</w:t>
      </w:r>
      <w:r w:rsidRPr="00871527">
        <w:rPr>
          <w:lang w:val="pt-BR"/>
        </w:rPr>
        <w:t xml:space="preserve"> </w:t>
      </w:r>
    </w:p>
    <w:p w:rsidR="00871527" w:rsidRPr="00871527" w:rsidRDefault="00871527" w:rsidP="00D621BB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871527">
        <w:rPr>
          <w:rFonts w:hint="eastAsia"/>
          <w:b/>
          <w:lang w:val="pt-BR"/>
        </w:rPr>
        <w:t>미생물학적: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규정된 요구조건에 따라 미생물학적 특성이 보존되어야 한다.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우수의약품제조관리기준 및 포뮬레이션에 사용되는 방부제 시스템을 준수하면 이러한 특성을 보장할 수 있다.</w:t>
      </w:r>
      <w:r w:rsidRPr="00871527">
        <w:rPr>
          <w:lang w:val="pt-BR"/>
        </w:rPr>
        <w:t xml:space="preserve"> </w:t>
      </w:r>
    </w:p>
    <w:p w:rsidR="00871527" w:rsidRDefault="00871527" w:rsidP="00871527">
      <w:pPr>
        <w:wordWrap/>
        <w:spacing w:after="0" w:line="240" w:lineRule="auto"/>
        <w:rPr>
          <w:lang w:val="pt-BR"/>
        </w:rPr>
      </w:pPr>
    </w:p>
    <w:p w:rsidR="00871527" w:rsidRDefault="00871527" w:rsidP="00871527">
      <w:pPr>
        <w:wordWrap/>
        <w:spacing w:after="0" w:line="240" w:lineRule="auto"/>
        <w:rPr>
          <w:lang w:val="pt-BR"/>
        </w:rPr>
      </w:pPr>
      <w:r w:rsidRPr="00871527">
        <w:rPr>
          <w:rFonts w:hint="eastAsia"/>
          <w:lang w:val="pt-BR"/>
        </w:rPr>
        <w:t>이러한 측면 외에,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다음에 관련된 제품 특성의 유지도 고려해야 한다.</w:t>
      </w:r>
      <w:r w:rsidRPr="00871527">
        <w:rPr>
          <w:lang w:val="pt-BR"/>
        </w:rPr>
        <w:t xml:space="preserve"> </w:t>
      </w:r>
    </w:p>
    <w:p w:rsidR="00871527" w:rsidRPr="00871527" w:rsidRDefault="00871527" w:rsidP="00871527">
      <w:pPr>
        <w:wordWrap/>
        <w:spacing w:after="0" w:line="240" w:lineRule="auto"/>
        <w:rPr>
          <w:lang w:val="pt-BR"/>
        </w:rPr>
      </w:pPr>
    </w:p>
    <w:p w:rsidR="00871527" w:rsidRPr="00871527" w:rsidRDefault="00871527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871527">
        <w:rPr>
          <w:rFonts w:hint="eastAsia"/>
          <w:b/>
          <w:lang w:val="pt-BR"/>
        </w:rPr>
        <w:t>기능: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초기에 제안된 효과가 변화되지 않고 제품의 속성이 유지되어야 한다.</w:t>
      </w:r>
      <w:r w:rsidRPr="00871527">
        <w:rPr>
          <w:lang w:val="pt-BR"/>
        </w:rPr>
        <w:t xml:space="preserve"> </w:t>
      </w:r>
    </w:p>
    <w:p w:rsidR="00871527" w:rsidRDefault="00871527" w:rsidP="00D621BB">
      <w:pPr>
        <w:numPr>
          <w:ilvl w:val="0"/>
          <w:numId w:val="4"/>
        </w:numPr>
        <w:wordWrap/>
        <w:spacing w:after="0" w:line="240" w:lineRule="auto"/>
        <w:ind w:left="567" w:hanging="567"/>
      </w:pPr>
      <w:r w:rsidRPr="00871527">
        <w:rPr>
          <w:rFonts w:hint="eastAsia"/>
          <w:b/>
          <w:lang w:val="pt-BR"/>
        </w:rPr>
        <w:t>안전:</w:t>
      </w:r>
      <w:r w:rsidRPr="00871527">
        <w:rPr>
          <w:lang w:val="pt-BR"/>
        </w:rPr>
        <w:t xml:space="preserve"> </w:t>
      </w:r>
      <w:r w:rsidRPr="00871527">
        <w:rPr>
          <w:rFonts w:hint="eastAsia"/>
          <w:lang w:val="pt-BR"/>
        </w:rPr>
        <w:t>제품 사용의 안전성에 영향을 미치는 중대한 변화가 없어야 한다.</w:t>
      </w:r>
    </w:p>
    <w:p w:rsidR="00871527" w:rsidRDefault="00871527" w:rsidP="0032494B">
      <w:pPr>
        <w:wordWrap/>
        <w:spacing w:after="0" w:line="240" w:lineRule="auto"/>
      </w:pPr>
    </w:p>
    <w:p w:rsidR="00CA3B8B" w:rsidRDefault="00CA3B8B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9214"/>
      </w:tblGrid>
      <w:tr w:rsidR="00871527" w:rsidRPr="0032494B" w:rsidTr="00871527">
        <w:tc>
          <w:tcPr>
            <w:tcW w:w="567" w:type="dxa"/>
            <w:shd w:val="clear" w:color="auto" w:fill="61B5FB"/>
          </w:tcPr>
          <w:p w:rsidR="00871527" w:rsidRPr="00871527" w:rsidRDefault="00871527" w:rsidP="00871527">
            <w:pPr>
              <w:pStyle w:val="2"/>
              <w:outlineLvl w:val="1"/>
              <w:rPr>
                <w:color w:val="FFFFFF" w:themeColor="background1"/>
                <w:sz w:val="22"/>
              </w:rPr>
            </w:pPr>
            <w:bookmarkStart w:id="26" w:name="_Toc55470425"/>
            <w:r w:rsidRPr="00871527">
              <w:rPr>
                <w:rFonts w:hint="eastAsia"/>
                <w:color w:val="FFFFFF" w:themeColor="background1"/>
                <w:sz w:val="22"/>
              </w:rPr>
              <w:t>3.</w:t>
            </w:r>
            <w:r>
              <w:rPr>
                <w:rFonts w:hint="eastAsia"/>
                <w:color w:val="FFFFFF" w:themeColor="background1"/>
                <w:sz w:val="22"/>
              </w:rPr>
              <w:t>3</w:t>
            </w:r>
            <w:bookmarkEnd w:id="26"/>
          </w:p>
        </w:tc>
        <w:tc>
          <w:tcPr>
            <w:tcW w:w="9214" w:type="dxa"/>
            <w:shd w:val="clear" w:color="auto" w:fill="FFFFFF" w:themeFill="background1"/>
          </w:tcPr>
          <w:p w:rsidR="00871527" w:rsidRPr="00871527" w:rsidRDefault="00871527" w:rsidP="00871527">
            <w:pPr>
              <w:pStyle w:val="2"/>
              <w:outlineLvl w:val="1"/>
              <w:rPr>
                <w:color w:val="61B5FB"/>
                <w:sz w:val="22"/>
              </w:rPr>
            </w:pPr>
            <w:bookmarkStart w:id="27" w:name="_Toc55470426"/>
            <w:r w:rsidRPr="00871527">
              <w:rPr>
                <w:rFonts w:hint="eastAsia"/>
                <w:color w:val="61B5FB"/>
                <w:sz w:val="22"/>
                <w:lang w:val="pt-BR"/>
              </w:rPr>
              <w:t>안정성 시험 수행 시기</w:t>
            </w:r>
            <w:bookmarkEnd w:id="27"/>
          </w:p>
        </w:tc>
      </w:tr>
    </w:tbl>
    <w:p w:rsidR="00871527" w:rsidRPr="00871527" w:rsidRDefault="00871527" w:rsidP="00871527">
      <w:pPr>
        <w:wordWrap/>
        <w:spacing w:after="0" w:line="240" w:lineRule="auto"/>
        <w:rPr>
          <w:lang w:val="pt-BR"/>
        </w:rPr>
      </w:pPr>
    </w:p>
    <w:p w:rsidR="00871527" w:rsidRPr="00871527" w:rsidRDefault="00871527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871527">
        <w:rPr>
          <w:rFonts w:hint="eastAsia"/>
          <w:lang w:val="pt-BR"/>
        </w:rPr>
        <w:t>실험실 또는 공장에서 새로운 포뮬레이션 및 파일럿 배치를 개발하는 도중.</w:t>
      </w:r>
      <w:r w:rsidRPr="00871527">
        <w:rPr>
          <w:lang w:val="pt-BR"/>
        </w:rPr>
        <w:t xml:space="preserve"> </w:t>
      </w:r>
    </w:p>
    <w:p w:rsidR="00871527" w:rsidRPr="00871527" w:rsidRDefault="00871527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871527">
        <w:rPr>
          <w:rFonts w:hint="eastAsia"/>
          <w:lang w:val="pt-BR"/>
        </w:rPr>
        <w:t>제조 공정이 중대하게 변경될 때.</w:t>
      </w:r>
      <w:r w:rsidRPr="00871527">
        <w:rPr>
          <w:lang w:val="pt-BR"/>
        </w:rPr>
        <w:t xml:space="preserve"> </w:t>
      </w:r>
    </w:p>
    <w:p w:rsidR="00871527" w:rsidRPr="00871527" w:rsidRDefault="00871527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871527">
        <w:rPr>
          <w:rFonts w:hint="eastAsia"/>
          <w:lang w:val="pt-BR"/>
        </w:rPr>
        <w:t>새 장비 또는 생산 공정의 유효성을 검증할 때.</w:t>
      </w:r>
    </w:p>
    <w:p w:rsidR="00871527" w:rsidRPr="00871527" w:rsidRDefault="00871527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871527">
        <w:rPr>
          <w:rFonts w:hint="eastAsia"/>
          <w:lang w:val="pt-BR"/>
        </w:rPr>
        <w:t>제품의 원료가 중대하게 변경될 때.</w:t>
      </w:r>
      <w:r w:rsidRPr="00871527">
        <w:rPr>
          <w:lang w:val="pt-BR"/>
        </w:rPr>
        <w:t xml:space="preserve"> </w:t>
      </w:r>
    </w:p>
    <w:p w:rsidR="00871527" w:rsidRPr="00871527" w:rsidRDefault="00871527" w:rsidP="00D621BB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871527">
        <w:rPr>
          <w:rFonts w:hint="eastAsia"/>
          <w:lang w:val="pt-BR"/>
        </w:rPr>
        <w:t>제품과 접촉하는 포장재가 중대하게 변경될 때.</w:t>
      </w:r>
    </w:p>
    <w:p w:rsidR="00871527" w:rsidRDefault="00871527" w:rsidP="0032494B">
      <w:pPr>
        <w:wordWrap/>
        <w:spacing w:after="0" w:line="240" w:lineRule="auto"/>
      </w:pPr>
    </w:p>
    <w:p w:rsidR="00871527" w:rsidRDefault="00871527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9214"/>
      </w:tblGrid>
      <w:tr w:rsidR="000B0AC0" w:rsidRPr="0032494B" w:rsidTr="000B0AC0">
        <w:tc>
          <w:tcPr>
            <w:tcW w:w="567" w:type="dxa"/>
            <w:shd w:val="clear" w:color="auto" w:fill="61B5FB"/>
          </w:tcPr>
          <w:p w:rsidR="000B0AC0" w:rsidRPr="00871527" w:rsidRDefault="000B0AC0" w:rsidP="000B0AC0">
            <w:pPr>
              <w:pStyle w:val="2"/>
              <w:outlineLvl w:val="1"/>
              <w:rPr>
                <w:color w:val="FFFFFF" w:themeColor="background1"/>
                <w:sz w:val="22"/>
              </w:rPr>
            </w:pPr>
            <w:bookmarkStart w:id="28" w:name="_Toc55470427"/>
            <w:r w:rsidRPr="00871527">
              <w:rPr>
                <w:rFonts w:hint="eastAsia"/>
                <w:color w:val="FFFFFF" w:themeColor="background1"/>
                <w:sz w:val="22"/>
              </w:rPr>
              <w:t>3.</w:t>
            </w:r>
            <w:r>
              <w:rPr>
                <w:rFonts w:hint="eastAsia"/>
                <w:color w:val="FFFFFF" w:themeColor="background1"/>
                <w:sz w:val="22"/>
              </w:rPr>
              <w:t>4</w:t>
            </w:r>
            <w:bookmarkEnd w:id="28"/>
          </w:p>
        </w:tc>
        <w:tc>
          <w:tcPr>
            <w:tcW w:w="9214" w:type="dxa"/>
            <w:shd w:val="clear" w:color="auto" w:fill="FFFFFF" w:themeFill="background1"/>
          </w:tcPr>
          <w:p w:rsidR="000B0AC0" w:rsidRPr="00871527" w:rsidRDefault="000B0AC0" w:rsidP="000B0AC0">
            <w:pPr>
              <w:pStyle w:val="2"/>
              <w:outlineLvl w:val="1"/>
              <w:rPr>
                <w:color w:val="61B5FB"/>
                <w:sz w:val="22"/>
              </w:rPr>
            </w:pPr>
            <w:bookmarkStart w:id="29" w:name="_Toc55470428"/>
            <w:r w:rsidRPr="000B0AC0">
              <w:rPr>
                <w:rFonts w:hint="eastAsia"/>
                <w:color w:val="61B5FB"/>
                <w:sz w:val="22"/>
                <w:lang w:val="pt-BR"/>
              </w:rPr>
              <w:t>안정성 시험의 원칙</w:t>
            </w:r>
            <w:bookmarkEnd w:id="29"/>
          </w:p>
        </w:tc>
      </w:tr>
    </w:tbl>
    <w:p w:rsidR="00871527" w:rsidRDefault="00871527" w:rsidP="0032494B">
      <w:pPr>
        <w:wordWrap/>
        <w:spacing w:after="0" w:line="240" w:lineRule="auto"/>
      </w:pPr>
    </w:p>
    <w:p w:rsidR="000B0AC0" w:rsidRDefault="000B0AC0" w:rsidP="000B0AC0">
      <w:pPr>
        <w:wordWrap/>
        <w:spacing w:afterLines="100" w:after="240" w:line="240" w:lineRule="auto"/>
        <w:rPr>
          <w:lang w:val="pt-BR"/>
        </w:rPr>
      </w:pPr>
      <w:r w:rsidRPr="000B0AC0">
        <w:rPr>
          <w:rFonts w:hint="eastAsia"/>
          <w:lang w:val="pt-BR"/>
        </w:rPr>
        <w:t>시험은 가능한 최단 시간에 제품의 안정성에 관한 정보를 제공할 수 있는 조건에서 수행해야 한다.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이를 위해,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샘플은 유효기간 중에 발생할 수 있는 변화를 가속화하는 조건에서 보관해야 한다.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이러한 조건은 노화를 가속화하지만,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시장에서 발생하지 않을 변화를 유발할 만큼 극단적이지는 않다.</w:t>
      </w:r>
      <w:r w:rsidRPr="000B0AC0">
        <w:rPr>
          <w:lang w:val="pt-BR"/>
        </w:rPr>
        <w:t xml:space="preserve"> </w:t>
      </w:r>
    </w:p>
    <w:p w:rsidR="00871527" w:rsidRDefault="000B0AC0" w:rsidP="000B0AC0">
      <w:pPr>
        <w:wordWrap/>
        <w:spacing w:after="0" w:line="240" w:lineRule="auto"/>
      </w:pPr>
      <w:r w:rsidRPr="000B0AC0">
        <w:rPr>
          <w:rFonts w:hint="eastAsia"/>
          <w:lang w:val="pt-BR"/>
        </w:rPr>
        <w:t xml:space="preserve">제안된 연구 절차 </w:t>
      </w:r>
      <w:r w:rsidRPr="000B0AC0">
        <w:rPr>
          <w:lang w:val="pt-BR"/>
        </w:rPr>
        <w:t>(</w:t>
      </w:r>
      <w:r w:rsidRPr="000B0AC0">
        <w:rPr>
          <w:rFonts w:hint="eastAsia"/>
          <w:lang w:val="pt-BR"/>
        </w:rPr>
        <w:t>예비,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가속 및 방치)의 목적은 단계별로 포뮬레이션을 평가하여,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안정성에 관한 결론을 얻을 지표를 구하는 것이다.</w:t>
      </w:r>
    </w:p>
    <w:p w:rsidR="00871527" w:rsidRDefault="00871527" w:rsidP="0032494B">
      <w:pPr>
        <w:wordWrap/>
        <w:spacing w:after="0" w:line="240" w:lineRule="auto"/>
      </w:pPr>
    </w:p>
    <w:p w:rsidR="00871527" w:rsidRDefault="00871527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9214"/>
      </w:tblGrid>
      <w:tr w:rsidR="000B0AC0" w:rsidRPr="0032494B" w:rsidTr="000B0AC0">
        <w:tc>
          <w:tcPr>
            <w:tcW w:w="567" w:type="dxa"/>
            <w:shd w:val="clear" w:color="auto" w:fill="61B5FB"/>
          </w:tcPr>
          <w:p w:rsidR="000B0AC0" w:rsidRPr="00871527" w:rsidRDefault="000B0AC0" w:rsidP="000B0AC0">
            <w:pPr>
              <w:pStyle w:val="2"/>
              <w:outlineLvl w:val="1"/>
              <w:rPr>
                <w:color w:val="FFFFFF" w:themeColor="background1"/>
                <w:sz w:val="22"/>
              </w:rPr>
            </w:pPr>
            <w:bookmarkStart w:id="30" w:name="_Toc55470429"/>
            <w:r w:rsidRPr="00871527">
              <w:rPr>
                <w:rFonts w:hint="eastAsia"/>
                <w:color w:val="FFFFFF" w:themeColor="background1"/>
                <w:sz w:val="22"/>
              </w:rPr>
              <w:t>3.</w:t>
            </w:r>
            <w:r>
              <w:rPr>
                <w:rFonts w:hint="eastAsia"/>
                <w:color w:val="FFFFFF" w:themeColor="background1"/>
                <w:sz w:val="22"/>
              </w:rPr>
              <w:t>5</w:t>
            </w:r>
            <w:bookmarkEnd w:id="30"/>
          </w:p>
        </w:tc>
        <w:tc>
          <w:tcPr>
            <w:tcW w:w="9214" w:type="dxa"/>
            <w:shd w:val="clear" w:color="auto" w:fill="FFFFFF" w:themeFill="background1"/>
          </w:tcPr>
          <w:p w:rsidR="000B0AC0" w:rsidRPr="00871527" w:rsidRDefault="000B0AC0" w:rsidP="000B0AC0">
            <w:pPr>
              <w:pStyle w:val="2"/>
              <w:outlineLvl w:val="1"/>
              <w:rPr>
                <w:color w:val="61B5FB"/>
                <w:sz w:val="22"/>
              </w:rPr>
            </w:pPr>
            <w:bookmarkStart w:id="31" w:name="_Toc55470430"/>
            <w:r w:rsidRPr="000B0AC0">
              <w:rPr>
                <w:rFonts w:hint="eastAsia"/>
                <w:color w:val="61B5FB"/>
                <w:sz w:val="22"/>
                <w:lang w:val="pt-BR"/>
              </w:rPr>
              <w:t>샘플 포장</w:t>
            </w:r>
            <w:bookmarkEnd w:id="31"/>
          </w:p>
        </w:tc>
      </w:tr>
    </w:tbl>
    <w:p w:rsidR="000B0AC0" w:rsidRDefault="000B0AC0" w:rsidP="000B0AC0">
      <w:pPr>
        <w:wordWrap/>
        <w:spacing w:after="0" w:line="240" w:lineRule="auto"/>
      </w:pPr>
    </w:p>
    <w:p w:rsidR="000B0AC0" w:rsidRDefault="000B0AC0" w:rsidP="000B0AC0">
      <w:pPr>
        <w:wordWrap/>
        <w:spacing w:afterLines="100" w:after="240" w:line="240" w:lineRule="auto"/>
        <w:rPr>
          <w:lang w:val="pt-BR"/>
        </w:rPr>
      </w:pPr>
      <w:r w:rsidRPr="000B0AC0">
        <w:rPr>
          <w:rFonts w:hint="eastAsia"/>
          <w:lang w:val="pt-BR"/>
        </w:rPr>
        <w:t>안정성 평가를 위한 샘플은 기체 또는 증기가 매질 안으로 손실되는 것을 피하기 위해 밀폐가 우수한 뚜껑이 달린,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중성의 투명한 유리 플라스크에 포장하는 것이 좋다.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제품의 양은 필요한 평가에 충분해야 한다.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포뮬레이션과 유리의 구성요소 간에 알려진 배합 금기가 있는 경우,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포뮬레이터는 다른 포장 재료를 선택해야 한다.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다른 재료를 사용하는 것은 포뮬레이션 및 포장재에 관한 지식에 근거하여 포뮬레이터의 재량에 따른다.</w:t>
      </w:r>
      <w:r w:rsidRPr="000B0AC0">
        <w:rPr>
          <w:lang w:val="pt-BR"/>
        </w:rPr>
        <w:t xml:space="preserve"> </w:t>
      </w:r>
    </w:p>
    <w:p w:rsidR="000B0AC0" w:rsidRDefault="000B0AC0" w:rsidP="000B0AC0">
      <w:pPr>
        <w:wordWrap/>
        <w:spacing w:afterLines="100" w:after="240" w:line="240" w:lineRule="auto"/>
        <w:rPr>
          <w:lang w:val="pt-BR"/>
        </w:rPr>
      </w:pPr>
      <w:r w:rsidRPr="000B0AC0">
        <w:rPr>
          <w:rFonts w:hint="eastAsia"/>
          <w:lang w:val="pt-BR"/>
        </w:rPr>
        <w:t>시험 용기를 채울 때에는 제품에 공기가 유입되지 않게 한다.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 xml:space="preserve">기체 교환이 일어날 수 있도록 병 용량의 약 </w:t>
      </w:r>
      <w:r w:rsidRPr="000B0AC0">
        <w:rPr>
          <w:lang w:val="pt-BR"/>
        </w:rPr>
        <w:t>3</w:t>
      </w:r>
      <w:r w:rsidRPr="000B0AC0">
        <w:rPr>
          <w:rFonts w:hint="eastAsia"/>
          <w:lang w:val="pt-BR"/>
        </w:rPr>
        <w:t xml:space="preserve">분의 </w:t>
      </w:r>
      <w:r w:rsidRPr="000B0AC0">
        <w:rPr>
          <w:lang w:val="pt-BR"/>
        </w:rPr>
        <w:t>1</w:t>
      </w:r>
      <w:r w:rsidRPr="000B0AC0">
        <w:rPr>
          <w:rFonts w:hint="eastAsia"/>
          <w:lang w:val="pt-BR"/>
        </w:rPr>
        <w:t xml:space="preserve">에 해당하는 빈 공간 </w:t>
      </w:r>
      <w:r w:rsidRPr="000B0AC0">
        <w:rPr>
          <w:i/>
          <w:iCs/>
          <w:lang w:val="pt-BR"/>
        </w:rPr>
        <w:t>(head space)</w:t>
      </w:r>
      <w:r w:rsidRPr="000B0AC0">
        <w:rPr>
          <w:rFonts w:hint="eastAsia"/>
          <w:lang w:val="pt-BR"/>
        </w:rPr>
        <w:t>을 두어</w:t>
      </w:r>
      <w:r w:rsidRPr="000B0AC0">
        <w:rPr>
          <w:lang w:val="pt-BR"/>
        </w:rPr>
        <w:t xml:space="preserve">, </w:t>
      </w:r>
      <w:r w:rsidRPr="000B0AC0">
        <w:rPr>
          <w:rFonts w:hint="eastAsia"/>
          <w:lang w:val="pt-BR"/>
        </w:rPr>
        <w:t>패키지의 전체 부피를 완전히 채우지 않는 것이 중요하다.</w:t>
      </w:r>
      <w:r w:rsidRPr="000B0AC0">
        <w:rPr>
          <w:lang w:val="pt-BR"/>
        </w:rPr>
        <w:t xml:space="preserve"> </w:t>
      </w:r>
    </w:p>
    <w:p w:rsidR="000B0AC0" w:rsidRDefault="000B0AC0" w:rsidP="000B0AC0">
      <w:pPr>
        <w:wordWrap/>
        <w:spacing w:after="0" w:line="240" w:lineRule="auto"/>
        <w:rPr>
          <w:lang w:val="pt-BR"/>
        </w:rPr>
      </w:pPr>
      <w:r w:rsidRPr="000B0AC0">
        <w:rPr>
          <w:rFonts w:hint="eastAsia"/>
          <w:lang w:val="pt-BR"/>
        </w:rPr>
        <w:t>중성 유리 외에,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최종 포장재를 사용할 수 있다.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따라서 포뮬레이션과 포장재 간의 적합성 평가를 기대할 수 있다.</w:t>
      </w:r>
      <w:r>
        <w:rPr>
          <w:lang w:val="pt-BR"/>
        </w:rPr>
        <w:br w:type="page"/>
      </w: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9214"/>
      </w:tblGrid>
      <w:tr w:rsidR="000B0AC0" w:rsidRPr="0032494B" w:rsidTr="000B0AC0">
        <w:tc>
          <w:tcPr>
            <w:tcW w:w="567" w:type="dxa"/>
            <w:shd w:val="clear" w:color="auto" w:fill="61B5FB"/>
          </w:tcPr>
          <w:p w:rsidR="000B0AC0" w:rsidRPr="00871527" w:rsidRDefault="000B0AC0" w:rsidP="000B0AC0">
            <w:pPr>
              <w:pStyle w:val="2"/>
              <w:outlineLvl w:val="1"/>
              <w:rPr>
                <w:color w:val="FFFFFF" w:themeColor="background1"/>
                <w:sz w:val="22"/>
              </w:rPr>
            </w:pPr>
            <w:bookmarkStart w:id="32" w:name="_Toc55470431"/>
            <w:r w:rsidRPr="00871527">
              <w:rPr>
                <w:rFonts w:hint="eastAsia"/>
                <w:color w:val="FFFFFF" w:themeColor="background1"/>
                <w:sz w:val="22"/>
              </w:rPr>
              <w:t>3.</w:t>
            </w:r>
            <w:r>
              <w:rPr>
                <w:rFonts w:hint="eastAsia"/>
                <w:color w:val="FFFFFF" w:themeColor="background1"/>
                <w:sz w:val="22"/>
              </w:rPr>
              <w:t>6</w:t>
            </w:r>
            <w:bookmarkEnd w:id="32"/>
          </w:p>
        </w:tc>
        <w:tc>
          <w:tcPr>
            <w:tcW w:w="9214" w:type="dxa"/>
            <w:shd w:val="clear" w:color="auto" w:fill="FFFFFF" w:themeFill="background1"/>
          </w:tcPr>
          <w:p w:rsidR="000B0AC0" w:rsidRPr="00871527" w:rsidRDefault="000B0AC0" w:rsidP="000B0AC0">
            <w:pPr>
              <w:pStyle w:val="2"/>
              <w:outlineLvl w:val="1"/>
              <w:rPr>
                <w:color w:val="61B5FB"/>
                <w:sz w:val="22"/>
              </w:rPr>
            </w:pPr>
            <w:bookmarkStart w:id="33" w:name="_Toc55470432"/>
            <w:r w:rsidRPr="000B0AC0">
              <w:rPr>
                <w:rFonts w:hint="eastAsia"/>
                <w:color w:val="61B5FB"/>
                <w:sz w:val="22"/>
                <w:lang w:val="pt-BR"/>
              </w:rPr>
              <w:t>보관 조건</w:t>
            </w:r>
            <w:bookmarkEnd w:id="33"/>
          </w:p>
        </w:tc>
      </w:tr>
    </w:tbl>
    <w:p w:rsidR="000B0AC0" w:rsidRDefault="000B0AC0" w:rsidP="000B0AC0">
      <w:pPr>
        <w:wordWrap/>
        <w:spacing w:after="0" w:line="240" w:lineRule="auto"/>
      </w:pPr>
    </w:p>
    <w:p w:rsidR="000B0AC0" w:rsidRPr="000B0AC0" w:rsidRDefault="000B0AC0" w:rsidP="000B0AC0">
      <w:pPr>
        <w:wordWrap/>
        <w:spacing w:afterLines="100" w:after="240" w:line="240" w:lineRule="auto"/>
        <w:rPr>
          <w:lang w:val="pt-BR"/>
        </w:rPr>
      </w:pPr>
      <w:r w:rsidRPr="000B0AC0">
        <w:rPr>
          <w:rFonts w:hint="eastAsia"/>
          <w:lang w:val="pt-BR"/>
        </w:rPr>
        <w:t>제품이 생산 및/또는 상용화되는 기후 지대의 특성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및 운송 조건을 고려해야 한다.</w:t>
      </w:r>
      <w:r w:rsidRPr="000B0AC0">
        <w:rPr>
          <w:lang w:val="pt-BR"/>
        </w:rPr>
        <w:t xml:space="preserve"> </w:t>
      </w:r>
    </w:p>
    <w:p w:rsidR="000B0AC0" w:rsidRPr="000B0AC0" w:rsidRDefault="000B0AC0" w:rsidP="000B0AC0">
      <w:pPr>
        <w:wordWrap/>
        <w:spacing w:afterLines="100" w:after="240" w:line="240" w:lineRule="auto"/>
        <w:rPr>
          <w:lang w:val="pt-BR"/>
        </w:rPr>
      </w:pPr>
      <w:r w:rsidRPr="000B0AC0">
        <w:rPr>
          <w:rFonts w:hint="eastAsia"/>
          <w:lang w:val="pt-BR"/>
        </w:rPr>
        <w:t xml:space="preserve">안정성 시험에서 가장 일반적인 샘플 보관 조건은 온도 </w:t>
      </w:r>
      <w:r w:rsidRPr="000B0AC0">
        <w:rPr>
          <w:lang w:val="pt-BR"/>
        </w:rPr>
        <w:t>(</w:t>
      </w:r>
      <w:r w:rsidRPr="000B0AC0">
        <w:rPr>
          <w:rFonts w:hint="eastAsia"/>
          <w:lang w:val="pt-BR"/>
        </w:rPr>
        <w:t>주변,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고온,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저온)</w:t>
      </w:r>
      <w:r w:rsidRPr="000B0AC0">
        <w:rPr>
          <w:lang w:val="pt-BR"/>
        </w:rPr>
        <w:t xml:space="preserve">, </w:t>
      </w:r>
      <w:r w:rsidRPr="000B0AC0">
        <w:rPr>
          <w:rFonts w:hint="eastAsia"/>
          <w:lang w:val="pt-BR"/>
        </w:rPr>
        <w:t>광 노출 및 동결-해동 주기이다.</w:t>
      </w:r>
      <w:r w:rsidRPr="000B0AC0">
        <w:rPr>
          <w:lang w:val="pt-BR"/>
        </w:rPr>
        <w:t xml:space="preserve"> </w:t>
      </w:r>
    </w:p>
    <w:p w:rsidR="000B0AC0" w:rsidRPr="000B0AC0" w:rsidRDefault="000B0AC0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b/>
          <w:lang w:val="pt-BR"/>
        </w:rPr>
      </w:pPr>
      <w:r w:rsidRPr="000B0AC0">
        <w:rPr>
          <w:rFonts w:hint="eastAsia"/>
          <w:b/>
          <w:lang w:val="pt-BR"/>
        </w:rPr>
        <w:t>주변 온도</w:t>
      </w:r>
    </w:p>
    <w:p w:rsidR="000B0AC0" w:rsidRPr="000B0AC0" w:rsidRDefault="000B0AC0" w:rsidP="000B0AC0">
      <w:pPr>
        <w:wordWrap/>
        <w:spacing w:afterLines="100" w:after="240" w:line="240" w:lineRule="auto"/>
        <w:rPr>
          <w:lang w:val="pt-BR"/>
        </w:rPr>
      </w:pPr>
      <w:r w:rsidRPr="000B0AC0">
        <w:rPr>
          <w:rFonts w:hint="eastAsia"/>
          <w:lang w:val="pt-BR"/>
        </w:rPr>
        <w:t>모니터링 되는 실온에서 보관되는 샘플.</w:t>
      </w:r>
    </w:p>
    <w:p w:rsidR="000B0AC0" w:rsidRPr="000B0AC0" w:rsidRDefault="000B0AC0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b/>
          <w:lang w:val="pt-BR"/>
        </w:rPr>
      </w:pPr>
      <w:r w:rsidRPr="000B0AC0">
        <w:rPr>
          <w:rFonts w:hint="eastAsia"/>
          <w:b/>
          <w:lang w:val="pt-BR"/>
        </w:rPr>
        <w:t>고온</w:t>
      </w:r>
    </w:p>
    <w:p w:rsidR="000B0AC0" w:rsidRPr="000B0AC0" w:rsidRDefault="000B0AC0" w:rsidP="000B0AC0">
      <w:pPr>
        <w:wordWrap/>
        <w:spacing w:afterLines="100" w:after="240" w:line="240" w:lineRule="auto"/>
        <w:rPr>
          <w:lang w:val="pt-BR"/>
        </w:rPr>
      </w:pPr>
      <w:r w:rsidRPr="000B0AC0">
        <w:rPr>
          <w:rFonts w:hint="eastAsia"/>
          <w:lang w:val="pt-BR"/>
        </w:rPr>
        <w:t>제품 개발 중에 가장 일반적으로 사용되는 온도 한계는 다음과 같다.</w:t>
      </w:r>
      <w:r w:rsidRPr="000B0AC0">
        <w:rPr>
          <w:lang w:val="pt-BR"/>
        </w:rPr>
        <w:t xml:space="preserve"> </w:t>
      </w:r>
    </w:p>
    <w:p w:rsidR="000B0AC0" w:rsidRPr="000B0AC0" w:rsidRDefault="000B0AC0" w:rsidP="000B0AC0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0B0AC0">
        <w:rPr>
          <w:b/>
          <w:bCs/>
          <w:lang w:val="pt-BR"/>
        </w:rPr>
        <w:t>온실: T= 37 ± 2</w:t>
      </w:r>
      <w:r w:rsidRPr="000B0AC0">
        <w:rPr>
          <w:b/>
          <w:bCs/>
          <w:vertAlign w:val="superscript"/>
          <w:lang w:val="pt-BR"/>
        </w:rPr>
        <w:t>o</w:t>
      </w:r>
      <w:r w:rsidRPr="000B0AC0">
        <w:rPr>
          <w:b/>
          <w:bCs/>
          <w:lang w:val="pt-BR"/>
        </w:rPr>
        <w:t xml:space="preserve">C </w:t>
      </w:r>
    </w:p>
    <w:p w:rsidR="000B0AC0" w:rsidRPr="000B0AC0" w:rsidRDefault="000B0AC0" w:rsidP="000B0AC0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0B0AC0">
        <w:rPr>
          <w:b/>
          <w:bCs/>
          <w:lang w:val="pt-BR"/>
        </w:rPr>
        <w:t>온실: T= 40 ± 2</w:t>
      </w:r>
      <w:r w:rsidRPr="000B0AC0">
        <w:rPr>
          <w:b/>
          <w:bCs/>
          <w:vertAlign w:val="superscript"/>
          <w:lang w:val="pt-BR"/>
        </w:rPr>
        <w:t>o</w:t>
      </w:r>
      <w:r w:rsidRPr="000B0AC0">
        <w:rPr>
          <w:b/>
          <w:bCs/>
          <w:lang w:val="pt-BR"/>
        </w:rPr>
        <w:t xml:space="preserve">C </w:t>
      </w:r>
    </w:p>
    <w:p w:rsidR="000B0AC0" w:rsidRPr="000B0AC0" w:rsidRDefault="000B0AC0" w:rsidP="000B0AC0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0B0AC0">
        <w:rPr>
          <w:b/>
          <w:bCs/>
          <w:lang w:val="pt-BR"/>
        </w:rPr>
        <w:t>온실: T= 45 ± 2</w:t>
      </w:r>
      <w:r w:rsidRPr="000B0AC0">
        <w:rPr>
          <w:b/>
          <w:bCs/>
          <w:vertAlign w:val="superscript"/>
          <w:lang w:val="pt-BR"/>
        </w:rPr>
        <w:t>o</w:t>
      </w:r>
      <w:r w:rsidRPr="000B0AC0">
        <w:rPr>
          <w:b/>
          <w:bCs/>
          <w:lang w:val="pt-BR"/>
        </w:rPr>
        <w:t xml:space="preserve">C </w:t>
      </w:r>
    </w:p>
    <w:p w:rsidR="000B0AC0" w:rsidRPr="000B0AC0" w:rsidRDefault="000B0AC0" w:rsidP="000B0AC0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0B0AC0">
        <w:rPr>
          <w:b/>
          <w:bCs/>
          <w:lang w:val="pt-BR"/>
        </w:rPr>
        <w:t>온실: T= 50 ± 2</w:t>
      </w:r>
      <w:r w:rsidRPr="000B0AC0">
        <w:rPr>
          <w:b/>
          <w:bCs/>
          <w:vertAlign w:val="superscript"/>
          <w:lang w:val="pt-BR"/>
        </w:rPr>
        <w:t>o</w:t>
      </w:r>
      <w:r w:rsidRPr="000B0AC0">
        <w:rPr>
          <w:b/>
          <w:bCs/>
          <w:lang w:val="pt-BR"/>
        </w:rPr>
        <w:t>C</w:t>
      </w:r>
    </w:p>
    <w:p w:rsidR="000B0AC0" w:rsidRDefault="000B0AC0" w:rsidP="000B0AC0">
      <w:pPr>
        <w:wordWrap/>
        <w:spacing w:after="0" w:line="240" w:lineRule="auto"/>
        <w:rPr>
          <w:lang w:val="pt-BR"/>
        </w:rPr>
      </w:pPr>
    </w:p>
    <w:p w:rsidR="000B0AC0" w:rsidRPr="000B0AC0" w:rsidRDefault="000B0AC0" w:rsidP="000B0AC0">
      <w:pPr>
        <w:wordWrap/>
        <w:spacing w:afterLines="100" w:after="240" w:line="240" w:lineRule="auto"/>
        <w:rPr>
          <w:lang w:val="pt-BR"/>
        </w:rPr>
      </w:pPr>
      <w:r w:rsidRPr="000B0AC0">
        <w:rPr>
          <w:rFonts w:hint="eastAsia"/>
          <w:lang w:val="pt-BR"/>
        </w:rPr>
        <w:t>이 조건에서는 물리화학적 변화 발생 빈도가 높고,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심지어 예상되기까지 하므로,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얻어진 결과를 신중하게 평가해야 한다.</w:t>
      </w:r>
      <w:r w:rsidRPr="000B0AC0">
        <w:rPr>
          <w:lang w:val="pt-BR"/>
        </w:rPr>
        <w:t xml:space="preserve"> </w:t>
      </w:r>
    </w:p>
    <w:p w:rsidR="000B0AC0" w:rsidRPr="000B0AC0" w:rsidRDefault="000B0AC0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b/>
          <w:lang w:val="pt-BR"/>
        </w:rPr>
      </w:pPr>
      <w:r w:rsidRPr="000B0AC0">
        <w:rPr>
          <w:rFonts w:hint="eastAsia"/>
          <w:b/>
          <w:lang w:val="pt-BR"/>
        </w:rPr>
        <w:t>저온</w:t>
      </w:r>
    </w:p>
    <w:p w:rsidR="000B0AC0" w:rsidRPr="000B0AC0" w:rsidRDefault="000B0AC0" w:rsidP="000B0AC0">
      <w:pPr>
        <w:wordWrap/>
        <w:spacing w:afterLines="100" w:after="240" w:line="240" w:lineRule="auto"/>
        <w:rPr>
          <w:lang w:val="pt-BR"/>
        </w:rPr>
      </w:pPr>
      <w:r w:rsidRPr="000B0AC0">
        <w:rPr>
          <w:rFonts w:hint="eastAsia"/>
          <w:lang w:val="pt-BR"/>
        </w:rPr>
        <w:t>제품 개발 중에 가장 일반적으로 사용되는 온도 한계는 다음과 같다.</w:t>
      </w:r>
      <w:r w:rsidRPr="000B0AC0">
        <w:rPr>
          <w:lang w:val="pt-BR"/>
        </w:rPr>
        <w:t xml:space="preserve"> </w:t>
      </w:r>
    </w:p>
    <w:p w:rsidR="000B0AC0" w:rsidRPr="000B0AC0" w:rsidRDefault="000B0AC0" w:rsidP="000B0AC0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0B0AC0">
        <w:rPr>
          <w:rFonts w:hint="eastAsia"/>
          <w:b/>
          <w:bCs/>
          <w:lang w:val="pt-BR"/>
        </w:rPr>
        <w:t>냉장고</w:t>
      </w:r>
      <w:r w:rsidRPr="000B0AC0">
        <w:rPr>
          <w:b/>
          <w:bCs/>
          <w:lang w:val="pt-BR"/>
        </w:rPr>
        <w:t>: T= 5 ± 2</w:t>
      </w:r>
      <w:r w:rsidRPr="000B0AC0">
        <w:rPr>
          <w:b/>
          <w:bCs/>
          <w:vertAlign w:val="superscript"/>
          <w:lang w:val="pt-BR"/>
        </w:rPr>
        <w:t>o</w:t>
      </w:r>
      <w:r w:rsidRPr="000B0AC0">
        <w:rPr>
          <w:b/>
          <w:bCs/>
          <w:lang w:val="pt-BR"/>
        </w:rPr>
        <w:t>C</w:t>
      </w:r>
    </w:p>
    <w:p w:rsidR="000B0AC0" w:rsidRDefault="000B0AC0" w:rsidP="000B0AC0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0B0AC0">
        <w:rPr>
          <w:rFonts w:hint="eastAsia"/>
          <w:b/>
          <w:bCs/>
          <w:lang w:val="pt-BR"/>
        </w:rPr>
        <w:t>냉동고</w:t>
      </w:r>
      <w:r w:rsidRPr="000B0AC0">
        <w:rPr>
          <w:b/>
          <w:bCs/>
          <w:lang w:val="pt-BR"/>
        </w:rPr>
        <w:t>: T= -5 ± 2</w:t>
      </w:r>
      <w:r w:rsidRPr="000B0AC0">
        <w:rPr>
          <w:b/>
          <w:bCs/>
          <w:vertAlign w:val="superscript"/>
          <w:lang w:val="pt-BR"/>
        </w:rPr>
        <w:t>o</w:t>
      </w:r>
      <w:r w:rsidRPr="000B0AC0">
        <w:rPr>
          <w:b/>
          <w:bCs/>
          <w:lang w:val="pt-BR"/>
        </w:rPr>
        <w:t xml:space="preserve">C </w:t>
      </w:r>
      <w:r w:rsidRPr="000B0AC0">
        <w:rPr>
          <w:rFonts w:hint="eastAsia"/>
          <w:b/>
          <w:bCs/>
          <w:lang w:val="pt-BR"/>
        </w:rPr>
        <w:t>또는</w:t>
      </w:r>
      <w:r w:rsidRPr="000B0AC0">
        <w:rPr>
          <w:b/>
          <w:bCs/>
          <w:lang w:val="pt-BR"/>
        </w:rPr>
        <w:t xml:space="preserve"> T= -10 ± 2</w:t>
      </w:r>
      <w:r w:rsidRPr="000B0AC0">
        <w:rPr>
          <w:b/>
          <w:bCs/>
          <w:vertAlign w:val="superscript"/>
          <w:lang w:val="pt-BR"/>
        </w:rPr>
        <w:t>o</w:t>
      </w:r>
      <w:r w:rsidRPr="000B0AC0">
        <w:rPr>
          <w:b/>
          <w:bCs/>
          <w:lang w:val="pt-BR"/>
        </w:rPr>
        <w:t>C</w:t>
      </w:r>
    </w:p>
    <w:p w:rsidR="000B0AC0" w:rsidRPr="000B0AC0" w:rsidRDefault="000B0AC0" w:rsidP="000B0AC0">
      <w:pPr>
        <w:wordWrap/>
        <w:spacing w:after="0" w:line="240" w:lineRule="auto"/>
        <w:rPr>
          <w:b/>
          <w:bCs/>
          <w:lang w:val="pt-BR"/>
        </w:rPr>
      </w:pPr>
    </w:p>
    <w:p w:rsidR="000B0AC0" w:rsidRPr="000B0AC0" w:rsidRDefault="000B0AC0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b/>
          <w:lang w:val="pt-BR"/>
        </w:rPr>
      </w:pPr>
      <w:r w:rsidRPr="000B0AC0">
        <w:rPr>
          <w:rFonts w:hint="eastAsia"/>
          <w:b/>
          <w:lang w:val="pt-BR"/>
        </w:rPr>
        <w:t>복사광 노출</w:t>
      </w:r>
    </w:p>
    <w:p w:rsidR="000B0AC0" w:rsidRDefault="000B0AC0" w:rsidP="000B0AC0">
      <w:pPr>
        <w:wordWrap/>
        <w:spacing w:afterLines="100" w:after="240" w:line="240" w:lineRule="auto"/>
        <w:rPr>
          <w:lang w:val="pt-BR"/>
        </w:rPr>
      </w:pPr>
      <w:bookmarkStart w:id="34" w:name="bookmark18"/>
      <w:r w:rsidRPr="000B0AC0">
        <w:rPr>
          <w:rFonts w:hint="eastAsia"/>
          <w:lang w:val="pt-BR"/>
        </w:rPr>
        <w:t>제품의 색깔과 냄새에 큰 변화를 일으키고 포뮬레이션 성분의 질을 저하시킬 수 있다.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연구를 수행하기 위한 광원은 이 목적을 위해 특수 쇼케이스를 통해 포착된 태양광 또는 크세논 램프와 같이 태양과 유사한 방출 스펙트럼을 가진 램프이면 된다.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자외선 광원도 사용된다.</w:t>
      </w:r>
      <w:r w:rsidRPr="000B0AC0">
        <w:rPr>
          <w:lang w:val="pt-BR"/>
        </w:rPr>
        <w:t xml:space="preserve"> </w:t>
      </w:r>
    </w:p>
    <w:bookmarkEnd w:id="34"/>
    <w:p w:rsidR="000B0AC0" w:rsidRPr="000B0AC0" w:rsidRDefault="000B0AC0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b/>
          <w:lang w:val="pt-BR"/>
        </w:rPr>
      </w:pPr>
      <w:r w:rsidRPr="000B0AC0">
        <w:rPr>
          <w:rFonts w:hint="eastAsia"/>
          <w:b/>
          <w:lang w:val="pt-BR"/>
        </w:rPr>
        <w:t>동결 및 해동 주기</w:t>
      </w:r>
    </w:p>
    <w:p w:rsidR="000B0AC0" w:rsidRPr="000B0AC0" w:rsidRDefault="000B0AC0" w:rsidP="000B0AC0">
      <w:pPr>
        <w:wordWrap/>
        <w:spacing w:afterLines="100" w:after="240" w:line="240" w:lineRule="auto"/>
        <w:rPr>
          <w:lang w:val="pt-BR"/>
        </w:rPr>
      </w:pPr>
      <w:r w:rsidRPr="000B0AC0">
        <w:rPr>
          <w:rFonts w:hint="eastAsia"/>
          <w:lang w:val="pt-BR"/>
        </w:rPr>
        <w:t>이 조건의 샘플은 규칙적인 시간 간격으로 교대되는 온도에서 보관된다.</w:t>
      </w:r>
      <w:r w:rsidRPr="000B0AC0">
        <w:rPr>
          <w:lang w:val="pt-BR"/>
        </w:rPr>
        <w:t xml:space="preserve"> </w:t>
      </w:r>
      <w:r w:rsidRPr="000B0AC0">
        <w:rPr>
          <w:rFonts w:hint="eastAsia"/>
          <w:lang w:val="pt-BR"/>
        </w:rPr>
        <w:t>주기의 횟수는 가변적이다.</w:t>
      </w:r>
      <w:r w:rsidRPr="000B0AC0">
        <w:rPr>
          <w:lang w:val="pt-BR"/>
        </w:rPr>
        <w:t xml:space="preserve"> </w:t>
      </w:r>
    </w:p>
    <w:p w:rsidR="000B0AC0" w:rsidRPr="000B0AC0" w:rsidRDefault="000B0AC0" w:rsidP="000B0AC0">
      <w:pPr>
        <w:wordWrap/>
        <w:spacing w:afterLines="100" w:after="240" w:line="240" w:lineRule="auto"/>
        <w:rPr>
          <w:lang w:val="pt-BR"/>
        </w:rPr>
      </w:pPr>
      <w:r w:rsidRPr="000B0AC0">
        <w:rPr>
          <w:rFonts w:hint="eastAsia"/>
          <w:lang w:val="pt-BR"/>
        </w:rPr>
        <w:t>제안된 한계</w:t>
      </w:r>
      <w:r w:rsidRPr="000B0AC0">
        <w:rPr>
          <w:lang w:val="pt-BR"/>
        </w:rPr>
        <w:t>:</w:t>
      </w:r>
    </w:p>
    <w:p w:rsidR="000B0AC0" w:rsidRPr="000B0AC0" w:rsidRDefault="000B0AC0" w:rsidP="000B0AC0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0B0AC0">
        <w:rPr>
          <w:rFonts w:hint="eastAsia"/>
          <w:b/>
          <w:bCs/>
          <w:lang w:val="pt-BR"/>
        </w:rPr>
        <w:t xml:space="preserve">실온에서 </w:t>
      </w:r>
      <w:r w:rsidRPr="000B0AC0">
        <w:rPr>
          <w:b/>
          <w:bCs/>
          <w:lang w:val="pt-BR"/>
        </w:rPr>
        <w:t>24</w:t>
      </w:r>
      <w:r w:rsidRPr="000B0AC0">
        <w:rPr>
          <w:rFonts w:hint="eastAsia"/>
          <w:b/>
          <w:bCs/>
          <w:lang w:val="pt-BR"/>
        </w:rPr>
        <w:t>시간,</w:t>
      </w:r>
      <w:r w:rsidRPr="000B0AC0">
        <w:rPr>
          <w:b/>
          <w:bCs/>
          <w:lang w:val="pt-BR"/>
        </w:rPr>
        <w:t xml:space="preserve"> </w:t>
      </w:r>
      <w:r w:rsidRPr="000B0AC0">
        <w:rPr>
          <w:rFonts w:hint="eastAsia"/>
          <w:b/>
          <w:bCs/>
          <w:lang w:val="pt-BR"/>
        </w:rPr>
        <w:t xml:space="preserve">및 </w:t>
      </w:r>
      <w:r w:rsidRPr="000B0AC0">
        <w:rPr>
          <w:b/>
          <w:bCs/>
          <w:lang w:val="pt-BR"/>
        </w:rPr>
        <w:t>-5 ± 2</w:t>
      </w:r>
      <w:r w:rsidRPr="000B0AC0">
        <w:rPr>
          <w:b/>
          <w:bCs/>
          <w:vertAlign w:val="superscript"/>
          <w:lang w:val="pt-BR"/>
        </w:rPr>
        <w:t>o</w:t>
      </w:r>
      <w:r w:rsidRPr="000B0AC0">
        <w:rPr>
          <w:b/>
          <w:bCs/>
          <w:lang w:val="pt-BR"/>
        </w:rPr>
        <w:t>C</w:t>
      </w:r>
      <w:r w:rsidRPr="000B0AC0">
        <w:rPr>
          <w:rFonts w:hint="eastAsia"/>
          <w:b/>
          <w:bCs/>
          <w:lang w:val="pt-BR"/>
        </w:rPr>
        <w:t xml:space="preserve">에서 </w:t>
      </w:r>
      <w:r w:rsidRPr="000B0AC0">
        <w:rPr>
          <w:b/>
          <w:bCs/>
          <w:lang w:val="pt-BR"/>
        </w:rPr>
        <w:t>24</w:t>
      </w:r>
      <w:r w:rsidRPr="000B0AC0">
        <w:rPr>
          <w:rFonts w:hint="eastAsia"/>
          <w:b/>
          <w:bCs/>
          <w:lang w:val="pt-BR"/>
        </w:rPr>
        <w:t>시간 주기.</w:t>
      </w:r>
      <w:r w:rsidRPr="000B0AC0">
        <w:rPr>
          <w:b/>
          <w:bCs/>
          <w:lang w:val="pt-BR"/>
        </w:rPr>
        <w:t xml:space="preserve"> </w:t>
      </w:r>
    </w:p>
    <w:p w:rsidR="000B0AC0" w:rsidRPr="000B0AC0" w:rsidRDefault="000B0AC0" w:rsidP="000B0AC0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0B0AC0">
        <w:rPr>
          <w:b/>
          <w:bCs/>
          <w:lang w:val="pt-BR"/>
        </w:rPr>
        <w:t>40 ± 2</w:t>
      </w:r>
      <w:r w:rsidRPr="000B0AC0">
        <w:rPr>
          <w:b/>
          <w:bCs/>
          <w:vertAlign w:val="superscript"/>
          <w:lang w:val="pt-BR"/>
        </w:rPr>
        <w:t>o</w:t>
      </w:r>
      <w:r w:rsidRPr="000B0AC0">
        <w:rPr>
          <w:b/>
          <w:bCs/>
          <w:lang w:val="pt-BR"/>
        </w:rPr>
        <w:t>C</w:t>
      </w:r>
      <w:r w:rsidRPr="000B0AC0">
        <w:rPr>
          <w:rFonts w:hint="eastAsia"/>
          <w:b/>
          <w:bCs/>
          <w:lang w:val="pt-BR"/>
        </w:rPr>
        <w:t>에서</w:t>
      </w:r>
      <w:r w:rsidRPr="000B0AC0">
        <w:rPr>
          <w:b/>
          <w:bCs/>
          <w:lang w:val="pt-BR"/>
        </w:rPr>
        <w:t xml:space="preserve"> 24</w:t>
      </w:r>
      <w:r w:rsidRPr="000B0AC0">
        <w:rPr>
          <w:rFonts w:hint="eastAsia"/>
          <w:b/>
          <w:bCs/>
          <w:lang w:val="pt-BR"/>
        </w:rPr>
        <w:t>시간</w:t>
      </w:r>
      <w:r w:rsidRPr="000B0AC0">
        <w:rPr>
          <w:b/>
          <w:bCs/>
          <w:lang w:val="pt-BR"/>
        </w:rPr>
        <w:t xml:space="preserve">, </w:t>
      </w:r>
      <w:r w:rsidRPr="000B0AC0">
        <w:rPr>
          <w:rFonts w:hint="eastAsia"/>
          <w:b/>
          <w:bCs/>
          <w:lang w:val="pt-BR"/>
        </w:rPr>
        <w:t xml:space="preserve">및 </w:t>
      </w:r>
      <w:r w:rsidRPr="000B0AC0">
        <w:rPr>
          <w:b/>
          <w:bCs/>
          <w:lang w:val="pt-BR"/>
        </w:rPr>
        <w:t>4 ± 2</w:t>
      </w:r>
      <w:r w:rsidRPr="000B0AC0">
        <w:rPr>
          <w:b/>
          <w:bCs/>
          <w:vertAlign w:val="superscript"/>
          <w:lang w:val="pt-BR"/>
        </w:rPr>
        <w:t>o</w:t>
      </w:r>
      <w:r w:rsidRPr="000B0AC0">
        <w:rPr>
          <w:b/>
          <w:bCs/>
          <w:lang w:val="pt-BR"/>
        </w:rPr>
        <w:t>C</w:t>
      </w:r>
      <w:r w:rsidRPr="000B0AC0">
        <w:rPr>
          <w:rFonts w:hint="eastAsia"/>
          <w:b/>
          <w:bCs/>
          <w:lang w:val="pt-BR"/>
        </w:rPr>
        <w:t xml:space="preserve">에서 </w:t>
      </w:r>
      <w:r w:rsidRPr="000B0AC0">
        <w:rPr>
          <w:b/>
          <w:bCs/>
          <w:lang w:val="pt-BR"/>
        </w:rPr>
        <w:t>24</w:t>
      </w:r>
      <w:r w:rsidRPr="000B0AC0">
        <w:rPr>
          <w:rFonts w:hint="eastAsia"/>
          <w:b/>
          <w:bCs/>
          <w:lang w:val="pt-BR"/>
        </w:rPr>
        <w:t>시간 주기</w:t>
      </w:r>
      <w:r w:rsidRPr="000B0AC0">
        <w:rPr>
          <w:b/>
          <w:bCs/>
          <w:lang w:val="pt-BR"/>
        </w:rPr>
        <w:t>.</w:t>
      </w:r>
    </w:p>
    <w:p w:rsidR="000B0AC0" w:rsidRPr="000B0AC0" w:rsidRDefault="000B0AC0" w:rsidP="000B0AC0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0B0AC0">
        <w:rPr>
          <w:b/>
          <w:bCs/>
          <w:lang w:val="pt-BR"/>
        </w:rPr>
        <w:t>45 ± 2</w:t>
      </w:r>
      <w:r w:rsidRPr="000B0AC0">
        <w:rPr>
          <w:b/>
          <w:bCs/>
          <w:vertAlign w:val="superscript"/>
          <w:lang w:val="pt-BR"/>
        </w:rPr>
        <w:t>o</w:t>
      </w:r>
      <w:r w:rsidRPr="000B0AC0">
        <w:rPr>
          <w:b/>
          <w:bCs/>
          <w:lang w:val="pt-BR"/>
        </w:rPr>
        <w:t>C</w:t>
      </w:r>
      <w:r w:rsidRPr="000B0AC0">
        <w:rPr>
          <w:rFonts w:hint="eastAsia"/>
          <w:b/>
          <w:bCs/>
          <w:lang w:val="pt-BR"/>
        </w:rPr>
        <w:t xml:space="preserve">에서 </w:t>
      </w:r>
      <w:r w:rsidRPr="000B0AC0">
        <w:rPr>
          <w:b/>
          <w:bCs/>
          <w:lang w:val="pt-BR"/>
        </w:rPr>
        <w:t>24</w:t>
      </w:r>
      <w:r w:rsidRPr="000B0AC0">
        <w:rPr>
          <w:rFonts w:hint="eastAsia"/>
          <w:b/>
          <w:bCs/>
          <w:lang w:val="pt-BR"/>
        </w:rPr>
        <w:t>시간,</w:t>
      </w:r>
      <w:r w:rsidRPr="000B0AC0">
        <w:rPr>
          <w:b/>
          <w:bCs/>
          <w:lang w:val="pt-BR"/>
        </w:rPr>
        <w:t xml:space="preserve"> </w:t>
      </w:r>
      <w:r w:rsidRPr="000B0AC0">
        <w:rPr>
          <w:rFonts w:hint="eastAsia"/>
          <w:b/>
          <w:bCs/>
          <w:lang w:val="pt-BR"/>
        </w:rPr>
        <w:t xml:space="preserve">및 </w:t>
      </w:r>
      <w:r w:rsidRPr="000B0AC0">
        <w:rPr>
          <w:b/>
          <w:bCs/>
          <w:lang w:val="pt-BR"/>
        </w:rPr>
        <w:t>-5 ± 2</w:t>
      </w:r>
      <w:r w:rsidRPr="000B0AC0">
        <w:rPr>
          <w:b/>
          <w:bCs/>
          <w:vertAlign w:val="superscript"/>
          <w:lang w:val="pt-BR"/>
        </w:rPr>
        <w:t>o</w:t>
      </w:r>
      <w:r w:rsidRPr="000B0AC0">
        <w:rPr>
          <w:b/>
          <w:bCs/>
          <w:lang w:val="pt-BR"/>
        </w:rPr>
        <w:t>C</w:t>
      </w:r>
      <w:r w:rsidRPr="000B0AC0">
        <w:rPr>
          <w:rFonts w:hint="eastAsia"/>
          <w:b/>
          <w:bCs/>
          <w:lang w:val="pt-BR"/>
        </w:rPr>
        <w:t xml:space="preserve">에서 </w:t>
      </w:r>
      <w:r w:rsidRPr="000B0AC0">
        <w:rPr>
          <w:b/>
          <w:bCs/>
          <w:lang w:val="pt-BR"/>
        </w:rPr>
        <w:t>24</w:t>
      </w:r>
      <w:r w:rsidRPr="000B0AC0">
        <w:rPr>
          <w:rFonts w:hint="eastAsia"/>
          <w:b/>
          <w:bCs/>
          <w:lang w:val="pt-BR"/>
        </w:rPr>
        <w:t>시간 주기</w:t>
      </w:r>
      <w:r w:rsidRPr="000B0AC0">
        <w:rPr>
          <w:b/>
          <w:bCs/>
          <w:lang w:val="pt-BR"/>
        </w:rPr>
        <w:t>.</w:t>
      </w:r>
    </w:p>
    <w:p w:rsidR="000B0AC0" w:rsidRDefault="000B0AC0" w:rsidP="000B0AC0">
      <w:pPr>
        <w:wordWrap/>
        <w:spacing w:after="0" w:line="240" w:lineRule="auto"/>
        <w:ind w:leftChars="300" w:left="600"/>
        <w:rPr>
          <w:b/>
          <w:lang w:val="pt-BR"/>
        </w:rPr>
      </w:pPr>
      <w:r w:rsidRPr="000B0AC0">
        <w:rPr>
          <w:b/>
          <w:lang w:val="pt-BR"/>
        </w:rPr>
        <w:t>50 ± 2</w:t>
      </w:r>
      <w:r w:rsidRPr="000B0AC0">
        <w:rPr>
          <w:b/>
          <w:vertAlign w:val="superscript"/>
          <w:lang w:val="pt-BR"/>
        </w:rPr>
        <w:t>o</w:t>
      </w:r>
      <w:r w:rsidRPr="000B0AC0">
        <w:rPr>
          <w:b/>
          <w:lang w:val="pt-BR"/>
        </w:rPr>
        <w:t>C</w:t>
      </w:r>
      <w:r w:rsidRPr="000B0AC0">
        <w:rPr>
          <w:rFonts w:hint="eastAsia"/>
          <w:b/>
          <w:lang w:val="pt-BR"/>
        </w:rPr>
        <w:t xml:space="preserve">에서 </w:t>
      </w:r>
      <w:r w:rsidRPr="000B0AC0">
        <w:rPr>
          <w:b/>
          <w:lang w:val="pt-BR"/>
        </w:rPr>
        <w:t>24</w:t>
      </w:r>
      <w:r w:rsidRPr="000B0AC0">
        <w:rPr>
          <w:rFonts w:hint="eastAsia"/>
          <w:b/>
          <w:lang w:val="pt-BR"/>
        </w:rPr>
        <w:t>시간,</w:t>
      </w:r>
      <w:r w:rsidRPr="000B0AC0">
        <w:rPr>
          <w:b/>
          <w:lang w:val="pt-BR"/>
        </w:rPr>
        <w:t xml:space="preserve"> </w:t>
      </w:r>
      <w:r w:rsidRPr="000B0AC0">
        <w:rPr>
          <w:rFonts w:hint="eastAsia"/>
          <w:b/>
          <w:lang w:val="pt-BR"/>
        </w:rPr>
        <w:t xml:space="preserve">및 </w:t>
      </w:r>
      <w:r w:rsidRPr="000B0AC0">
        <w:rPr>
          <w:b/>
          <w:lang w:val="pt-BR"/>
        </w:rPr>
        <w:t>-5 ± 2</w:t>
      </w:r>
      <w:r w:rsidRPr="000B0AC0">
        <w:rPr>
          <w:b/>
          <w:vertAlign w:val="superscript"/>
          <w:lang w:val="pt-BR"/>
        </w:rPr>
        <w:t>o</w:t>
      </w:r>
      <w:r w:rsidRPr="000B0AC0">
        <w:rPr>
          <w:b/>
          <w:lang w:val="pt-BR"/>
        </w:rPr>
        <w:t>C</w:t>
      </w:r>
      <w:r w:rsidRPr="000B0AC0">
        <w:rPr>
          <w:rFonts w:hint="eastAsia"/>
          <w:b/>
          <w:lang w:val="pt-BR"/>
        </w:rPr>
        <w:t xml:space="preserve">에서 </w:t>
      </w:r>
      <w:r w:rsidRPr="000B0AC0">
        <w:rPr>
          <w:b/>
          <w:lang w:val="pt-BR"/>
        </w:rPr>
        <w:t>24</w:t>
      </w:r>
      <w:r w:rsidRPr="000B0AC0">
        <w:rPr>
          <w:rFonts w:hint="eastAsia"/>
          <w:b/>
          <w:lang w:val="pt-BR"/>
        </w:rPr>
        <w:t>시간 주기</w:t>
      </w:r>
      <w:r w:rsidRPr="000B0AC0">
        <w:rPr>
          <w:b/>
          <w:lang w:val="pt-BR"/>
        </w:rPr>
        <w:t>.</w:t>
      </w:r>
      <w:r>
        <w:rPr>
          <w:b/>
          <w:lang w:val="pt-BR"/>
        </w:rPr>
        <w:br w:type="page"/>
      </w: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9214"/>
      </w:tblGrid>
      <w:tr w:rsidR="000B0AC0" w:rsidRPr="0032494B" w:rsidTr="000B0AC0">
        <w:tc>
          <w:tcPr>
            <w:tcW w:w="567" w:type="dxa"/>
            <w:shd w:val="clear" w:color="auto" w:fill="61B5FB"/>
          </w:tcPr>
          <w:p w:rsidR="000B0AC0" w:rsidRPr="00871527" w:rsidRDefault="000B0AC0" w:rsidP="000B0AC0">
            <w:pPr>
              <w:pStyle w:val="2"/>
              <w:outlineLvl w:val="1"/>
              <w:rPr>
                <w:color w:val="FFFFFF" w:themeColor="background1"/>
                <w:sz w:val="22"/>
              </w:rPr>
            </w:pPr>
            <w:bookmarkStart w:id="35" w:name="_Toc55470433"/>
            <w:r w:rsidRPr="00871527">
              <w:rPr>
                <w:rFonts w:hint="eastAsia"/>
                <w:color w:val="FFFFFF" w:themeColor="background1"/>
                <w:sz w:val="22"/>
              </w:rPr>
              <w:t>3.</w:t>
            </w:r>
            <w:r>
              <w:rPr>
                <w:rFonts w:hint="eastAsia"/>
                <w:color w:val="FFFFFF" w:themeColor="background1"/>
                <w:sz w:val="22"/>
              </w:rPr>
              <w:t>7</w:t>
            </w:r>
            <w:bookmarkEnd w:id="35"/>
          </w:p>
        </w:tc>
        <w:tc>
          <w:tcPr>
            <w:tcW w:w="9214" w:type="dxa"/>
            <w:shd w:val="clear" w:color="auto" w:fill="FFFFFF" w:themeFill="background1"/>
          </w:tcPr>
          <w:p w:rsidR="000B0AC0" w:rsidRPr="00871527" w:rsidRDefault="000B0AC0" w:rsidP="000B0AC0">
            <w:pPr>
              <w:pStyle w:val="2"/>
              <w:outlineLvl w:val="1"/>
              <w:rPr>
                <w:color w:val="61B5FB"/>
                <w:sz w:val="22"/>
              </w:rPr>
            </w:pPr>
            <w:bookmarkStart w:id="36" w:name="_Toc55470434"/>
            <w:r w:rsidRPr="000B0AC0">
              <w:rPr>
                <w:rFonts w:hint="eastAsia"/>
                <w:color w:val="61B5FB"/>
                <w:sz w:val="22"/>
                <w:lang w:val="pt-BR"/>
              </w:rPr>
              <w:t xml:space="preserve">안정성 평가 </w:t>
            </w:r>
            <w:r w:rsidR="000B36D5">
              <w:rPr>
                <w:rFonts w:hint="eastAsia"/>
                <w:color w:val="61B5FB"/>
                <w:sz w:val="22"/>
                <w:lang w:val="pt-BR"/>
              </w:rPr>
              <w:t>파라미터</w:t>
            </w:r>
            <w:bookmarkEnd w:id="36"/>
          </w:p>
        </w:tc>
      </w:tr>
    </w:tbl>
    <w:p w:rsidR="000B0AC0" w:rsidRPr="000B0AC0" w:rsidRDefault="000B0AC0" w:rsidP="000B0AC0">
      <w:pPr>
        <w:wordWrap/>
        <w:spacing w:after="0" w:line="240" w:lineRule="auto"/>
        <w:rPr>
          <w:b/>
        </w:rPr>
      </w:pPr>
    </w:p>
    <w:p w:rsidR="00D80741" w:rsidRPr="00D80741" w:rsidRDefault="00D80741" w:rsidP="00D80741">
      <w:pPr>
        <w:wordWrap/>
        <w:spacing w:afterLines="100" w:after="240" w:line="240" w:lineRule="auto"/>
        <w:rPr>
          <w:lang w:val="pt-BR"/>
        </w:rPr>
      </w:pPr>
      <w:r w:rsidRPr="00D80741">
        <w:rPr>
          <w:rFonts w:hint="eastAsia"/>
          <w:lang w:val="pt-BR"/>
        </w:rPr>
        <w:t xml:space="preserve">평가해야 하는 </w:t>
      </w:r>
      <w:r w:rsidR="000B36D5">
        <w:rPr>
          <w:rFonts w:hint="eastAsia"/>
          <w:lang w:val="pt-BR"/>
        </w:rPr>
        <w:t>파라미터</w:t>
      </w:r>
      <w:r w:rsidRPr="00D80741">
        <w:rPr>
          <w:rFonts w:hint="eastAsia"/>
          <w:lang w:val="pt-BR"/>
        </w:rPr>
        <w:t>는 연구 대상 제품의 특성 및 포뮬레이션에 사용된 성분에 따라 포뮬레이터가 정의해야 한다.</w:t>
      </w:r>
      <w:r w:rsidRPr="00D80741">
        <w:rPr>
          <w:lang w:val="pt-BR"/>
        </w:rPr>
        <w:t xml:space="preserve"> </w:t>
      </w:r>
      <w:r w:rsidRPr="00D80741">
        <w:rPr>
          <w:rFonts w:hint="eastAsia"/>
          <w:lang w:val="pt-BR"/>
        </w:rPr>
        <w:t>일반적으로</w:t>
      </w:r>
      <w:r w:rsidRPr="00D80741">
        <w:rPr>
          <w:lang w:val="pt-BR"/>
        </w:rPr>
        <w:t xml:space="preserve"> </w:t>
      </w:r>
      <w:r w:rsidRPr="00D80741">
        <w:rPr>
          <w:rFonts w:hint="eastAsia"/>
          <w:lang w:val="pt-BR"/>
        </w:rPr>
        <w:t>다음을 평가한다.</w:t>
      </w:r>
      <w:r w:rsidRPr="00D80741">
        <w:rPr>
          <w:lang w:val="pt-BR"/>
        </w:rPr>
        <w:t xml:space="preserve"> </w:t>
      </w:r>
    </w:p>
    <w:p w:rsidR="00D80741" w:rsidRPr="00D80741" w:rsidRDefault="00D80741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80741">
        <w:rPr>
          <w:rFonts w:hint="eastAsia"/>
          <w:b/>
          <w:bCs/>
          <w:lang w:val="pt-BR"/>
        </w:rPr>
        <w:t xml:space="preserve">관능 </w:t>
      </w:r>
      <w:r w:rsidR="000B36D5">
        <w:rPr>
          <w:rFonts w:hint="eastAsia"/>
          <w:b/>
          <w:bCs/>
          <w:lang w:val="pt-BR"/>
        </w:rPr>
        <w:t>파라미터</w:t>
      </w:r>
      <w:r w:rsidRPr="00D80741">
        <w:rPr>
          <w:rFonts w:hint="eastAsia"/>
          <w:lang w:val="pt-BR"/>
        </w:rPr>
        <w:t>:</w:t>
      </w:r>
      <w:r w:rsidRPr="00D80741">
        <w:rPr>
          <w:lang w:val="pt-BR"/>
        </w:rPr>
        <w:t xml:space="preserve"> </w:t>
      </w:r>
      <w:r w:rsidRPr="00D80741">
        <w:rPr>
          <w:rFonts w:hint="eastAsia"/>
          <w:lang w:val="pt-BR"/>
        </w:rPr>
        <w:t>외관,</w:t>
      </w:r>
      <w:r w:rsidRPr="00D80741">
        <w:rPr>
          <w:lang w:val="pt-BR"/>
        </w:rPr>
        <w:t xml:space="preserve"> </w:t>
      </w:r>
      <w:r w:rsidRPr="00D80741">
        <w:rPr>
          <w:rFonts w:hint="eastAsia"/>
          <w:lang w:val="pt-BR"/>
        </w:rPr>
        <w:t>색깔,</w:t>
      </w:r>
      <w:r w:rsidRPr="00D80741">
        <w:rPr>
          <w:lang w:val="pt-BR"/>
        </w:rPr>
        <w:t xml:space="preserve"> </w:t>
      </w:r>
      <w:r w:rsidRPr="00D80741">
        <w:rPr>
          <w:rFonts w:hint="eastAsia"/>
          <w:lang w:val="pt-BR"/>
        </w:rPr>
        <w:t>냄새,</w:t>
      </w:r>
      <w:r w:rsidRPr="00D80741">
        <w:rPr>
          <w:lang w:val="pt-BR"/>
        </w:rPr>
        <w:t xml:space="preserve"> </w:t>
      </w:r>
      <w:r w:rsidRPr="00D80741">
        <w:rPr>
          <w:rFonts w:hint="eastAsia"/>
          <w:lang w:val="pt-BR"/>
        </w:rPr>
        <w:t>및 해당될 경우 맛.</w:t>
      </w:r>
      <w:r w:rsidRPr="00D80741">
        <w:rPr>
          <w:lang w:val="pt-BR"/>
        </w:rPr>
        <w:t xml:space="preserve"> </w:t>
      </w:r>
    </w:p>
    <w:p w:rsidR="00D80741" w:rsidRPr="00D80741" w:rsidRDefault="00D80741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80741">
        <w:rPr>
          <w:rFonts w:hint="eastAsia"/>
          <w:b/>
          <w:bCs/>
          <w:lang w:val="pt-BR"/>
        </w:rPr>
        <w:t xml:space="preserve">물리화학적 </w:t>
      </w:r>
      <w:r w:rsidR="000B36D5">
        <w:rPr>
          <w:rFonts w:hint="eastAsia"/>
          <w:b/>
          <w:bCs/>
          <w:lang w:val="pt-BR"/>
        </w:rPr>
        <w:t>파라미터</w:t>
      </w:r>
      <w:r w:rsidRPr="00D80741">
        <w:rPr>
          <w:b/>
          <w:bCs/>
          <w:lang w:val="pt-BR"/>
        </w:rPr>
        <w:t xml:space="preserve">: </w:t>
      </w:r>
      <w:r w:rsidRPr="00D80741">
        <w:rPr>
          <w:lang w:val="pt-BR"/>
        </w:rPr>
        <w:t xml:space="preserve">pH </w:t>
      </w:r>
      <w:r w:rsidRPr="00D80741">
        <w:rPr>
          <w:rFonts w:hint="eastAsia"/>
          <w:lang w:val="pt-BR"/>
        </w:rPr>
        <w:t>값,</w:t>
      </w:r>
      <w:r w:rsidRPr="00D80741">
        <w:rPr>
          <w:lang w:val="pt-BR"/>
        </w:rPr>
        <w:t xml:space="preserve"> </w:t>
      </w:r>
      <w:r w:rsidRPr="00D80741">
        <w:rPr>
          <w:rFonts w:hint="eastAsia"/>
          <w:lang w:val="pt-BR"/>
        </w:rPr>
        <w:t>점도,</w:t>
      </w:r>
      <w:r w:rsidRPr="00D80741">
        <w:rPr>
          <w:lang w:val="pt-BR"/>
        </w:rPr>
        <w:t xml:space="preserve"> </w:t>
      </w:r>
      <w:r w:rsidRPr="00D80741">
        <w:rPr>
          <w:rFonts w:hint="eastAsia"/>
          <w:lang w:val="pt-BR"/>
        </w:rPr>
        <w:t>밀도,</w:t>
      </w:r>
      <w:r w:rsidRPr="00D80741">
        <w:rPr>
          <w:lang w:val="pt-BR"/>
        </w:rPr>
        <w:t xml:space="preserve"> </w:t>
      </w:r>
      <w:r w:rsidRPr="00D80741">
        <w:rPr>
          <w:rFonts w:hint="eastAsia"/>
          <w:lang w:val="pt-BR"/>
        </w:rPr>
        <w:t>및 경우에 따라 포뮬레이션 성분의 모니터링.</w:t>
      </w:r>
    </w:p>
    <w:p w:rsidR="00D80741" w:rsidRPr="00D80741" w:rsidRDefault="00D80741" w:rsidP="00D621BB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D80741">
        <w:rPr>
          <w:rFonts w:hint="eastAsia"/>
          <w:b/>
          <w:bCs/>
          <w:lang w:val="pt-BR"/>
        </w:rPr>
        <w:t xml:space="preserve">미생물학적 </w:t>
      </w:r>
      <w:r w:rsidR="000B36D5">
        <w:rPr>
          <w:rFonts w:hint="eastAsia"/>
          <w:b/>
          <w:bCs/>
          <w:lang w:val="pt-BR"/>
        </w:rPr>
        <w:t>파라미터</w:t>
      </w:r>
      <w:r w:rsidRPr="00D80741">
        <w:rPr>
          <w:b/>
          <w:bCs/>
          <w:lang w:val="pt-BR"/>
        </w:rPr>
        <w:t xml:space="preserve">: </w:t>
      </w:r>
      <w:r w:rsidRPr="00D80741">
        <w:rPr>
          <w:rFonts w:hint="eastAsia"/>
          <w:lang w:val="pt-BR"/>
        </w:rPr>
        <w:t>미생물 수 및 방부제 시스템의 챌린지 테스트</w:t>
      </w:r>
      <w:r w:rsidRPr="00D80741">
        <w:rPr>
          <w:lang w:val="pt-BR"/>
        </w:rPr>
        <w:t xml:space="preserve"> </w:t>
      </w:r>
      <w:r w:rsidRPr="00D80741">
        <w:rPr>
          <w:i/>
          <w:iCs/>
          <w:lang w:val="pt-BR"/>
        </w:rPr>
        <w:t>(Challenge Test).</w:t>
      </w:r>
    </w:p>
    <w:p w:rsidR="000B0AC0" w:rsidRDefault="000B0AC0" w:rsidP="0032494B">
      <w:pPr>
        <w:wordWrap/>
        <w:spacing w:after="0" w:line="240" w:lineRule="auto"/>
      </w:pPr>
    </w:p>
    <w:p w:rsidR="000B0AC0" w:rsidRDefault="000B0AC0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61B5FB"/>
        <w:tblLook w:val="04A0" w:firstRow="1" w:lastRow="0" w:firstColumn="1" w:lastColumn="0" w:noHBand="0" w:noVBand="1"/>
      </w:tblPr>
      <w:tblGrid>
        <w:gridCol w:w="567"/>
        <w:gridCol w:w="9214"/>
      </w:tblGrid>
      <w:tr w:rsidR="00D80741" w:rsidRPr="0032494B" w:rsidTr="00D80741">
        <w:tc>
          <w:tcPr>
            <w:tcW w:w="567" w:type="dxa"/>
            <w:shd w:val="clear" w:color="auto" w:fill="000000" w:themeFill="text1"/>
          </w:tcPr>
          <w:p w:rsidR="00D80741" w:rsidRPr="00871527" w:rsidRDefault="00D80741" w:rsidP="00D80741">
            <w:pPr>
              <w:pStyle w:val="1"/>
              <w:numPr>
                <w:ilvl w:val="0"/>
                <w:numId w:val="3"/>
              </w:numPr>
              <w:wordWrap/>
              <w:ind w:left="403" w:hanging="403"/>
              <w:outlineLvl w:val="0"/>
              <w:rPr>
                <w:b/>
                <w:color w:val="FFFFFF" w:themeColor="background1"/>
                <w:sz w:val="22"/>
              </w:rPr>
            </w:pPr>
            <w:bookmarkStart w:id="37" w:name="_Toc55470435"/>
            <w:bookmarkEnd w:id="37"/>
          </w:p>
        </w:tc>
        <w:tc>
          <w:tcPr>
            <w:tcW w:w="9214" w:type="dxa"/>
            <w:shd w:val="clear" w:color="auto" w:fill="61B5FB"/>
          </w:tcPr>
          <w:p w:rsidR="00D80741" w:rsidRPr="00871527" w:rsidRDefault="00D80741" w:rsidP="00D80741">
            <w:pPr>
              <w:pStyle w:val="1"/>
              <w:outlineLvl w:val="0"/>
              <w:rPr>
                <w:b/>
                <w:color w:val="FFFFFF" w:themeColor="background1"/>
                <w:sz w:val="22"/>
              </w:rPr>
            </w:pPr>
            <w:bookmarkStart w:id="38" w:name="_Toc55470436"/>
            <w:r w:rsidRPr="00D80741">
              <w:rPr>
                <w:rFonts w:hint="eastAsia"/>
                <w:b/>
                <w:color w:val="FFFFFF" w:themeColor="background1"/>
                <w:sz w:val="22"/>
                <w:lang w:val="pt-BR"/>
              </w:rPr>
              <w:t>안정성 연구</w:t>
            </w:r>
            <w:bookmarkEnd w:id="38"/>
          </w:p>
        </w:tc>
      </w:tr>
    </w:tbl>
    <w:p w:rsidR="000B0AC0" w:rsidRDefault="000B0AC0" w:rsidP="0032494B">
      <w:pPr>
        <w:wordWrap/>
        <w:spacing w:after="0" w:line="240" w:lineRule="auto"/>
      </w:pPr>
    </w:p>
    <w:p w:rsidR="00D621BB" w:rsidRPr="00D621BB" w:rsidRDefault="00D621BB" w:rsidP="00D621BB">
      <w:pPr>
        <w:wordWrap/>
        <w:spacing w:after="0" w:line="240" w:lineRule="auto"/>
        <w:rPr>
          <w:lang w:val="pt-BR"/>
        </w:rPr>
      </w:pPr>
      <w:r w:rsidRPr="00D621BB">
        <w:rPr>
          <w:rFonts w:hint="eastAsia"/>
          <w:lang w:val="pt-BR"/>
        </w:rPr>
        <w:t>안정성 연구를 시작하기 전에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제품을 원심분리 시험에 제출하는 것이 좋다.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 xml:space="preserve">샘플을 </w:t>
      </w:r>
      <w:r w:rsidRPr="00D621BB">
        <w:rPr>
          <w:lang w:val="pt-BR"/>
        </w:rPr>
        <w:t>30</w:t>
      </w:r>
      <w:r w:rsidRPr="00D621BB">
        <w:rPr>
          <w:rFonts w:hint="eastAsia"/>
          <w:lang w:val="pt-BR"/>
        </w:rPr>
        <w:t xml:space="preserve">분 동안 </w:t>
      </w:r>
      <w:r w:rsidRPr="00D621BB">
        <w:rPr>
          <w:lang w:val="pt-BR"/>
        </w:rPr>
        <w:t>3,000 rpm</w:t>
      </w:r>
      <w:r w:rsidRPr="00D621BB">
        <w:rPr>
          <w:rFonts w:hint="eastAsia"/>
          <w:lang w:val="pt-BR"/>
        </w:rPr>
        <w:t>으로 원심분리를 하도록 제안한다.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제품은 안정적으로 유지되어야 하며 불안정성의 징후가 있으면 포뮬레이션을 다시 해야 한다.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이 시험에서 승인되면,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제품의 안정성 시험을 받을 수 있다.</w:t>
      </w:r>
      <w:r w:rsidRPr="00D621BB">
        <w:rPr>
          <w:lang w:val="pt-BR"/>
        </w:rPr>
        <w:t xml:space="preserve"> </w:t>
      </w:r>
    </w:p>
    <w:p w:rsidR="000B0AC0" w:rsidRDefault="000B0AC0" w:rsidP="0032494B">
      <w:pPr>
        <w:wordWrap/>
        <w:spacing w:after="0" w:line="240" w:lineRule="auto"/>
      </w:pPr>
    </w:p>
    <w:p w:rsidR="000B0AC0" w:rsidRDefault="000B0AC0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9214"/>
      </w:tblGrid>
      <w:tr w:rsidR="00D621BB" w:rsidRPr="0032494B" w:rsidTr="00D621BB">
        <w:tc>
          <w:tcPr>
            <w:tcW w:w="567" w:type="dxa"/>
            <w:shd w:val="clear" w:color="auto" w:fill="61B5FB"/>
          </w:tcPr>
          <w:p w:rsidR="00D621BB" w:rsidRPr="00871527" w:rsidRDefault="00D621BB" w:rsidP="00D621BB">
            <w:pPr>
              <w:pStyle w:val="2"/>
              <w:outlineLvl w:val="1"/>
              <w:rPr>
                <w:color w:val="FFFFFF" w:themeColor="background1"/>
                <w:sz w:val="22"/>
              </w:rPr>
            </w:pPr>
            <w:bookmarkStart w:id="39" w:name="_Toc55470437"/>
            <w:r>
              <w:rPr>
                <w:rFonts w:hint="eastAsia"/>
                <w:color w:val="FFFFFF" w:themeColor="background1"/>
                <w:sz w:val="22"/>
              </w:rPr>
              <w:t>4.1</w:t>
            </w:r>
            <w:bookmarkEnd w:id="39"/>
          </w:p>
        </w:tc>
        <w:tc>
          <w:tcPr>
            <w:tcW w:w="9214" w:type="dxa"/>
            <w:shd w:val="clear" w:color="auto" w:fill="FFFFFF" w:themeFill="background1"/>
          </w:tcPr>
          <w:p w:rsidR="00D621BB" w:rsidRPr="00871527" w:rsidRDefault="00D621BB" w:rsidP="00D621BB">
            <w:pPr>
              <w:pStyle w:val="2"/>
              <w:outlineLvl w:val="1"/>
              <w:rPr>
                <w:color w:val="61B5FB"/>
                <w:sz w:val="22"/>
              </w:rPr>
            </w:pPr>
            <w:bookmarkStart w:id="40" w:name="_Toc55470438"/>
            <w:r w:rsidRPr="00D621BB">
              <w:rPr>
                <w:rFonts w:hint="eastAsia"/>
                <w:color w:val="61B5FB"/>
                <w:sz w:val="22"/>
                <w:lang w:val="pt-BR"/>
              </w:rPr>
              <w:t>예비 안정성</w:t>
            </w:r>
            <w:bookmarkEnd w:id="40"/>
          </w:p>
        </w:tc>
      </w:tr>
    </w:tbl>
    <w:p w:rsidR="000B0AC0" w:rsidRDefault="000B0AC0" w:rsidP="0032494B">
      <w:pPr>
        <w:wordWrap/>
        <w:spacing w:after="0" w:line="240" w:lineRule="auto"/>
      </w:pPr>
    </w:p>
    <w:p w:rsidR="00D621BB" w:rsidRPr="00D621BB" w:rsidRDefault="00D621BB" w:rsidP="00D621BB">
      <w:pPr>
        <w:wordWrap/>
        <w:spacing w:after="0" w:line="240" w:lineRule="auto"/>
        <w:rPr>
          <w:lang w:val="pt-BR"/>
        </w:rPr>
      </w:pPr>
      <w:r w:rsidRPr="00D621BB">
        <w:rPr>
          <w:rFonts w:hint="eastAsia"/>
          <w:lang w:val="pt-BR"/>
        </w:rPr>
        <w:t xml:space="preserve">이 시험은 선별 시험 </w:t>
      </w:r>
      <w:r w:rsidRPr="00D621BB">
        <w:rPr>
          <w:lang w:val="pt-BR"/>
        </w:rPr>
        <w:t>(Screening Test)</w:t>
      </w:r>
      <w:r w:rsidRPr="00D621BB">
        <w:rPr>
          <w:rFonts w:hint="eastAsia"/>
          <w:lang w:val="pt-BR"/>
        </w:rPr>
        <w:t>,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가속 또는 단기 안정성으로도 알려져 있으며,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포뮬레이션의 선택을 돕고 안내하기 위한 목적의 시험이다.</w:t>
      </w:r>
      <w:r w:rsidRPr="00D621BB">
        <w:rPr>
          <w:lang w:val="pt-BR"/>
        </w:rPr>
        <w:t xml:space="preserve"> </w:t>
      </w:r>
    </w:p>
    <w:p w:rsidR="00D621BB" w:rsidRDefault="00D621BB" w:rsidP="0032494B">
      <w:pPr>
        <w:wordWrap/>
        <w:spacing w:after="0" w:line="240" w:lineRule="auto"/>
      </w:pPr>
    </w:p>
    <w:p w:rsidR="00D621BB" w:rsidRDefault="00D621BB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18"/>
        <w:gridCol w:w="9063"/>
      </w:tblGrid>
      <w:tr w:rsidR="00D621BB" w:rsidRPr="00153E7C" w:rsidTr="00D621BB">
        <w:tc>
          <w:tcPr>
            <w:tcW w:w="718" w:type="dxa"/>
            <w:shd w:val="clear" w:color="auto" w:fill="61B5FB"/>
          </w:tcPr>
          <w:p w:rsidR="00D621BB" w:rsidRPr="00153E7C" w:rsidRDefault="00D621BB" w:rsidP="00153E7C">
            <w:pPr>
              <w:rPr>
                <w:color w:val="FFFFFF" w:themeColor="background1"/>
                <w:sz w:val="22"/>
              </w:rPr>
            </w:pPr>
            <w:r w:rsidRPr="00153E7C">
              <w:rPr>
                <w:rFonts w:hint="eastAsia"/>
                <w:color w:val="FFFFFF" w:themeColor="background1"/>
                <w:sz w:val="22"/>
              </w:rPr>
              <w:t>4.1.1</w:t>
            </w:r>
          </w:p>
        </w:tc>
        <w:tc>
          <w:tcPr>
            <w:tcW w:w="9063" w:type="dxa"/>
            <w:shd w:val="clear" w:color="auto" w:fill="FFFFFF" w:themeFill="background1"/>
          </w:tcPr>
          <w:p w:rsidR="00D621BB" w:rsidRPr="00153E7C" w:rsidRDefault="00D621BB" w:rsidP="00153E7C">
            <w:pPr>
              <w:rPr>
                <w:color w:val="61B5FB"/>
                <w:sz w:val="22"/>
              </w:rPr>
            </w:pPr>
            <w:r w:rsidRPr="00153E7C">
              <w:rPr>
                <w:rFonts w:hint="eastAsia"/>
                <w:color w:val="61B5FB"/>
                <w:sz w:val="22"/>
                <w:lang w:val="pt-BR"/>
              </w:rPr>
              <w:t>일반 고려사항</w:t>
            </w:r>
          </w:p>
        </w:tc>
      </w:tr>
    </w:tbl>
    <w:p w:rsidR="00D621BB" w:rsidRDefault="00D621BB" w:rsidP="0032494B">
      <w:pPr>
        <w:wordWrap/>
        <w:spacing w:after="0" w:line="240" w:lineRule="auto"/>
      </w:pPr>
    </w:p>
    <w:p w:rsidR="00D621BB" w:rsidRPr="00D621BB" w:rsidRDefault="00D621BB" w:rsidP="00D621BB">
      <w:pPr>
        <w:wordWrap/>
        <w:spacing w:after="0" w:line="240" w:lineRule="auto"/>
        <w:rPr>
          <w:lang w:val="pt-BR"/>
        </w:rPr>
      </w:pPr>
      <w:r w:rsidRPr="00D621BB">
        <w:rPr>
          <w:rFonts w:hint="eastAsia"/>
          <w:lang w:val="pt-BR"/>
        </w:rPr>
        <w:t>예비 안정성 연구는 서로 다른 실험실 포뮬레이션을 사용하고 기간을 단축하여 제품 개발 초기 단계에 시험을 수행하는 것으로 이루어진다.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구성요소들 간에 있을 수 있는 반응 및 각 제품 유형의 고유한 특징에 따라 관찰하고 분석해야 하는 징후를 가속화하기 위해 극한의 온도 조건을 채택한다.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수행 조건으로 인해,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이 연구의 목적은 제품의 유효 수명을 추정하는 것이 아니라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포뮬레이션의 선별을 돕는 데에 있다.</w:t>
      </w:r>
      <w:r w:rsidRPr="00D621BB">
        <w:rPr>
          <w:lang w:val="pt-BR"/>
        </w:rPr>
        <w:t xml:space="preserve"> </w:t>
      </w:r>
    </w:p>
    <w:p w:rsidR="00D621BB" w:rsidRDefault="00D621BB" w:rsidP="0032494B">
      <w:pPr>
        <w:wordWrap/>
        <w:spacing w:after="0" w:line="240" w:lineRule="auto"/>
      </w:pPr>
    </w:p>
    <w:p w:rsidR="00D621BB" w:rsidRDefault="00D621BB" w:rsidP="0032494B">
      <w:pPr>
        <w:wordWrap/>
        <w:spacing w:after="0" w:line="240" w:lineRule="auto"/>
        <w:rPr>
          <w:lang w:val="pt-BR"/>
        </w:rPr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18"/>
        <w:gridCol w:w="9063"/>
      </w:tblGrid>
      <w:tr w:rsidR="00D621BB" w:rsidRPr="00153E7C" w:rsidTr="00D621BB">
        <w:tc>
          <w:tcPr>
            <w:tcW w:w="718" w:type="dxa"/>
            <w:shd w:val="clear" w:color="auto" w:fill="61B5FB"/>
          </w:tcPr>
          <w:p w:rsidR="00D621BB" w:rsidRPr="00153E7C" w:rsidRDefault="00D621BB" w:rsidP="00153E7C">
            <w:pPr>
              <w:rPr>
                <w:color w:val="FFFFFF" w:themeColor="background1"/>
                <w:sz w:val="22"/>
              </w:rPr>
            </w:pPr>
            <w:r w:rsidRPr="00153E7C">
              <w:rPr>
                <w:rFonts w:hint="eastAsia"/>
                <w:color w:val="FFFFFF" w:themeColor="background1"/>
                <w:sz w:val="22"/>
              </w:rPr>
              <w:t>4.1.2</w:t>
            </w:r>
          </w:p>
        </w:tc>
        <w:tc>
          <w:tcPr>
            <w:tcW w:w="9063" w:type="dxa"/>
            <w:shd w:val="clear" w:color="auto" w:fill="FFFFFF" w:themeFill="background1"/>
          </w:tcPr>
          <w:p w:rsidR="00D621BB" w:rsidRPr="00153E7C" w:rsidRDefault="00D621BB" w:rsidP="00153E7C">
            <w:pPr>
              <w:rPr>
                <w:color w:val="61B5FB"/>
                <w:sz w:val="22"/>
              </w:rPr>
            </w:pPr>
            <w:r w:rsidRPr="00153E7C">
              <w:rPr>
                <w:rFonts w:hint="eastAsia"/>
                <w:color w:val="61B5FB"/>
                <w:sz w:val="22"/>
                <w:lang w:val="pt-BR"/>
              </w:rPr>
              <w:t>절차</w:t>
            </w:r>
          </w:p>
        </w:tc>
      </w:tr>
    </w:tbl>
    <w:p w:rsidR="00D621BB" w:rsidRDefault="00D621BB" w:rsidP="0032494B">
      <w:pPr>
        <w:wordWrap/>
        <w:spacing w:after="0" w:line="240" w:lineRule="auto"/>
      </w:pPr>
    </w:p>
    <w:p w:rsidR="00D621BB" w:rsidRPr="00D621BB" w:rsidRDefault="00D621BB" w:rsidP="00D621BB">
      <w:pPr>
        <w:wordWrap/>
        <w:spacing w:afterLines="100" w:after="240" w:line="240" w:lineRule="auto"/>
        <w:rPr>
          <w:lang w:val="pt-BR"/>
        </w:rPr>
      </w:pPr>
      <w:r w:rsidRPr="00D621BB">
        <w:rPr>
          <w:rFonts w:hint="eastAsia"/>
          <w:lang w:val="pt-BR"/>
        </w:rPr>
        <w:t>안정성 평가를 위한 샘플은 기체 또는 증기가 매질 안으로 손실되는 것을 피하기 위해 밀폐가 우수한 뚜껑이 달린,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중성의 투명한 유리 플라스크에 포장하는 것이 좋다.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제품의 양은 필요한 평가에 충분해야 한다.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포뮬레이션과 유리의 구성요소 간에 알려진 배합 금기가 있는 경우,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포뮬레이터는 다른 포장 재료를 선택해야 한다.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다른 재료를 사용하는 것은 포뮬레이션 및 포장재에 관한 지식에 근거하여 포뮬레이터의 재량에 따른다.</w:t>
      </w:r>
      <w:r w:rsidRPr="00D621BB">
        <w:rPr>
          <w:lang w:val="pt-BR"/>
        </w:rPr>
        <w:t xml:space="preserve"> </w:t>
      </w:r>
    </w:p>
    <w:p w:rsidR="00D621BB" w:rsidRPr="00D621BB" w:rsidRDefault="00D621BB" w:rsidP="00D621BB">
      <w:pPr>
        <w:wordWrap/>
        <w:spacing w:afterLines="100" w:after="240" w:line="240" w:lineRule="auto"/>
        <w:rPr>
          <w:lang w:val="pt-BR"/>
        </w:rPr>
      </w:pPr>
      <w:r w:rsidRPr="00D621BB">
        <w:rPr>
          <w:rFonts w:hint="eastAsia"/>
          <w:lang w:val="pt-BR"/>
        </w:rPr>
        <w:t>시험 용기를 채울 때에는 제품에 공기가 유입되지 않게 한다.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 xml:space="preserve">기체 교환이 일어날 수 있도록 병 용량의 약 </w:t>
      </w:r>
      <w:r w:rsidRPr="00D621BB">
        <w:rPr>
          <w:lang w:val="pt-BR"/>
        </w:rPr>
        <w:t>3</w:t>
      </w:r>
      <w:r w:rsidRPr="00D621BB">
        <w:rPr>
          <w:rFonts w:hint="eastAsia"/>
          <w:lang w:val="pt-BR"/>
        </w:rPr>
        <w:t xml:space="preserve">분의 </w:t>
      </w:r>
      <w:r w:rsidRPr="00D621BB">
        <w:rPr>
          <w:lang w:val="pt-BR"/>
        </w:rPr>
        <w:t>1</w:t>
      </w:r>
      <w:r w:rsidRPr="00D621BB">
        <w:rPr>
          <w:rFonts w:hint="eastAsia"/>
          <w:lang w:val="pt-BR"/>
        </w:rPr>
        <w:t xml:space="preserve">에 해당하는 빈 공간 </w:t>
      </w:r>
      <w:r w:rsidRPr="00D621BB">
        <w:rPr>
          <w:i/>
          <w:iCs/>
          <w:lang w:val="pt-BR"/>
        </w:rPr>
        <w:t>(head space)</w:t>
      </w:r>
      <w:r w:rsidRPr="00D621BB">
        <w:rPr>
          <w:rFonts w:hint="eastAsia"/>
          <w:lang w:val="pt-BR"/>
        </w:rPr>
        <w:t>을 두어</w:t>
      </w:r>
      <w:r w:rsidRPr="00D621BB">
        <w:rPr>
          <w:lang w:val="pt-BR"/>
        </w:rPr>
        <w:t xml:space="preserve">, </w:t>
      </w:r>
      <w:r w:rsidRPr="00D621BB">
        <w:rPr>
          <w:rFonts w:hint="eastAsia"/>
          <w:lang w:val="pt-BR"/>
        </w:rPr>
        <w:t>패키지의 전체 부피를 완전히 채우지 않는 것이 중요하다.</w:t>
      </w:r>
      <w:r w:rsidRPr="00D621BB">
        <w:rPr>
          <w:lang w:val="pt-BR"/>
        </w:rPr>
        <w:t xml:space="preserve"> </w:t>
      </w:r>
    </w:p>
    <w:p w:rsidR="00D621BB" w:rsidRPr="00D621BB" w:rsidRDefault="00D621BB" w:rsidP="00D621BB">
      <w:pPr>
        <w:wordWrap/>
        <w:spacing w:afterLines="100" w:after="240" w:line="240" w:lineRule="auto"/>
        <w:rPr>
          <w:lang w:val="pt-BR"/>
        </w:rPr>
      </w:pPr>
      <w:r w:rsidRPr="00D621BB">
        <w:rPr>
          <w:rFonts w:hint="eastAsia"/>
          <w:lang w:val="pt-BR"/>
        </w:rPr>
        <w:t>중성 유리 외에,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최종 포장재를 사용할 수 있다.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따라서 포뮬레이션과 포장재 간의 적합성 평가를 기대할 수 있다.</w:t>
      </w:r>
      <w:r w:rsidRPr="00D621BB">
        <w:rPr>
          <w:lang w:val="pt-BR"/>
        </w:rPr>
        <w:t xml:space="preserve"> </w:t>
      </w:r>
    </w:p>
    <w:p w:rsidR="00D621BB" w:rsidRPr="00D621BB" w:rsidRDefault="00D621BB" w:rsidP="00D621BB">
      <w:pPr>
        <w:wordWrap/>
        <w:spacing w:afterLines="100" w:after="240" w:line="240" w:lineRule="auto"/>
        <w:rPr>
          <w:lang w:val="pt-BR"/>
        </w:rPr>
      </w:pPr>
      <w:r w:rsidRPr="00D621BB">
        <w:rPr>
          <w:rFonts w:hint="eastAsia"/>
          <w:lang w:val="pt-BR"/>
        </w:rPr>
        <w:t xml:space="preserve">연구 기간은 일반적으로 </w:t>
      </w:r>
      <w:r w:rsidRPr="00D621BB">
        <w:rPr>
          <w:lang w:val="pt-BR"/>
        </w:rPr>
        <w:t>15</w:t>
      </w:r>
      <w:r w:rsidRPr="00D621BB">
        <w:rPr>
          <w:rFonts w:hint="eastAsia"/>
          <w:lang w:val="pt-BR"/>
        </w:rPr>
        <w:t>일이며,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포뮬레이션의 선별에 도움이 된다.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시험 포뮬레이션은 있을 수 있는 불안정성 징후를 가속화하기 위한 응력 조건에 놓인다.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샘플은 일반적으로 온실에서 가열,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냉장고에서 냉각 및 냉각과 가열 주기가 교대되는 조건이 적용된다.</w:t>
      </w:r>
      <w:r w:rsidRPr="00D621BB">
        <w:rPr>
          <w:lang w:val="pt-BR"/>
        </w:rPr>
        <w:t xml:space="preserve"> </w:t>
      </w:r>
    </w:p>
    <w:p w:rsidR="00D621BB" w:rsidRPr="00D621BB" w:rsidRDefault="00D621BB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621BB">
        <w:rPr>
          <w:rFonts w:hint="eastAsia"/>
          <w:lang w:val="pt-BR"/>
        </w:rPr>
        <w:t>고온에 일반적으로 채택되는 값은 다음과 같다.</w:t>
      </w:r>
      <w:r w:rsidRPr="00D621BB">
        <w:rPr>
          <w:lang w:val="pt-BR"/>
        </w:rPr>
        <w:t xml:space="preserve"> </w:t>
      </w:r>
    </w:p>
    <w:p w:rsidR="00D621BB" w:rsidRPr="00D621BB" w:rsidRDefault="00D621BB" w:rsidP="00D621BB">
      <w:pPr>
        <w:wordWrap/>
        <w:spacing w:after="0" w:line="240" w:lineRule="auto"/>
        <w:ind w:leftChars="300" w:left="600"/>
        <w:rPr>
          <w:lang w:val="pt-BR"/>
        </w:rPr>
      </w:pPr>
      <w:r w:rsidRPr="00D621BB">
        <w:rPr>
          <w:b/>
          <w:bCs/>
          <w:lang w:val="pt-BR"/>
        </w:rPr>
        <w:t>온실: T= 37 ± 2</w:t>
      </w:r>
      <w:r w:rsidRPr="00D621BB">
        <w:rPr>
          <w:b/>
          <w:bCs/>
          <w:vertAlign w:val="superscript"/>
          <w:lang w:val="pt-BR"/>
        </w:rPr>
        <w:t>o</w:t>
      </w:r>
      <w:r w:rsidRPr="00D621BB">
        <w:rPr>
          <w:b/>
          <w:bCs/>
          <w:lang w:val="pt-BR"/>
        </w:rPr>
        <w:t>C</w:t>
      </w:r>
    </w:p>
    <w:p w:rsidR="00D621BB" w:rsidRPr="00D621BB" w:rsidRDefault="00D621BB" w:rsidP="00D621BB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D621BB">
        <w:rPr>
          <w:b/>
          <w:bCs/>
          <w:lang w:val="pt-BR"/>
        </w:rPr>
        <w:t>온실: T= 40 ± 2</w:t>
      </w:r>
      <w:r w:rsidRPr="00D621BB">
        <w:rPr>
          <w:vertAlign w:val="superscript"/>
          <w:lang w:val="pt-BR"/>
        </w:rPr>
        <w:t>o</w:t>
      </w:r>
      <w:r w:rsidRPr="00D621BB">
        <w:rPr>
          <w:b/>
          <w:bCs/>
          <w:lang w:val="pt-BR"/>
        </w:rPr>
        <w:t xml:space="preserve">C </w:t>
      </w:r>
    </w:p>
    <w:p w:rsidR="00D621BB" w:rsidRPr="00D621BB" w:rsidRDefault="00D621BB" w:rsidP="00D621BB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D621BB">
        <w:rPr>
          <w:b/>
          <w:bCs/>
          <w:lang w:val="pt-BR"/>
        </w:rPr>
        <w:t>온실: T= 45 ± 2</w:t>
      </w:r>
      <w:r w:rsidRPr="00D621BB">
        <w:rPr>
          <w:vertAlign w:val="superscript"/>
          <w:lang w:val="pt-BR"/>
        </w:rPr>
        <w:t>o</w:t>
      </w:r>
      <w:r w:rsidRPr="00D621BB">
        <w:rPr>
          <w:b/>
          <w:bCs/>
          <w:lang w:val="pt-BR"/>
        </w:rPr>
        <w:t xml:space="preserve">C </w:t>
      </w:r>
    </w:p>
    <w:p w:rsidR="00D621BB" w:rsidRDefault="00D621BB" w:rsidP="00D621BB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D621BB">
        <w:rPr>
          <w:b/>
          <w:bCs/>
          <w:lang w:val="pt-BR"/>
        </w:rPr>
        <w:t>온실: T= 50 ± 2</w:t>
      </w:r>
      <w:r w:rsidRPr="00D621BB">
        <w:rPr>
          <w:vertAlign w:val="superscript"/>
          <w:lang w:val="pt-BR"/>
        </w:rPr>
        <w:t>o</w:t>
      </w:r>
      <w:r w:rsidRPr="00D621BB">
        <w:rPr>
          <w:b/>
          <w:bCs/>
          <w:lang w:val="pt-BR"/>
        </w:rPr>
        <w:t>C</w:t>
      </w:r>
    </w:p>
    <w:p w:rsidR="00D621BB" w:rsidRPr="00D621BB" w:rsidRDefault="00D621BB" w:rsidP="00D621BB">
      <w:pPr>
        <w:wordWrap/>
        <w:spacing w:after="0" w:line="240" w:lineRule="auto"/>
        <w:rPr>
          <w:b/>
          <w:bCs/>
          <w:lang w:val="pt-BR"/>
        </w:rPr>
      </w:pPr>
    </w:p>
    <w:p w:rsidR="00D621BB" w:rsidRPr="00D621BB" w:rsidRDefault="00D621BB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621BB">
        <w:rPr>
          <w:rFonts w:hint="eastAsia"/>
          <w:lang w:val="pt-BR"/>
        </w:rPr>
        <w:t>저온에 일반적으로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채택되는 값은 다음과 같다.</w:t>
      </w:r>
      <w:r w:rsidRPr="00D621BB">
        <w:rPr>
          <w:lang w:val="pt-BR"/>
        </w:rPr>
        <w:t xml:space="preserve"> </w:t>
      </w:r>
    </w:p>
    <w:p w:rsidR="00D621BB" w:rsidRPr="00D621BB" w:rsidRDefault="00D621BB" w:rsidP="00D621BB">
      <w:pPr>
        <w:wordWrap/>
        <w:spacing w:after="0" w:line="240" w:lineRule="auto"/>
        <w:ind w:leftChars="300" w:left="600"/>
        <w:rPr>
          <w:lang w:val="pt-BR"/>
        </w:rPr>
      </w:pPr>
      <w:r w:rsidRPr="00D621BB">
        <w:rPr>
          <w:rFonts w:hint="eastAsia"/>
          <w:b/>
          <w:bCs/>
          <w:lang w:val="pt-BR"/>
        </w:rPr>
        <w:t>냉장고</w:t>
      </w:r>
      <w:r w:rsidRPr="00D621BB">
        <w:rPr>
          <w:b/>
          <w:bCs/>
          <w:lang w:val="pt-BR"/>
        </w:rPr>
        <w:t>: T= 5 ± 2</w:t>
      </w:r>
      <w:r w:rsidRPr="00D621BB">
        <w:rPr>
          <w:b/>
          <w:bCs/>
          <w:vertAlign w:val="superscript"/>
          <w:lang w:val="pt-BR"/>
        </w:rPr>
        <w:t>o</w:t>
      </w:r>
      <w:r w:rsidRPr="00D621BB">
        <w:rPr>
          <w:b/>
          <w:bCs/>
          <w:lang w:val="pt-BR"/>
        </w:rPr>
        <w:t>C</w:t>
      </w:r>
    </w:p>
    <w:p w:rsidR="00D621BB" w:rsidRPr="00D621BB" w:rsidRDefault="00D621BB" w:rsidP="00D621BB">
      <w:pPr>
        <w:wordWrap/>
        <w:spacing w:after="0" w:line="240" w:lineRule="auto"/>
        <w:ind w:leftChars="300" w:left="600"/>
        <w:rPr>
          <w:b/>
          <w:lang w:val="pt-BR"/>
        </w:rPr>
      </w:pPr>
      <w:r w:rsidRPr="00D621BB">
        <w:rPr>
          <w:rFonts w:hint="eastAsia"/>
          <w:b/>
          <w:lang w:val="pt-BR"/>
        </w:rPr>
        <w:t>냉동고</w:t>
      </w:r>
      <w:r w:rsidRPr="00D621BB">
        <w:rPr>
          <w:b/>
          <w:lang w:val="pt-BR"/>
        </w:rPr>
        <w:t>: T= -5 ± 2</w:t>
      </w:r>
      <w:r w:rsidRPr="00D621BB">
        <w:rPr>
          <w:b/>
          <w:bCs/>
          <w:vertAlign w:val="superscript"/>
          <w:lang w:val="pt-BR"/>
        </w:rPr>
        <w:t>o</w:t>
      </w:r>
      <w:r w:rsidRPr="00D621BB">
        <w:rPr>
          <w:b/>
          <w:lang w:val="pt-BR"/>
        </w:rPr>
        <w:t xml:space="preserve">C </w:t>
      </w:r>
      <w:r w:rsidRPr="00D621BB">
        <w:rPr>
          <w:rFonts w:hint="eastAsia"/>
          <w:b/>
          <w:lang w:val="pt-BR"/>
        </w:rPr>
        <w:t>또는</w:t>
      </w:r>
      <w:r w:rsidRPr="00D621BB">
        <w:rPr>
          <w:b/>
          <w:lang w:val="pt-BR"/>
        </w:rPr>
        <w:t xml:space="preserve"> T= -10 ± 2</w:t>
      </w:r>
      <w:r w:rsidRPr="00D621BB">
        <w:rPr>
          <w:b/>
          <w:bCs/>
          <w:vertAlign w:val="superscript"/>
          <w:lang w:val="pt-BR"/>
        </w:rPr>
        <w:t>o</w:t>
      </w:r>
      <w:r w:rsidRPr="00D621BB">
        <w:rPr>
          <w:b/>
          <w:lang w:val="pt-BR"/>
        </w:rPr>
        <w:t>C.</w:t>
      </w:r>
    </w:p>
    <w:p w:rsidR="00D621BB" w:rsidRPr="00D621BB" w:rsidRDefault="00D621BB" w:rsidP="00D621BB">
      <w:pPr>
        <w:wordWrap/>
        <w:spacing w:after="0" w:line="240" w:lineRule="auto"/>
        <w:rPr>
          <w:lang w:val="pt-BR"/>
        </w:rPr>
      </w:pPr>
    </w:p>
    <w:p w:rsidR="00D621BB" w:rsidRPr="00D621BB" w:rsidRDefault="00D621BB" w:rsidP="00D621B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621BB">
        <w:rPr>
          <w:rFonts w:hint="eastAsia"/>
          <w:lang w:val="pt-BR"/>
        </w:rPr>
        <w:t>주기에 일반적으로 채택되는 값은 다음과 같다.</w:t>
      </w:r>
      <w:r w:rsidRPr="00D621BB">
        <w:rPr>
          <w:lang w:val="pt-BR"/>
        </w:rPr>
        <w:t xml:space="preserve"> </w:t>
      </w:r>
    </w:p>
    <w:p w:rsidR="00D621BB" w:rsidRPr="00D621BB" w:rsidRDefault="00D621BB" w:rsidP="00D621BB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D621BB">
        <w:rPr>
          <w:b/>
          <w:bCs/>
          <w:lang w:val="pt-BR"/>
        </w:rPr>
        <w:t>4</w:t>
      </w:r>
      <w:r w:rsidRPr="00D621BB">
        <w:rPr>
          <w:rFonts w:hint="eastAsia"/>
          <w:b/>
          <w:bCs/>
          <w:lang w:val="pt-BR"/>
        </w:rPr>
        <w:t xml:space="preserve">주 동안 </w:t>
      </w:r>
      <w:r w:rsidRPr="00D621BB">
        <w:rPr>
          <w:b/>
          <w:bCs/>
          <w:lang w:val="pt-BR"/>
        </w:rPr>
        <w:t>40 ± 2</w:t>
      </w:r>
      <w:r w:rsidRPr="00D621BB">
        <w:rPr>
          <w:b/>
          <w:bCs/>
          <w:vertAlign w:val="superscript"/>
          <w:lang w:val="pt-BR"/>
        </w:rPr>
        <w:t>o</w:t>
      </w:r>
      <w:r w:rsidRPr="00D621BB">
        <w:rPr>
          <w:b/>
          <w:bCs/>
          <w:lang w:val="pt-BR"/>
        </w:rPr>
        <w:t>C</w:t>
      </w:r>
      <w:r w:rsidRPr="00D621BB">
        <w:rPr>
          <w:rFonts w:hint="eastAsia"/>
          <w:b/>
          <w:bCs/>
          <w:lang w:val="pt-BR"/>
        </w:rPr>
        <w:t>에서</w:t>
      </w:r>
      <w:r w:rsidRPr="00D621BB">
        <w:rPr>
          <w:b/>
          <w:bCs/>
          <w:lang w:val="pt-BR"/>
        </w:rPr>
        <w:t xml:space="preserve"> 24</w:t>
      </w:r>
      <w:r w:rsidRPr="00D621BB">
        <w:rPr>
          <w:rFonts w:hint="eastAsia"/>
          <w:b/>
          <w:bCs/>
          <w:lang w:val="pt-BR"/>
        </w:rPr>
        <w:t>시간</w:t>
      </w:r>
      <w:r w:rsidRPr="00D621BB">
        <w:rPr>
          <w:b/>
          <w:bCs/>
          <w:lang w:val="pt-BR"/>
        </w:rPr>
        <w:t xml:space="preserve">, </w:t>
      </w:r>
      <w:r w:rsidRPr="00D621BB">
        <w:rPr>
          <w:rFonts w:hint="eastAsia"/>
          <w:b/>
          <w:bCs/>
          <w:lang w:val="pt-BR"/>
        </w:rPr>
        <w:t xml:space="preserve">및 </w:t>
      </w:r>
      <w:r w:rsidRPr="00D621BB">
        <w:rPr>
          <w:b/>
          <w:bCs/>
          <w:lang w:val="pt-BR"/>
        </w:rPr>
        <w:t>4 ± 2</w:t>
      </w:r>
      <w:r w:rsidRPr="00D621BB">
        <w:rPr>
          <w:b/>
          <w:bCs/>
          <w:vertAlign w:val="superscript"/>
          <w:lang w:val="pt-BR"/>
        </w:rPr>
        <w:t>o</w:t>
      </w:r>
      <w:r w:rsidRPr="00D621BB">
        <w:rPr>
          <w:b/>
          <w:bCs/>
          <w:lang w:val="pt-BR"/>
        </w:rPr>
        <w:t>C</w:t>
      </w:r>
      <w:r w:rsidRPr="00D621BB">
        <w:rPr>
          <w:rFonts w:hint="eastAsia"/>
          <w:b/>
          <w:bCs/>
          <w:lang w:val="pt-BR"/>
        </w:rPr>
        <w:t xml:space="preserve">에서 </w:t>
      </w:r>
      <w:r w:rsidRPr="00D621BB">
        <w:rPr>
          <w:b/>
          <w:bCs/>
          <w:lang w:val="pt-BR"/>
        </w:rPr>
        <w:t>24</w:t>
      </w:r>
      <w:r w:rsidRPr="00D621BB">
        <w:rPr>
          <w:rFonts w:hint="eastAsia"/>
          <w:b/>
          <w:bCs/>
          <w:lang w:val="pt-BR"/>
        </w:rPr>
        <w:t>시간 주기</w:t>
      </w:r>
      <w:r w:rsidRPr="00D621BB">
        <w:rPr>
          <w:b/>
          <w:bCs/>
          <w:lang w:val="pt-BR"/>
        </w:rPr>
        <w:t>.</w:t>
      </w:r>
    </w:p>
    <w:p w:rsidR="00D621BB" w:rsidRPr="00D621BB" w:rsidRDefault="00D621BB" w:rsidP="00D621BB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D621BB">
        <w:rPr>
          <w:b/>
          <w:bCs/>
          <w:lang w:val="pt-BR"/>
        </w:rPr>
        <w:t>12</w:t>
      </w:r>
      <w:r w:rsidRPr="00D621BB">
        <w:rPr>
          <w:rFonts w:hint="eastAsia"/>
          <w:b/>
          <w:bCs/>
          <w:lang w:val="pt-BR"/>
        </w:rPr>
        <w:t xml:space="preserve">일 동안 </w:t>
      </w:r>
      <w:r w:rsidRPr="00D621BB">
        <w:rPr>
          <w:b/>
          <w:bCs/>
          <w:lang w:val="pt-BR"/>
        </w:rPr>
        <w:t>45 ± 2</w:t>
      </w:r>
      <w:r w:rsidRPr="00D621BB">
        <w:rPr>
          <w:b/>
          <w:bCs/>
          <w:vertAlign w:val="superscript"/>
          <w:lang w:val="pt-BR"/>
        </w:rPr>
        <w:t>o</w:t>
      </w:r>
      <w:r w:rsidRPr="00D621BB">
        <w:rPr>
          <w:b/>
          <w:bCs/>
          <w:lang w:val="pt-BR"/>
        </w:rPr>
        <w:t>C</w:t>
      </w:r>
      <w:r w:rsidRPr="00D621BB">
        <w:rPr>
          <w:rFonts w:hint="eastAsia"/>
          <w:b/>
          <w:bCs/>
          <w:lang w:val="pt-BR"/>
        </w:rPr>
        <w:t xml:space="preserve">에서 </w:t>
      </w:r>
      <w:r w:rsidRPr="00D621BB">
        <w:rPr>
          <w:b/>
          <w:bCs/>
          <w:lang w:val="pt-BR"/>
        </w:rPr>
        <w:t>24</w:t>
      </w:r>
      <w:r w:rsidRPr="00D621BB">
        <w:rPr>
          <w:rFonts w:hint="eastAsia"/>
          <w:b/>
          <w:bCs/>
          <w:lang w:val="pt-BR"/>
        </w:rPr>
        <w:t>시간,</w:t>
      </w:r>
      <w:r w:rsidRPr="00D621BB">
        <w:rPr>
          <w:b/>
          <w:bCs/>
          <w:lang w:val="pt-BR"/>
        </w:rPr>
        <w:t xml:space="preserve"> </w:t>
      </w:r>
      <w:r w:rsidRPr="00D621BB">
        <w:rPr>
          <w:rFonts w:hint="eastAsia"/>
          <w:b/>
          <w:bCs/>
          <w:lang w:val="pt-BR"/>
        </w:rPr>
        <w:t xml:space="preserve">및 </w:t>
      </w:r>
      <w:r w:rsidRPr="00D621BB">
        <w:rPr>
          <w:b/>
          <w:bCs/>
          <w:lang w:val="pt-BR"/>
        </w:rPr>
        <w:t>-5 ± 2</w:t>
      </w:r>
      <w:r w:rsidRPr="00D621BB">
        <w:rPr>
          <w:b/>
          <w:bCs/>
          <w:vertAlign w:val="superscript"/>
          <w:lang w:val="pt-BR"/>
        </w:rPr>
        <w:t>o</w:t>
      </w:r>
      <w:r w:rsidRPr="00D621BB">
        <w:rPr>
          <w:b/>
          <w:bCs/>
          <w:lang w:val="pt-BR"/>
        </w:rPr>
        <w:t>C</w:t>
      </w:r>
      <w:r w:rsidRPr="00D621BB">
        <w:rPr>
          <w:rFonts w:hint="eastAsia"/>
          <w:b/>
          <w:bCs/>
          <w:lang w:val="pt-BR"/>
        </w:rPr>
        <w:t xml:space="preserve">에서 </w:t>
      </w:r>
      <w:r w:rsidRPr="00D621BB">
        <w:rPr>
          <w:b/>
          <w:bCs/>
          <w:lang w:val="pt-BR"/>
        </w:rPr>
        <w:t>24</w:t>
      </w:r>
      <w:r w:rsidRPr="00D621BB">
        <w:rPr>
          <w:rFonts w:hint="eastAsia"/>
          <w:b/>
          <w:bCs/>
          <w:lang w:val="pt-BR"/>
        </w:rPr>
        <w:t xml:space="preserve">시간 주기 </w:t>
      </w:r>
      <w:r w:rsidRPr="00D621BB">
        <w:rPr>
          <w:b/>
          <w:bCs/>
          <w:lang w:val="pt-BR"/>
        </w:rPr>
        <w:t xml:space="preserve">(6 </w:t>
      </w:r>
      <w:r w:rsidRPr="00D621BB">
        <w:rPr>
          <w:rFonts w:hint="eastAsia"/>
          <w:b/>
          <w:bCs/>
          <w:lang w:val="pt-BR"/>
        </w:rPr>
        <w:t>주기)</w:t>
      </w:r>
      <w:r w:rsidRPr="00D621BB">
        <w:rPr>
          <w:b/>
          <w:bCs/>
          <w:lang w:val="pt-BR"/>
        </w:rPr>
        <w:t>.</w:t>
      </w:r>
    </w:p>
    <w:p w:rsidR="00D621BB" w:rsidRPr="00D621BB" w:rsidRDefault="00D621BB" w:rsidP="00D621BB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D621BB">
        <w:rPr>
          <w:b/>
          <w:bCs/>
          <w:lang w:val="pt-BR"/>
        </w:rPr>
        <w:t>12</w:t>
      </w:r>
      <w:r w:rsidRPr="00D621BB">
        <w:rPr>
          <w:rFonts w:hint="eastAsia"/>
          <w:b/>
          <w:bCs/>
          <w:lang w:val="pt-BR"/>
        </w:rPr>
        <w:t xml:space="preserve">일 동안 </w:t>
      </w:r>
      <w:r w:rsidRPr="00D621BB">
        <w:rPr>
          <w:b/>
          <w:bCs/>
          <w:lang w:val="pt-BR"/>
        </w:rPr>
        <w:t>50 ± 2</w:t>
      </w:r>
      <w:r w:rsidRPr="00D621BB">
        <w:rPr>
          <w:b/>
          <w:bCs/>
          <w:vertAlign w:val="superscript"/>
          <w:lang w:val="pt-BR"/>
        </w:rPr>
        <w:t>o</w:t>
      </w:r>
      <w:r w:rsidRPr="00D621BB">
        <w:rPr>
          <w:b/>
          <w:bCs/>
          <w:lang w:val="pt-BR"/>
        </w:rPr>
        <w:t>C</w:t>
      </w:r>
      <w:r w:rsidRPr="00D621BB">
        <w:rPr>
          <w:rFonts w:hint="eastAsia"/>
          <w:b/>
          <w:bCs/>
          <w:lang w:val="pt-BR"/>
        </w:rPr>
        <w:t xml:space="preserve">에서 </w:t>
      </w:r>
      <w:r w:rsidRPr="00D621BB">
        <w:rPr>
          <w:b/>
          <w:bCs/>
          <w:lang w:val="pt-BR"/>
        </w:rPr>
        <w:t>24</w:t>
      </w:r>
      <w:r w:rsidRPr="00D621BB">
        <w:rPr>
          <w:rFonts w:hint="eastAsia"/>
          <w:b/>
          <w:bCs/>
          <w:lang w:val="pt-BR"/>
        </w:rPr>
        <w:t>시간,</w:t>
      </w:r>
      <w:r w:rsidRPr="00D621BB">
        <w:rPr>
          <w:b/>
          <w:bCs/>
          <w:lang w:val="pt-BR"/>
        </w:rPr>
        <w:t xml:space="preserve"> </w:t>
      </w:r>
      <w:r w:rsidRPr="00D621BB">
        <w:rPr>
          <w:rFonts w:hint="eastAsia"/>
          <w:b/>
          <w:bCs/>
          <w:lang w:val="pt-BR"/>
        </w:rPr>
        <w:t xml:space="preserve">및 </w:t>
      </w:r>
      <w:r w:rsidRPr="00D621BB">
        <w:rPr>
          <w:b/>
          <w:bCs/>
          <w:lang w:val="pt-BR"/>
        </w:rPr>
        <w:t>-5 ± 2</w:t>
      </w:r>
      <w:r w:rsidRPr="00D621BB">
        <w:rPr>
          <w:b/>
          <w:bCs/>
          <w:vertAlign w:val="superscript"/>
          <w:lang w:val="pt-BR"/>
        </w:rPr>
        <w:t>o</w:t>
      </w:r>
      <w:r w:rsidRPr="00D621BB">
        <w:rPr>
          <w:b/>
          <w:bCs/>
          <w:lang w:val="pt-BR"/>
        </w:rPr>
        <w:t>C</w:t>
      </w:r>
      <w:r w:rsidRPr="00D621BB">
        <w:rPr>
          <w:rFonts w:hint="eastAsia"/>
          <w:b/>
          <w:bCs/>
          <w:lang w:val="pt-BR"/>
        </w:rPr>
        <w:t xml:space="preserve">에서 </w:t>
      </w:r>
      <w:r w:rsidRPr="00D621BB">
        <w:rPr>
          <w:b/>
          <w:bCs/>
          <w:lang w:val="pt-BR"/>
        </w:rPr>
        <w:t>24</w:t>
      </w:r>
      <w:r w:rsidRPr="00D621BB">
        <w:rPr>
          <w:rFonts w:hint="eastAsia"/>
          <w:b/>
          <w:bCs/>
          <w:lang w:val="pt-BR"/>
        </w:rPr>
        <w:t xml:space="preserve">시간 주기 </w:t>
      </w:r>
      <w:r w:rsidRPr="00D621BB">
        <w:rPr>
          <w:b/>
          <w:bCs/>
          <w:lang w:val="pt-BR"/>
        </w:rPr>
        <w:t xml:space="preserve">(6 </w:t>
      </w:r>
      <w:r w:rsidRPr="00D621BB">
        <w:rPr>
          <w:rFonts w:hint="eastAsia"/>
          <w:b/>
          <w:bCs/>
          <w:lang w:val="pt-BR"/>
        </w:rPr>
        <w:t>주기)</w:t>
      </w:r>
      <w:r w:rsidRPr="00D621BB">
        <w:rPr>
          <w:b/>
          <w:bCs/>
          <w:lang w:val="pt-BR"/>
        </w:rPr>
        <w:t>.</w:t>
      </w:r>
    </w:p>
    <w:p w:rsidR="00D621BB" w:rsidRPr="00D621BB" w:rsidRDefault="00D621BB" w:rsidP="00D621BB">
      <w:pPr>
        <w:wordWrap/>
        <w:spacing w:after="0" w:line="240" w:lineRule="auto"/>
        <w:rPr>
          <w:b/>
          <w:bCs/>
          <w:lang w:val="pt-BR"/>
        </w:rPr>
      </w:pPr>
    </w:p>
    <w:p w:rsidR="00D621BB" w:rsidRPr="00D621BB" w:rsidRDefault="00D621BB" w:rsidP="00D621BB">
      <w:pPr>
        <w:wordWrap/>
        <w:spacing w:afterLines="100" w:after="240" w:line="240" w:lineRule="auto"/>
        <w:rPr>
          <w:lang w:val="pt-BR"/>
        </w:rPr>
      </w:pPr>
      <w:r w:rsidRPr="00D621BB">
        <w:rPr>
          <w:rFonts w:hint="eastAsia"/>
          <w:lang w:val="pt-BR"/>
        </w:rPr>
        <w:t>이 유형의 시험에서,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샘플은 규칙적인 시간 간격으로 번갈아 가며 서로 다른 온도 조건에서 보관된다.</w:t>
      </w:r>
      <w:r w:rsidRPr="00D621BB">
        <w:rPr>
          <w:lang w:val="pt-BR"/>
        </w:rPr>
        <w:t xml:space="preserve"> </w:t>
      </w:r>
    </w:p>
    <w:p w:rsidR="00D621BB" w:rsidRPr="00D621BB" w:rsidRDefault="00D621BB" w:rsidP="00D621BB">
      <w:pPr>
        <w:wordWrap/>
        <w:spacing w:afterLines="100" w:after="240" w:line="240" w:lineRule="auto"/>
        <w:rPr>
          <w:lang w:val="pt-BR"/>
        </w:rPr>
      </w:pPr>
      <w:r w:rsidRPr="00D621BB">
        <w:rPr>
          <w:rFonts w:hint="eastAsia"/>
          <w:lang w:val="pt-BR"/>
        </w:rPr>
        <w:t>샘플의 평가 주기는 기술적 경험,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제품 규격,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포뮬레이션 일부 구성요소의 특수한 특성 또는 사용된 방부제 시스템에 따라 달라질 수 있지만,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이 예비 연구에서 가장 일반적인 주기는 초기의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제로 시간 및 연구 조건이 적용되는 모든 날에 하루 종일이다.</w:t>
      </w:r>
      <w:r w:rsidRPr="00D621BB">
        <w:rPr>
          <w:lang w:val="pt-BR"/>
        </w:rPr>
        <w:t xml:space="preserve"> </w:t>
      </w:r>
    </w:p>
    <w:p w:rsidR="00D621BB" w:rsidRDefault="00D621BB" w:rsidP="00D621BB">
      <w:pPr>
        <w:wordWrap/>
        <w:spacing w:afterLines="100" w:after="240" w:line="240" w:lineRule="auto"/>
      </w:pPr>
      <w:r w:rsidRPr="00D621BB">
        <w:rPr>
          <w:rFonts w:hint="eastAsia"/>
          <w:lang w:val="pt-BR"/>
        </w:rPr>
        <w:t xml:space="preserve">일반적으로 평가되는 </w:t>
      </w:r>
      <w:r w:rsidR="000B36D5">
        <w:rPr>
          <w:rFonts w:hint="eastAsia"/>
          <w:lang w:val="pt-BR"/>
        </w:rPr>
        <w:t>파라미터</w:t>
      </w:r>
      <w:r w:rsidRPr="00D621BB">
        <w:rPr>
          <w:rFonts w:hint="eastAsia"/>
          <w:lang w:val="pt-BR"/>
        </w:rPr>
        <w:t>는 연구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대상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포뮬레이션의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특성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및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포뮬레이션에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사용된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구성요소에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따라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포뮬레이터가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정의해야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한다</w:t>
      </w:r>
      <w:r w:rsidRPr="00D621BB">
        <w:rPr>
          <w:lang w:val="pt-BR"/>
        </w:rPr>
        <w:t xml:space="preserve">. </w:t>
      </w:r>
      <w:r w:rsidRPr="00D621BB">
        <w:rPr>
          <w:rFonts w:hint="eastAsia"/>
          <w:lang w:val="pt-BR"/>
        </w:rPr>
        <w:t>일반적으로</w:t>
      </w:r>
      <w:r w:rsidRPr="00D621BB">
        <w:rPr>
          <w:lang w:val="pt-BR"/>
        </w:rPr>
        <w:t xml:space="preserve">, </w:t>
      </w:r>
      <w:r w:rsidRPr="00D621BB">
        <w:rPr>
          <w:rFonts w:hint="eastAsia"/>
          <w:lang w:val="pt-BR"/>
        </w:rPr>
        <w:t>다음을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평가한다</w:t>
      </w:r>
      <w:r w:rsidRPr="00D621BB">
        <w:rPr>
          <w:lang w:val="pt-BR"/>
        </w:rPr>
        <w:t>.</w:t>
      </w:r>
    </w:p>
    <w:p w:rsidR="00D621BB" w:rsidRPr="00D621BB" w:rsidRDefault="00D621BB" w:rsidP="00D621BB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D621BB">
        <w:rPr>
          <w:rFonts w:hint="eastAsia"/>
          <w:b/>
          <w:bCs/>
          <w:lang w:val="pt-BR"/>
        </w:rPr>
        <w:t>관능 특성:</w:t>
      </w:r>
      <w:r w:rsidRPr="00D621BB">
        <w:rPr>
          <w:b/>
          <w:bCs/>
          <w:lang w:val="pt-BR"/>
        </w:rPr>
        <w:t xml:space="preserve"> </w:t>
      </w:r>
    </w:p>
    <w:p w:rsidR="00D621BB" w:rsidRPr="00D621BB" w:rsidRDefault="00D621BB" w:rsidP="00D621BB">
      <w:pPr>
        <w:wordWrap/>
        <w:spacing w:afterLines="100" w:after="240" w:line="240" w:lineRule="auto"/>
        <w:ind w:leftChars="300" w:left="600"/>
        <w:rPr>
          <w:lang w:val="pt-BR"/>
        </w:rPr>
      </w:pPr>
      <w:r w:rsidRPr="00D621BB">
        <w:rPr>
          <w:rFonts w:hint="eastAsia"/>
          <w:lang w:val="pt-BR"/>
        </w:rPr>
        <w:t>외관</w:t>
      </w:r>
      <w:r w:rsidRPr="00D621BB">
        <w:rPr>
          <w:lang w:val="pt-BR"/>
        </w:rPr>
        <w:t xml:space="preserve">, </w:t>
      </w:r>
      <w:r w:rsidRPr="00D621BB">
        <w:rPr>
          <w:rFonts w:hint="eastAsia"/>
          <w:lang w:val="pt-BR"/>
        </w:rPr>
        <w:t>색깔</w:t>
      </w:r>
      <w:r w:rsidRPr="00D621BB">
        <w:rPr>
          <w:lang w:val="pt-BR"/>
        </w:rPr>
        <w:t xml:space="preserve">, </w:t>
      </w:r>
      <w:r w:rsidRPr="00D621BB">
        <w:rPr>
          <w:rFonts w:hint="eastAsia"/>
          <w:lang w:val="pt-BR"/>
        </w:rPr>
        <w:t>냄새</w:t>
      </w:r>
      <w:r w:rsidRPr="00D621BB">
        <w:rPr>
          <w:lang w:val="pt-BR"/>
        </w:rPr>
        <w:t xml:space="preserve">, </w:t>
      </w:r>
      <w:r w:rsidRPr="00D621BB">
        <w:rPr>
          <w:rFonts w:hint="eastAsia"/>
          <w:lang w:val="pt-BR"/>
        </w:rPr>
        <w:t>및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해당될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경우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맛</w:t>
      </w:r>
      <w:r w:rsidRPr="00D621BB">
        <w:rPr>
          <w:lang w:val="pt-BR"/>
        </w:rPr>
        <w:t>.</w:t>
      </w:r>
    </w:p>
    <w:p w:rsidR="00D621BB" w:rsidRPr="00D621BB" w:rsidRDefault="00D621BB" w:rsidP="00D621BB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D621BB">
        <w:rPr>
          <w:rFonts w:hint="eastAsia"/>
          <w:b/>
          <w:bCs/>
          <w:lang w:val="pt-BR"/>
        </w:rPr>
        <w:t>물리화학적 특성:</w:t>
      </w:r>
      <w:r w:rsidRPr="00D621BB">
        <w:rPr>
          <w:b/>
          <w:bCs/>
          <w:lang w:val="pt-BR"/>
        </w:rPr>
        <w:t xml:space="preserve"> </w:t>
      </w:r>
    </w:p>
    <w:p w:rsidR="00D621BB" w:rsidRPr="00D621BB" w:rsidRDefault="00D621BB" w:rsidP="00D621BB">
      <w:pPr>
        <w:wordWrap/>
        <w:spacing w:after="0" w:line="240" w:lineRule="auto"/>
        <w:ind w:leftChars="300" w:left="600"/>
        <w:rPr>
          <w:lang w:val="pt-BR"/>
        </w:rPr>
      </w:pPr>
      <w:r w:rsidRPr="00D621BB">
        <w:rPr>
          <w:lang w:val="pt-BR"/>
        </w:rPr>
        <w:t xml:space="preserve">pH </w:t>
      </w:r>
      <w:r w:rsidRPr="00D621BB">
        <w:rPr>
          <w:rFonts w:hint="eastAsia"/>
          <w:lang w:val="pt-BR"/>
        </w:rPr>
        <w:t>값</w:t>
      </w:r>
      <w:r w:rsidRPr="00D621BB">
        <w:rPr>
          <w:lang w:val="pt-BR"/>
        </w:rPr>
        <w:t xml:space="preserve">, </w:t>
      </w:r>
      <w:r w:rsidRPr="00D621BB">
        <w:rPr>
          <w:rFonts w:hint="eastAsia"/>
          <w:lang w:val="pt-BR"/>
        </w:rPr>
        <w:t>점도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및 밀도</w:t>
      </w:r>
      <w:r w:rsidRPr="00D621BB">
        <w:rPr>
          <w:lang w:val="pt-BR"/>
        </w:rPr>
        <w:t xml:space="preserve">, </w:t>
      </w:r>
      <w:r w:rsidRPr="00D621BB">
        <w:rPr>
          <w:rFonts w:hint="eastAsia"/>
          <w:lang w:val="pt-BR"/>
        </w:rPr>
        <w:t>또는 기타</w:t>
      </w:r>
    </w:p>
    <w:p w:rsidR="00EF794B" w:rsidRDefault="00EF794B" w:rsidP="00D621BB">
      <w:pPr>
        <w:wordWrap/>
        <w:spacing w:after="0" w:line="240" w:lineRule="auto"/>
        <w:rPr>
          <w:b/>
          <w:bCs/>
          <w:lang w:val="pt-BR"/>
        </w:rPr>
      </w:pPr>
      <w:r>
        <w:rPr>
          <w:b/>
          <w:bCs/>
          <w:lang w:val="pt-BR"/>
        </w:rPr>
        <w:br w:type="page"/>
      </w:r>
    </w:p>
    <w:p w:rsidR="00D621BB" w:rsidRPr="00D621BB" w:rsidRDefault="00D621BB" w:rsidP="00D621BB">
      <w:pPr>
        <w:wordWrap/>
        <w:spacing w:after="0" w:line="240" w:lineRule="auto"/>
        <w:rPr>
          <w:lang w:val="pt-BR"/>
        </w:rPr>
      </w:pPr>
      <w:r w:rsidRPr="00D621BB">
        <w:rPr>
          <w:rFonts w:hint="eastAsia"/>
          <w:lang w:val="pt-BR"/>
        </w:rPr>
        <w:t>표준이라고도 불리는, 기준 샘플을 취해야 하며,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일반적으로 광으로부터 보호하여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냉장고 또는 실온에서 보관할 수 있다.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보완적으로,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수용성이 알려져 있는 시장 샘플,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 xml:space="preserve">또는 평가 </w:t>
      </w:r>
      <w:r w:rsidR="000B36D5">
        <w:rPr>
          <w:rFonts w:hint="eastAsia"/>
          <w:lang w:val="pt-BR"/>
        </w:rPr>
        <w:t>파라미터</w:t>
      </w:r>
      <w:r w:rsidRPr="00D621BB">
        <w:rPr>
          <w:rFonts w:hint="eastAsia"/>
          <w:lang w:val="pt-BR"/>
        </w:rPr>
        <w:t>와 관련하여 충족하는 것으로 간주되는 다른 유사한 제품을 사용할 수 있다.</w:t>
      </w:r>
      <w:r w:rsidRPr="00D621BB">
        <w:rPr>
          <w:lang w:val="pt-BR"/>
        </w:rPr>
        <w:t xml:space="preserve"> </w:t>
      </w:r>
    </w:p>
    <w:p w:rsidR="00D621BB" w:rsidRDefault="00D621BB" w:rsidP="0032494B">
      <w:pPr>
        <w:wordWrap/>
        <w:spacing w:after="0" w:line="240" w:lineRule="auto"/>
      </w:pPr>
    </w:p>
    <w:p w:rsidR="00D621BB" w:rsidRDefault="00D621BB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9214"/>
      </w:tblGrid>
      <w:tr w:rsidR="00EF794B" w:rsidRPr="0032494B" w:rsidTr="00EF794B">
        <w:tc>
          <w:tcPr>
            <w:tcW w:w="567" w:type="dxa"/>
            <w:shd w:val="clear" w:color="auto" w:fill="61B5FB"/>
          </w:tcPr>
          <w:p w:rsidR="00EF794B" w:rsidRPr="00871527" w:rsidRDefault="00EF794B" w:rsidP="00EF794B">
            <w:pPr>
              <w:pStyle w:val="2"/>
              <w:outlineLvl w:val="1"/>
              <w:rPr>
                <w:color w:val="FFFFFF" w:themeColor="background1"/>
                <w:sz w:val="22"/>
              </w:rPr>
            </w:pPr>
            <w:bookmarkStart w:id="41" w:name="_Toc55470439"/>
            <w:r>
              <w:rPr>
                <w:rFonts w:hint="eastAsia"/>
                <w:color w:val="FFFFFF" w:themeColor="background1"/>
                <w:sz w:val="22"/>
              </w:rPr>
              <w:t>4.2</w:t>
            </w:r>
            <w:bookmarkEnd w:id="41"/>
          </w:p>
        </w:tc>
        <w:tc>
          <w:tcPr>
            <w:tcW w:w="9214" w:type="dxa"/>
            <w:shd w:val="clear" w:color="auto" w:fill="FFFFFF" w:themeFill="background1"/>
          </w:tcPr>
          <w:p w:rsidR="00EF794B" w:rsidRPr="00871527" w:rsidRDefault="00EF794B" w:rsidP="00EF794B">
            <w:pPr>
              <w:pStyle w:val="2"/>
              <w:outlineLvl w:val="1"/>
              <w:rPr>
                <w:color w:val="61B5FB"/>
                <w:sz w:val="22"/>
              </w:rPr>
            </w:pPr>
            <w:bookmarkStart w:id="42" w:name="_Toc55470440"/>
            <w:r w:rsidRPr="00EF794B">
              <w:rPr>
                <w:rFonts w:hint="eastAsia"/>
                <w:color w:val="61B5FB"/>
                <w:sz w:val="22"/>
                <w:lang w:val="pt-BR"/>
              </w:rPr>
              <w:t>가속화된 안정성</w:t>
            </w:r>
            <w:bookmarkEnd w:id="42"/>
          </w:p>
        </w:tc>
      </w:tr>
    </w:tbl>
    <w:p w:rsidR="00D621BB" w:rsidRDefault="00D621BB" w:rsidP="0032494B">
      <w:pPr>
        <w:wordWrap/>
        <w:spacing w:after="0" w:line="240" w:lineRule="auto"/>
      </w:pPr>
    </w:p>
    <w:p w:rsidR="00D621BB" w:rsidRDefault="00EF794B" w:rsidP="0032494B">
      <w:pPr>
        <w:wordWrap/>
        <w:spacing w:after="0" w:line="240" w:lineRule="auto"/>
      </w:pPr>
      <w:r w:rsidRPr="00EF794B">
        <w:rPr>
          <w:rFonts w:hint="eastAsia"/>
          <w:lang w:val="pt-BR"/>
        </w:rPr>
        <w:t>정규 또는 탐구 안정성이라고도 부르는 이 시험의 목적은 제품의 안정성,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유효 수명 및 포뮬레이션과 포장재 간의 적합성을 예측하기 위한 데이터를 제공하는 것이다.</w:t>
      </w:r>
    </w:p>
    <w:p w:rsidR="00D621BB" w:rsidRDefault="00D621BB" w:rsidP="0032494B">
      <w:pPr>
        <w:wordWrap/>
        <w:spacing w:after="0" w:line="240" w:lineRule="auto"/>
      </w:pPr>
    </w:p>
    <w:p w:rsidR="00D621BB" w:rsidRDefault="00D621BB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18"/>
        <w:gridCol w:w="9063"/>
      </w:tblGrid>
      <w:tr w:rsidR="00EF794B" w:rsidRPr="00153E7C" w:rsidTr="00EF794B">
        <w:tc>
          <w:tcPr>
            <w:tcW w:w="718" w:type="dxa"/>
            <w:shd w:val="clear" w:color="auto" w:fill="61B5FB"/>
          </w:tcPr>
          <w:p w:rsidR="00EF794B" w:rsidRPr="00153E7C" w:rsidRDefault="00EF794B" w:rsidP="00153E7C">
            <w:pPr>
              <w:rPr>
                <w:color w:val="FFFFFF" w:themeColor="background1"/>
                <w:sz w:val="22"/>
              </w:rPr>
            </w:pPr>
            <w:r w:rsidRPr="00153E7C">
              <w:rPr>
                <w:rFonts w:hint="eastAsia"/>
                <w:color w:val="FFFFFF" w:themeColor="background1"/>
                <w:sz w:val="22"/>
              </w:rPr>
              <w:t>4.2.1</w:t>
            </w:r>
          </w:p>
        </w:tc>
        <w:tc>
          <w:tcPr>
            <w:tcW w:w="9063" w:type="dxa"/>
            <w:shd w:val="clear" w:color="auto" w:fill="FFFFFF" w:themeFill="background1"/>
          </w:tcPr>
          <w:p w:rsidR="00EF794B" w:rsidRPr="00153E7C" w:rsidRDefault="00EF794B" w:rsidP="00153E7C">
            <w:pPr>
              <w:rPr>
                <w:color w:val="61B5FB"/>
                <w:sz w:val="22"/>
              </w:rPr>
            </w:pPr>
            <w:r w:rsidRPr="00153E7C">
              <w:rPr>
                <w:rFonts w:hint="eastAsia"/>
                <w:color w:val="61B5FB"/>
                <w:sz w:val="22"/>
                <w:lang w:val="pt-BR"/>
              </w:rPr>
              <w:t>일반 고려사항</w:t>
            </w:r>
          </w:p>
        </w:tc>
      </w:tr>
    </w:tbl>
    <w:p w:rsidR="00D621BB" w:rsidRDefault="00D621BB" w:rsidP="0032494B">
      <w:pPr>
        <w:wordWrap/>
        <w:spacing w:after="0" w:line="240" w:lineRule="auto"/>
      </w:pPr>
    </w:p>
    <w:p w:rsidR="00EF794B" w:rsidRDefault="00EF794B" w:rsidP="0032494B">
      <w:pPr>
        <w:wordWrap/>
        <w:spacing w:after="0" w:line="240" w:lineRule="auto"/>
      </w:pPr>
      <w:r w:rsidRPr="00EF794B">
        <w:rPr>
          <w:rFonts w:hint="eastAsia"/>
          <w:lang w:val="pt-BR"/>
        </w:rPr>
        <w:t>이 시험은 실험실 규모에서 생산된 배치 및 제조 파일럿을 사용하여 제품 개발 단계에서도 사용되며,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최초 생산까지 확장할 수 있다.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일반적으로 이전 시험보다 덜 극단적인 조건을 사용한다.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포뮬레이션의 안정성을 결정하기 위한 보조 수단의 역할을 한다.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이것은 제품의 유효기간을 추정하는 데에 사용할 수 있는 예측 연구이다.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제품 성분 및/또는 제조 공정,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제품과 접촉하는 포장재에 중대한 변경이 있을 때,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또는 제3자가 새 장비 또는 제조의 유효성을 검증할 때에도 수행할 수 있다.</w:t>
      </w:r>
    </w:p>
    <w:p w:rsidR="00EF794B" w:rsidRDefault="00EF794B" w:rsidP="0032494B">
      <w:pPr>
        <w:wordWrap/>
        <w:spacing w:after="0" w:line="240" w:lineRule="auto"/>
      </w:pPr>
    </w:p>
    <w:p w:rsidR="00EF794B" w:rsidRDefault="00EF794B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18"/>
        <w:gridCol w:w="9063"/>
      </w:tblGrid>
      <w:tr w:rsidR="00EF794B" w:rsidRPr="00153E7C" w:rsidTr="00EF794B">
        <w:tc>
          <w:tcPr>
            <w:tcW w:w="718" w:type="dxa"/>
            <w:shd w:val="clear" w:color="auto" w:fill="61B5FB"/>
          </w:tcPr>
          <w:p w:rsidR="00EF794B" w:rsidRPr="00153E7C" w:rsidRDefault="00EF794B" w:rsidP="00153E7C">
            <w:pPr>
              <w:rPr>
                <w:color w:val="FFFFFF" w:themeColor="background1"/>
                <w:sz w:val="22"/>
              </w:rPr>
            </w:pPr>
            <w:r w:rsidRPr="00153E7C">
              <w:rPr>
                <w:rFonts w:hint="eastAsia"/>
                <w:color w:val="FFFFFF" w:themeColor="background1"/>
                <w:sz w:val="22"/>
              </w:rPr>
              <w:t>4.2.2</w:t>
            </w:r>
          </w:p>
        </w:tc>
        <w:tc>
          <w:tcPr>
            <w:tcW w:w="9063" w:type="dxa"/>
            <w:shd w:val="clear" w:color="auto" w:fill="FFFFFF" w:themeFill="background1"/>
          </w:tcPr>
          <w:p w:rsidR="00EF794B" w:rsidRPr="00153E7C" w:rsidRDefault="00EF794B" w:rsidP="00153E7C">
            <w:pPr>
              <w:rPr>
                <w:color w:val="61B5FB"/>
                <w:sz w:val="22"/>
              </w:rPr>
            </w:pPr>
            <w:r w:rsidRPr="00153E7C">
              <w:rPr>
                <w:rFonts w:hint="eastAsia"/>
                <w:color w:val="61B5FB"/>
                <w:sz w:val="22"/>
                <w:lang w:val="pt-BR"/>
              </w:rPr>
              <w:t>절차</w:t>
            </w:r>
          </w:p>
        </w:tc>
      </w:tr>
    </w:tbl>
    <w:p w:rsidR="00EF794B" w:rsidRDefault="00EF794B" w:rsidP="0032494B">
      <w:pPr>
        <w:wordWrap/>
        <w:spacing w:after="0" w:line="240" w:lineRule="auto"/>
      </w:pPr>
    </w:p>
    <w:p w:rsidR="00EF794B" w:rsidRPr="00D621BB" w:rsidRDefault="00EF794B" w:rsidP="00EF794B">
      <w:pPr>
        <w:wordWrap/>
        <w:spacing w:afterLines="100" w:after="240" w:line="240" w:lineRule="auto"/>
        <w:rPr>
          <w:lang w:val="pt-BR"/>
        </w:rPr>
      </w:pPr>
      <w:r w:rsidRPr="00EF794B">
        <w:rPr>
          <w:rFonts w:hint="eastAsia"/>
          <w:lang w:val="pt-BR"/>
        </w:rPr>
        <w:t>안정성 평가를 위한 샘플은 기체 또는 증기가 매질 안으로 손실되는 것을 피하기 위해 밀폐가 우수한 뚜껑이 달린,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중성의 투명한 유리 플라스크에 포장하는 것이 좋다.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제품의 양은 필요한 평가에 충분해야 한다.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포뮬레이션과 유리의 구성요소 간에 알려진 배합 금기가 있는 경우,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포뮬레이터는 다른 포장 재료를 선택해야 한다.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다른 재료를 사용하는 것은 포뮬레이션 및 포장재에 관한 지식에 근거하여 포뮬레이터의 재량에 따른다.</w:t>
      </w:r>
    </w:p>
    <w:p w:rsidR="00EF794B" w:rsidRPr="00D621BB" w:rsidRDefault="00EF794B" w:rsidP="00EF794B">
      <w:pPr>
        <w:wordWrap/>
        <w:spacing w:afterLines="100" w:after="240" w:line="240" w:lineRule="auto"/>
        <w:rPr>
          <w:lang w:val="pt-BR"/>
        </w:rPr>
      </w:pPr>
      <w:r w:rsidRPr="00EF794B">
        <w:rPr>
          <w:rFonts w:hint="eastAsia"/>
          <w:lang w:val="pt-BR"/>
        </w:rPr>
        <w:t>시험 용기를 채울 때에는 제품에 공기가 유입되지 않게 한다.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 xml:space="preserve">기체 교환이 일어날 수 있도록 병 용량의 약 </w:t>
      </w:r>
      <w:r w:rsidRPr="00EF794B">
        <w:rPr>
          <w:lang w:val="pt-BR"/>
        </w:rPr>
        <w:t>3</w:t>
      </w:r>
      <w:r w:rsidRPr="00EF794B">
        <w:rPr>
          <w:rFonts w:hint="eastAsia"/>
          <w:lang w:val="pt-BR"/>
        </w:rPr>
        <w:t xml:space="preserve">분의 </w:t>
      </w:r>
      <w:r w:rsidRPr="00EF794B">
        <w:rPr>
          <w:lang w:val="pt-BR"/>
        </w:rPr>
        <w:t>1</w:t>
      </w:r>
      <w:r w:rsidRPr="00EF794B">
        <w:rPr>
          <w:rFonts w:hint="eastAsia"/>
          <w:lang w:val="pt-BR"/>
        </w:rPr>
        <w:t xml:space="preserve">에 해당하는 빈 공간 </w:t>
      </w:r>
      <w:r w:rsidRPr="00EF794B">
        <w:rPr>
          <w:i/>
          <w:iCs/>
          <w:lang w:val="pt-BR"/>
        </w:rPr>
        <w:t>(head space)</w:t>
      </w:r>
      <w:r w:rsidRPr="00EF794B">
        <w:rPr>
          <w:rFonts w:hint="eastAsia"/>
          <w:lang w:val="pt-BR"/>
        </w:rPr>
        <w:t>을 두어</w:t>
      </w:r>
      <w:r w:rsidRPr="00EF794B">
        <w:rPr>
          <w:lang w:val="pt-BR"/>
        </w:rPr>
        <w:t xml:space="preserve">, </w:t>
      </w:r>
      <w:r w:rsidRPr="00EF794B">
        <w:rPr>
          <w:rFonts w:hint="eastAsia"/>
          <w:lang w:val="pt-BR"/>
        </w:rPr>
        <w:t>패키지의 전체 부피를 완전히 채우지 않는 것이 중요하다.</w:t>
      </w:r>
    </w:p>
    <w:p w:rsidR="00EF794B" w:rsidRPr="00D621BB" w:rsidRDefault="00EF794B" w:rsidP="00EF794B">
      <w:pPr>
        <w:wordWrap/>
        <w:spacing w:afterLines="100" w:after="240" w:line="240" w:lineRule="auto"/>
        <w:rPr>
          <w:lang w:val="pt-BR"/>
        </w:rPr>
      </w:pPr>
      <w:r w:rsidRPr="00EF794B">
        <w:rPr>
          <w:rFonts w:hint="eastAsia"/>
          <w:lang w:val="pt-BR"/>
        </w:rPr>
        <w:t>중성 유리 외에,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최종 포장재를 사용할 수 있다.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따라서 포뮬레이션과 포장재 간의 적합성 평가를 기대할 수 있다.</w:t>
      </w:r>
    </w:p>
    <w:p w:rsidR="00EF794B" w:rsidRPr="00EF794B" w:rsidRDefault="00EF794B" w:rsidP="00EF794B">
      <w:pPr>
        <w:wordWrap/>
        <w:spacing w:afterLines="100" w:after="240" w:line="240" w:lineRule="auto"/>
        <w:rPr>
          <w:lang w:val="pt-BR"/>
        </w:rPr>
      </w:pPr>
      <w:r w:rsidRPr="00EF794B">
        <w:rPr>
          <w:rFonts w:hint="eastAsia"/>
          <w:lang w:val="pt-BR"/>
        </w:rPr>
        <w:t xml:space="preserve">포장재와 포뮬레이션 간의 적합성은 </w:t>
      </w:r>
      <w:r w:rsidRPr="00EF794B">
        <w:rPr>
          <w:lang w:val="pt-BR"/>
        </w:rPr>
        <w:t>4.4</w:t>
      </w:r>
      <w:r w:rsidRPr="00EF794B">
        <w:rPr>
          <w:rFonts w:hint="eastAsia"/>
          <w:lang w:val="pt-BR"/>
        </w:rPr>
        <w:t>절에서 논의한다.</w:t>
      </w:r>
      <w:r w:rsidRPr="00EF794B">
        <w:rPr>
          <w:lang w:val="pt-BR"/>
        </w:rPr>
        <w:t xml:space="preserve"> </w:t>
      </w:r>
    </w:p>
    <w:p w:rsidR="00EF794B" w:rsidRDefault="00EF794B" w:rsidP="00EF794B">
      <w:pPr>
        <w:wordWrap/>
        <w:spacing w:afterLines="100" w:after="240" w:line="240" w:lineRule="auto"/>
        <w:rPr>
          <w:lang w:val="pt-BR"/>
        </w:rPr>
      </w:pPr>
      <w:r w:rsidRPr="00EF794B">
        <w:rPr>
          <w:rFonts w:hint="eastAsia"/>
          <w:lang w:val="pt-BR"/>
        </w:rPr>
        <w:t xml:space="preserve">일반적으로 연구는 </w:t>
      </w:r>
      <w:r w:rsidRPr="00EF794B">
        <w:rPr>
          <w:lang w:val="pt-BR"/>
        </w:rPr>
        <w:t>90</w:t>
      </w:r>
      <w:r w:rsidRPr="00EF794B">
        <w:rPr>
          <w:rFonts w:hint="eastAsia"/>
          <w:lang w:val="pt-BR"/>
        </w:rPr>
        <w:t>일 동안 지속되며 시험 포뮬레이션은 예비 안정성 시험에 비해 덜 극단적인 조건에 놓인다.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경우에 따라,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 xml:space="preserve">이 시험의 기간은 제품 유형에 따라 </w:t>
      </w:r>
      <w:r w:rsidRPr="00EF794B">
        <w:rPr>
          <w:lang w:val="pt-BR"/>
        </w:rPr>
        <w:t>6</w:t>
      </w:r>
      <w:r w:rsidRPr="00EF794B">
        <w:rPr>
          <w:rFonts w:hint="eastAsia"/>
          <w:lang w:val="pt-BR"/>
        </w:rPr>
        <w:t xml:space="preserve">개월 또는 </w:t>
      </w:r>
      <w:r w:rsidRPr="00EF794B">
        <w:rPr>
          <w:lang w:val="pt-BR"/>
        </w:rPr>
        <w:t>1</w:t>
      </w:r>
      <w:r w:rsidRPr="00EF794B">
        <w:rPr>
          <w:rFonts w:hint="eastAsia"/>
          <w:lang w:val="pt-BR"/>
        </w:rPr>
        <w:t>년까지 연장될 수 있다.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샘플은 온실에서 가열,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냉장고에서 냉각,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복사광 및 환경에 노출되는 조건이 적용된다.</w:t>
      </w:r>
      <w:r>
        <w:rPr>
          <w:lang w:val="pt-BR"/>
        </w:rPr>
        <w:br w:type="page"/>
      </w:r>
    </w:p>
    <w:p w:rsidR="00EF794B" w:rsidRPr="00D621BB" w:rsidRDefault="00EF794B" w:rsidP="00EF794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621BB">
        <w:rPr>
          <w:rFonts w:hint="eastAsia"/>
          <w:lang w:val="pt-BR"/>
        </w:rPr>
        <w:t>고온에 일반적으로 채택되는 값은 다음과 같다.</w:t>
      </w:r>
      <w:r w:rsidRPr="00D621BB">
        <w:rPr>
          <w:lang w:val="pt-BR"/>
        </w:rPr>
        <w:t xml:space="preserve"> </w:t>
      </w:r>
    </w:p>
    <w:p w:rsidR="00EF794B" w:rsidRPr="00D621BB" w:rsidRDefault="00EF794B" w:rsidP="00EF794B">
      <w:pPr>
        <w:wordWrap/>
        <w:spacing w:after="0" w:line="240" w:lineRule="auto"/>
        <w:ind w:leftChars="300" w:left="600"/>
        <w:rPr>
          <w:lang w:val="pt-BR"/>
        </w:rPr>
      </w:pPr>
      <w:r w:rsidRPr="00D621BB">
        <w:rPr>
          <w:b/>
          <w:bCs/>
          <w:lang w:val="pt-BR"/>
        </w:rPr>
        <w:t>온실: T= 37 ± 2</w:t>
      </w:r>
      <w:r w:rsidRPr="00D621BB">
        <w:rPr>
          <w:b/>
          <w:bCs/>
          <w:vertAlign w:val="superscript"/>
          <w:lang w:val="pt-BR"/>
        </w:rPr>
        <w:t>o</w:t>
      </w:r>
      <w:r w:rsidRPr="00D621BB">
        <w:rPr>
          <w:b/>
          <w:bCs/>
          <w:lang w:val="pt-BR"/>
        </w:rPr>
        <w:t>C</w:t>
      </w:r>
    </w:p>
    <w:p w:rsidR="00EF794B" w:rsidRPr="00D621BB" w:rsidRDefault="00EF794B" w:rsidP="00EF794B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D621BB">
        <w:rPr>
          <w:b/>
          <w:bCs/>
          <w:lang w:val="pt-BR"/>
        </w:rPr>
        <w:t>온실: T= 40 ± 2</w:t>
      </w:r>
      <w:r w:rsidRPr="00D621BB">
        <w:rPr>
          <w:vertAlign w:val="superscript"/>
          <w:lang w:val="pt-BR"/>
        </w:rPr>
        <w:t>o</w:t>
      </w:r>
      <w:r w:rsidRPr="00D621BB">
        <w:rPr>
          <w:b/>
          <w:bCs/>
          <w:lang w:val="pt-BR"/>
        </w:rPr>
        <w:t xml:space="preserve">C </w:t>
      </w:r>
    </w:p>
    <w:p w:rsidR="00EF794B" w:rsidRPr="00D621BB" w:rsidRDefault="00EF794B" w:rsidP="00EF794B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D621BB">
        <w:rPr>
          <w:b/>
          <w:bCs/>
          <w:lang w:val="pt-BR"/>
        </w:rPr>
        <w:t>온실: T= 45 ± 2</w:t>
      </w:r>
      <w:r w:rsidRPr="00D621BB">
        <w:rPr>
          <w:vertAlign w:val="superscript"/>
          <w:lang w:val="pt-BR"/>
        </w:rPr>
        <w:t>o</w:t>
      </w:r>
      <w:r w:rsidRPr="00D621BB">
        <w:rPr>
          <w:b/>
          <w:bCs/>
          <w:lang w:val="pt-BR"/>
        </w:rPr>
        <w:t xml:space="preserve">C </w:t>
      </w:r>
    </w:p>
    <w:p w:rsidR="00EF794B" w:rsidRDefault="00EF794B" w:rsidP="00EF794B">
      <w:pPr>
        <w:wordWrap/>
        <w:spacing w:after="0" w:line="240" w:lineRule="auto"/>
        <w:ind w:leftChars="300" w:left="600"/>
        <w:rPr>
          <w:b/>
          <w:bCs/>
          <w:lang w:val="pt-BR"/>
        </w:rPr>
      </w:pPr>
      <w:r w:rsidRPr="00D621BB">
        <w:rPr>
          <w:b/>
          <w:bCs/>
          <w:lang w:val="pt-BR"/>
        </w:rPr>
        <w:t>온실: T= 50 ± 2</w:t>
      </w:r>
      <w:r w:rsidRPr="00D621BB">
        <w:rPr>
          <w:vertAlign w:val="superscript"/>
          <w:lang w:val="pt-BR"/>
        </w:rPr>
        <w:t>o</w:t>
      </w:r>
      <w:r w:rsidRPr="00D621BB">
        <w:rPr>
          <w:b/>
          <w:bCs/>
          <w:lang w:val="pt-BR"/>
        </w:rPr>
        <w:t>C</w:t>
      </w:r>
    </w:p>
    <w:p w:rsidR="00EF794B" w:rsidRPr="00D621BB" w:rsidRDefault="00EF794B" w:rsidP="00EF794B">
      <w:pPr>
        <w:wordWrap/>
        <w:spacing w:after="0" w:line="240" w:lineRule="auto"/>
        <w:rPr>
          <w:b/>
          <w:bCs/>
          <w:lang w:val="pt-BR"/>
        </w:rPr>
      </w:pPr>
    </w:p>
    <w:p w:rsidR="00EF794B" w:rsidRPr="00D621BB" w:rsidRDefault="00EF794B" w:rsidP="00EF794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621BB">
        <w:rPr>
          <w:rFonts w:hint="eastAsia"/>
          <w:lang w:val="pt-BR"/>
        </w:rPr>
        <w:t>저온에 일반적으로</w:t>
      </w:r>
      <w:r w:rsidRPr="00D621BB">
        <w:rPr>
          <w:lang w:val="pt-BR"/>
        </w:rPr>
        <w:t xml:space="preserve"> </w:t>
      </w:r>
      <w:r w:rsidRPr="00D621BB">
        <w:rPr>
          <w:rFonts w:hint="eastAsia"/>
          <w:lang w:val="pt-BR"/>
        </w:rPr>
        <w:t>채택되는 값은 다음과 같다.</w:t>
      </w:r>
      <w:r w:rsidRPr="00D621BB">
        <w:rPr>
          <w:lang w:val="pt-BR"/>
        </w:rPr>
        <w:t xml:space="preserve"> </w:t>
      </w:r>
    </w:p>
    <w:p w:rsidR="00EF794B" w:rsidRPr="00D621BB" w:rsidRDefault="00EF794B" w:rsidP="00EF794B">
      <w:pPr>
        <w:wordWrap/>
        <w:spacing w:after="0" w:line="240" w:lineRule="auto"/>
        <w:ind w:leftChars="300" w:left="600"/>
        <w:rPr>
          <w:lang w:val="pt-BR"/>
        </w:rPr>
      </w:pPr>
      <w:r w:rsidRPr="00EF794B">
        <w:rPr>
          <w:rFonts w:hint="eastAsia"/>
          <w:b/>
          <w:bCs/>
          <w:lang w:val="pt-BR"/>
        </w:rPr>
        <w:t>냉장고</w:t>
      </w:r>
      <w:r w:rsidRPr="00EF794B">
        <w:rPr>
          <w:b/>
          <w:bCs/>
          <w:lang w:val="pt-BR"/>
        </w:rPr>
        <w:t>: T= 5 ± 2</w:t>
      </w:r>
      <w:r w:rsidRPr="00EF794B">
        <w:rPr>
          <w:b/>
          <w:bCs/>
          <w:vertAlign w:val="superscript"/>
          <w:lang w:val="pt-BR"/>
        </w:rPr>
        <w:t>o</w:t>
      </w:r>
      <w:r w:rsidRPr="00EF794B">
        <w:rPr>
          <w:b/>
          <w:bCs/>
          <w:lang w:val="pt-BR"/>
        </w:rPr>
        <w:t xml:space="preserve">C, </w:t>
      </w:r>
      <w:r w:rsidRPr="00EF794B">
        <w:rPr>
          <w:rFonts w:hint="eastAsia"/>
          <w:b/>
          <w:bCs/>
          <w:lang w:val="pt-BR"/>
        </w:rPr>
        <w:t>또는</w:t>
      </w:r>
    </w:p>
    <w:p w:rsidR="00EF794B" w:rsidRPr="00D621BB" w:rsidRDefault="00EF794B" w:rsidP="00EF794B">
      <w:pPr>
        <w:wordWrap/>
        <w:spacing w:after="0" w:line="240" w:lineRule="auto"/>
        <w:ind w:leftChars="300" w:left="600"/>
        <w:rPr>
          <w:b/>
          <w:lang w:val="pt-BR"/>
        </w:rPr>
      </w:pPr>
      <w:r w:rsidRPr="00D621BB">
        <w:rPr>
          <w:rFonts w:hint="eastAsia"/>
          <w:b/>
          <w:lang w:val="pt-BR"/>
        </w:rPr>
        <w:t>냉동고</w:t>
      </w:r>
      <w:r w:rsidRPr="00D621BB">
        <w:rPr>
          <w:b/>
          <w:lang w:val="pt-BR"/>
        </w:rPr>
        <w:t>: T= -5 ± 2</w:t>
      </w:r>
      <w:r w:rsidRPr="00D621BB">
        <w:rPr>
          <w:b/>
          <w:bCs/>
          <w:vertAlign w:val="superscript"/>
          <w:lang w:val="pt-BR"/>
        </w:rPr>
        <w:t>o</w:t>
      </w:r>
      <w:r w:rsidRPr="00D621BB">
        <w:rPr>
          <w:b/>
          <w:lang w:val="pt-BR"/>
        </w:rPr>
        <w:t xml:space="preserve">C </w:t>
      </w:r>
      <w:r w:rsidRPr="00D621BB">
        <w:rPr>
          <w:rFonts w:hint="eastAsia"/>
          <w:b/>
          <w:lang w:val="pt-BR"/>
        </w:rPr>
        <w:t>또는</w:t>
      </w:r>
      <w:r w:rsidRPr="00D621BB">
        <w:rPr>
          <w:b/>
          <w:lang w:val="pt-BR"/>
        </w:rPr>
        <w:t xml:space="preserve"> T= -10 ± 2</w:t>
      </w:r>
      <w:r w:rsidRPr="00D621BB">
        <w:rPr>
          <w:b/>
          <w:bCs/>
          <w:vertAlign w:val="superscript"/>
          <w:lang w:val="pt-BR"/>
        </w:rPr>
        <w:t>o</w:t>
      </w:r>
      <w:r w:rsidRPr="00D621BB">
        <w:rPr>
          <w:b/>
          <w:lang w:val="pt-BR"/>
        </w:rPr>
        <w:t>C.</w:t>
      </w:r>
    </w:p>
    <w:p w:rsidR="00EF794B" w:rsidRPr="00D621BB" w:rsidRDefault="00EF794B" w:rsidP="00EF794B">
      <w:pPr>
        <w:wordWrap/>
        <w:spacing w:after="0" w:line="240" w:lineRule="auto"/>
        <w:rPr>
          <w:lang w:val="pt-BR"/>
        </w:rPr>
      </w:pPr>
    </w:p>
    <w:p w:rsidR="00EF794B" w:rsidRPr="00EF794B" w:rsidRDefault="00EF794B" w:rsidP="00EF794B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EF794B">
        <w:rPr>
          <w:rFonts w:hint="eastAsia"/>
          <w:lang w:val="pt-BR"/>
        </w:rPr>
        <w:t>복사광 노출</w:t>
      </w:r>
    </w:p>
    <w:p w:rsidR="00EF794B" w:rsidRPr="00D621BB" w:rsidRDefault="00EF794B" w:rsidP="00EF794B">
      <w:pPr>
        <w:wordWrap/>
        <w:spacing w:after="0" w:line="240" w:lineRule="auto"/>
        <w:rPr>
          <w:b/>
          <w:bCs/>
          <w:lang w:val="pt-BR"/>
        </w:rPr>
      </w:pPr>
    </w:p>
    <w:p w:rsidR="00EF794B" w:rsidRPr="00EF794B" w:rsidRDefault="00EF794B" w:rsidP="00EF794B">
      <w:pPr>
        <w:wordWrap/>
        <w:spacing w:afterLines="100" w:after="240" w:line="240" w:lineRule="auto"/>
        <w:rPr>
          <w:lang w:val="pt-BR"/>
        </w:rPr>
      </w:pPr>
      <w:r w:rsidRPr="00EF794B">
        <w:rPr>
          <w:rFonts w:hint="eastAsia"/>
          <w:lang w:val="pt-BR"/>
        </w:rPr>
        <w:t>복사광은 제품의 색깔과 냄새에 큰 변화를 일으키고 포뮬레이션 구성요소의 질을 저하시킬 수 있다.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이 연구를 위한 광원은 이 목적을 위해 특수 쇼케이스를 통해 포착된 태양광, 또는 크세논 램프와 같이 태양과 유사한 방출 스펙트럼을 가진 램프이면 된다.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자외선 광원도 사용된다.</w:t>
      </w:r>
      <w:r w:rsidRPr="00EF794B">
        <w:rPr>
          <w:lang w:val="pt-BR"/>
        </w:rPr>
        <w:t xml:space="preserve"> </w:t>
      </w:r>
    </w:p>
    <w:p w:rsidR="00EF794B" w:rsidRPr="00EF794B" w:rsidRDefault="00EF794B" w:rsidP="00EF794B">
      <w:pPr>
        <w:wordWrap/>
        <w:spacing w:afterLines="100" w:after="240" w:line="240" w:lineRule="auto"/>
        <w:rPr>
          <w:lang w:val="pt-BR"/>
        </w:rPr>
      </w:pPr>
      <w:r w:rsidRPr="00EF794B">
        <w:rPr>
          <w:rFonts w:hint="eastAsia"/>
          <w:lang w:val="pt-BR"/>
        </w:rPr>
        <w:t>샘플은 포장재에 관한 가속화된 안정성 시험도 수행해야 한다.</w:t>
      </w:r>
      <w:r w:rsidRPr="00EF794B">
        <w:rPr>
          <w:lang w:val="pt-BR"/>
        </w:rPr>
        <w:t xml:space="preserve"> </w:t>
      </w:r>
    </w:p>
    <w:p w:rsidR="00EF794B" w:rsidRPr="00EF794B" w:rsidRDefault="00EF794B" w:rsidP="00EF794B">
      <w:pPr>
        <w:wordWrap/>
        <w:spacing w:afterLines="100" w:after="240" w:line="240" w:lineRule="auto"/>
        <w:rPr>
          <w:lang w:val="pt-BR"/>
        </w:rPr>
      </w:pPr>
      <w:r w:rsidRPr="00EF794B">
        <w:rPr>
          <w:rFonts w:hint="eastAsia"/>
          <w:lang w:val="pt-BR"/>
        </w:rPr>
        <w:t>제품은 영향을 받을 수 있는 서로 다른 환경에서의 거동을 평가할 수 있도록,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여러 온도 조건에서 보관해야 한다.</w:t>
      </w:r>
      <w:r w:rsidRPr="00EF794B">
        <w:rPr>
          <w:lang w:val="pt-BR"/>
        </w:rPr>
        <w:t xml:space="preserve"> </w:t>
      </w:r>
    </w:p>
    <w:p w:rsidR="00EF794B" w:rsidRPr="00EF794B" w:rsidRDefault="00EF794B" w:rsidP="00EF794B">
      <w:pPr>
        <w:wordWrap/>
        <w:spacing w:afterLines="100" w:after="240" w:line="240" w:lineRule="auto"/>
        <w:rPr>
          <w:lang w:val="pt-BR"/>
        </w:rPr>
      </w:pPr>
      <w:r w:rsidRPr="00EF794B">
        <w:rPr>
          <w:rFonts w:hint="eastAsia"/>
          <w:lang w:val="pt-BR"/>
        </w:rPr>
        <w:t>샘플의 평가 주기는 기술적 경험,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제품 규격,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포뮬레이션 일부 구성요소의 특수한 특성 또는 사용된 방부제 시스템에 따라 달라질 수 있지만,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이 예비 연구에서 가장 일반적인 주기는 초기의 제로 시간,</w:t>
      </w:r>
      <w:r w:rsidRPr="00EF794B">
        <w:rPr>
          <w:lang w:val="pt-BR"/>
        </w:rPr>
        <w:t xml:space="preserve"> 24</w:t>
      </w:r>
      <w:r w:rsidRPr="00EF794B">
        <w:rPr>
          <w:rFonts w:hint="eastAsia"/>
          <w:lang w:val="pt-BR"/>
        </w:rPr>
        <w:t xml:space="preserve">시간 및 </w:t>
      </w:r>
      <w:r w:rsidRPr="00EF794B">
        <w:rPr>
          <w:lang w:val="pt-BR"/>
        </w:rPr>
        <w:t xml:space="preserve">7, 15, 30, 60 </w:t>
      </w:r>
      <w:r w:rsidRPr="00EF794B">
        <w:rPr>
          <w:rFonts w:hint="eastAsia"/>
          <w:lang w:val="pt-BR"/>
        </w:rPr>
        <w:t>및</w:t>
      </w:r>
      <w:r w:rsidRPr="00EF794B">
        <w:rPr>
          <w:lang w:val="pt-BR"/>
        </w:rPr>
        <w:t xml:space="preserve"> 90</w:t>
      </w:r>
      <w:r w:rsidRPr="00EF794B">
        <w:rPr>
          <w:rFonts w:hint="eastAsia"/>
          <w:lang w:val="pt-BR"/>
        </w:rPr>
        <w:t>일이다.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연구를 이보다 길게 지속하는 경우,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완료될 때까지 매월 평가를 권장한다.</w:t>
      </w:r>
      <w:r w:rsidRPr="00EF794B">
        <w:rPr>
          <w:lang w:val="pt-BR"/>
        </w:rPr>
        <w:t xml:space="preserve"> </w:t>
      </w:r>
    </w:p>
    <w:p w:rsidR="00EF794B" w:rsidRDefault="00EF794B" w:rsidP="00EF794B">
      <w:pPr>
        <w:wordWrap/>
        <w:spacing w:afterLines="100" w:after="240" w:line="240" w:lineRule="auto"/>
      </w:pPr>
      <w:r w:rsidRPr="00EF794B">
        <w:rPr>
          <w:rFonts w:hint="eastAsia"/>
          <w:lang w:val="pt-BR"/>
        </w:rPr>
        <w:t xml:space="preserve">평가 </w:t>
      </w:r>
      <w:r w:rsidR="000B36D5">
        <w:rPr>
          <w:rFonts w:hint="eastAsia"/>
          <w:lang w:val="pt-BR"/>
        </w:rPr>
        <w:t>파라미터</w:t>
      </w:r>
      <w:r w:rsidRPr="00EF794B">
        <w:rPr>
          <w:rFonts w:hint="eastAsia"/>
          <w:lang w:val="pt-BR"/>
        </w:rPr>
        <w:t>는 연구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대상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포뮬레이션의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특성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및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이 포뮬레이션에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사용된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구성요소에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따라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포뮬레이터가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정의해야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한다</w:t>
      </w:r>
      <w:r w:rsidRPr="00EF794B">
        <w:rPr>
          <w:lang w:val="pt-BR"/>
        </w:rPr>
        <w:t xml:space="preserve">. </w:t>
      </w:r>
      <w:r w:rsidRPr="00EF794B">
        <w:rPr>
          <w:rFonts w:hint="eastAsia"/>
          <w:lang w:val="pt-BR"/>
        </w:rPr>
        <w:t>일반적으로</w:t>
      </w:r>
      <w:r w:rsidRPr="00EF794B">
        <w:rPr>
          <w:lang w:val="pt-BR"/>
        </w:rPr>
        <w:t xml:space="preserve">, </w:t>
      </w:r>
      <w:r w:rsidRPr="00EF794B">
        <w:rPr>
          <w:rFonts w:hint="eastAsia"/>
          <w:lang w:val="pt-BR"/>
        </w:rPr>
        <w:t>다음을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평가한다</w:t>
      </w:r>
      <w:r w:rsidRPr="00EF794B">
        <w:rPr>
          <w:lang w:val="pt-BR"/>
        </w:rPr>
        <w:t>.</w:t>
      </w:r>
    </w:p>
    <w:p w:rsidR="00EF794B" w:rsidRPr="00EF794B" w:rsidRDefault="00EF794B" w:rsidP="00EF794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EF794B">
        <w:rPr>
          <w:rFonts w:hint="eastAsia"/>
          <w:b/>
          <w:bCs/>
          <w:lang w:val="pt-BR"/>
        </w:rPr>
        <w:t>관능 특성:</w:t>
      </w:r>
      <w:r w:rsidRPr="00EF794B">
        <w:rPr>
          <w:b/>
          <w:bCs/>
          <w:lang w:val="pt-BR"/>
        </w:rPr>
        <w:t xml:space="preserve"> </w:t>
      </w:r>
      <w:r w:rsidRPr="00EF794B">
        <w:rPr>
          <w:rFonts w:hint="eastAsia"/>
          <w:lang w:val="pt-BR"/>
        </w:rPr>
        <w:t>외관</w:t>
      </w:r>
      <w:r w:rsidRPr="00EF794B">
        <w:rPr>
          <w:lang w:val="pt-BR"/>
        </w:rPr>
        <w:t xml:space="preserve">, </w:t>
      </w:r>
      <w:r w:rsidRPr="00EF794B">
        <w:rPr>
          <w:rFonts w:hint="eastAsia"/>
          <w:lang w:val="pt-BR"/>
        </w:rPr>
        <w:t>색깔</w:t>
      </w:r>
      <w:r w:rsidRPr="00EF794B">
        <w:rPr>
          <w:lang w:val="pt-BR"/>
        </w:rPr>
        <w:t xml:space="preserve">, </w:t>
      </w:r>
      <w:r w:rsidRPr="00EF794B">
        <w:rPr>
          <w:rFonts w:hint="eastAsia"/>
          <w:lang w:val="pt-BR"/>
        </w:rPr>
        <w:t>냄새</w:t>
      </w:r>
      <w:r w:rsidRPr="00EF794B">
        <w:rPr>
          <w:lang w:val="pt-BR"/>
        </w:rPr>
        <w:t xml:space="preserve">, </w:t>
      </w:r>
      <w:r w:rsidRPr="00EF794B">
        <w:rPr>
          <w:rFonts w:hint="eastAsia"/>
          <w:lang w:val="pt-BR"/>
        </w:rPr>
        <w:t>및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해당될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경우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맛</w:t>
      </w:r>
      <w:r w:rsidRPr="00EF794B">
        <w:rPr>
          <w:lang w:val="pt-BR"/>
        </w:rPr>
        <w:t>.</w:t>
      </w:r>
    </w:p>
    <w:p w:rsidR="00EF794B" w:rsidRPr="00D621BB" w:rsidRDefault="00EF794B" w:rsidP="00EF794B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621BB">
        <w:rPr>
          <w:rFonts w:hint="eastAsia"/>
          <w:b/>
          <w:bCs/>
          <w:lang w:val="pt-BR"/>
        </w:rPr>
        <w:t>물리화학적 특성:</w:t>
      </w:r>
      <w:r w:rsidRPr="00D621BB">
        <w:rPr>
          <w:b/>
          <w:bCs/>
          <w:lang w:val="pt-BR"/>
        </w:rPr>
        <w:t xml:space="preserve"> </w:t>
      </w:r>
      <w:r w:rsidRPr="00EF794B">
        <w:rPr>
          <w:rFonts w:hint="eastAsia"/>
          <w:lang w:val="pt-BR"/>
        </w:rPr>
        <w:t xml:space="preserve">특히 </w:t>
      </w:r>
      <w:r w:rsidRPr="00EF794B">
        <w:rPr>
          <w:lang w:val="pt-BR"/>
        </w:rPr>
        <w:t xml:space="preserve">pH </w:t>
      </w:r>
      <w:r w:rsidRPr="00EF794B">
        <w:rPr>
          <w:rFonts w:hint="eastAsia"/>
          <w:lang w:val="pt-BR"/>
        </w:rPr>
        <w:t>값,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점도 및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밀도</w:t>
      </w:r>
      <w:r w:rsidRPr="00EF794B">
        <w:rPr>
          <w:lang w:val="pt-BR"/>
        </w:rPr>
        <w:t>.</w:t>
      </w:r>
    </w:p>
    <w:p w:rsidR="00EF794B" w:rsidRPr="00EF794B" w:rsidRDefault="00EF794B" w:rsidP="00EF794B">
      <w:pPr>
        <w:numPr>
          <w:ilvl w:val="0"/>
          <w:numId w:val="4"/>
        </w:numPr>
        <w:wordWrap/>
        <w:spacing w:after="0" w:line="240" w:lineRule="auto"/>
        <w:ind w:left="567" w:hanging="567"/>
        <w:rPr>
          <w:rFonts w:asciiTheme="minorEastAsia" w:hAnsiTheme="minorEastAsia"/>
          <w:szCs w:val="20"/>
        </w:rPr>
      </w:pPr>
      <w:r w:rsidRPr="00EF794B">
        <w:rPr>
          <w:rStyle w:val="ab"/>
          <w:rFonts w:asciiTheme="minorEastAsia" w:eastAsiaTheme="minorEastAsia" w:hAnsiTheme="minorEastAsia" w:hint="eastAsia"/>
          <w:sz w:val="20"/>
          <w:szCs w:val="20"/>
        </w:rPr>
        <w:t>미생물학적 특성</w:t>
      </w:r>
      <w:r w:rsidRPr="00EF794B">
        <w:rPr>
          <w:rStyle w:val="ab"/>
          <w:rFonts w:asciiTheme="minorEastAsia" w:eastAsiaTheme="minorEastAsia" w:hAnsiTheme="minorEastAsia"/>
          <w:sz w:val="20"/>
          <w:szCs w:val="20"/>
        </w:rPr>
        <w:t xml:space="preserve">: </w:t>
      </w:r>
      <w:r w:rsidRPr="00EF794B">
        <w:rPr>
          <w:rFonts w:asciiTheme="minorEastAsia" w:hAnsiTheme="minorEastAsia" w:hint="eastAsia"/>
          <w:color w:val="000000"/>
          <w:szCs w:val="20"/>
        </w:rPr>
        <w:t>가속화된 연구 기간 이전 및/또는 이후에 수행된 챌린지 테스트를 통한 제품 방부제 시스템의 연구.</w:t>
      </w:r>
      <w:r w:rsidRPr="00EF794B">
        <w:rPr>
          <w:rFonts w:asciiTheme="minorEastAsia" w:hAnsiTheme="minorEastAsia"/>
          <w:color w:val="000000"/>
          <w:szCs w:val="20"/>
        </w:rPr>
        <w:t xml:space="preserve"> </w:t>
      </w:r>
    </w:p>
    <w:p w:rsidR="00EF794B" w:rsidRDefault="00EF794B" w:rsidP="0032494B">
      <w:pPr>
        <w:wordWrap/>
        <w:spacing w:after="0" w:line="240" w:lineRule="auto"/>
      </w:pPr>
    </w:p>
    <w:p w:rsidR="00EF794B" w:rsidRPr="00EF794B" w:rsidRDefault="00EF794B" w:rsidP="00EF794B">
      <w:pPr>
        <w:wordWrap/>
        <w:spacing w:after="0" w:line="240" w:lineRule="auto"/>
        <w:rPr>
          <w:lang w:val="pt-BR"/>
        </w:rPr>
      </w:pPr>
      <w:r w:rsidRPr="00EF794B">
        <w:rPr>
          <w:rFonts w:hint="eastAsia"/>
          <w:lang w:val="pt-BR"/>
        </w:rPr>
        <w:t>표준이라고도 불리는, 기준 샘플을 취해야 하며,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일반적으로 광으로부터 보호하여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냉장고 또는 실온에서 보관할 수 있다.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보완적 특성에서,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수용성이 알려져 있는 시장 샘플,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 xml:space="preserve">또는 평가 </w:t>
      </w:r>
      <w:r w:rsidR="000B36D5">
        <w:rPr>
          <w:rFonts w:hint="eastAsia"/>
          <w:lang w:val="pt-BR"/>
        </w:rPr>
        <w:t>파라미터</w:t>
      </w:r>
      <w:r w:rsidRPr="00EF794B">
        <w:rPr>
          <w:rFonts w:hint="eastAsia"/>
          <w:lang w:val="pt-BR"/>
        </w:rPr>
        <w:t>와 관련하여 충족하는 것으로 간주되는 다른 유사한 제품을 사용할 수 있다.</w:t>
      </w:r>
      <w:r w:rsidRPr="00EF794B">
        <w:rPr>
          <w:lang w:val="pt-BR"/>
        </w:rPr>
        <w:t xml:space="preserve"> </w:t>
      </w:r>
    </w:p>
    <w:p w:rsidR="00EF794B" w:rsidRDefault="00EF794B" w:rsidP="0032494B">
      <w:pPr>
        <w:wordWrap/>
        <w:spacing w:after="0" w:line="240" w:lineRule="auto"/>
      </w:pPr>
    </w:p>
    <w:p w:rsidR="00EF794B" w:rsidRDefault="00EF794B" w:rsidP="0032494B">
      <w:pPr>
        <w:wordWrap/>
        <w:spacing w:after="0" w:line="240" w:lineRule="auto"/>
      </w:pPr>
      <w:r>
        <w:br w:type="page"/>
      </w: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9214"/>
      </w:tblGrid>
      <w:tr w:rsidR="00EF794B" w:rsidRPr="0032494B" w:rsidTr="00EF794B">
        <w:tc>
          <w:tcPr>
            <w:tcW w:w="567" w:type="dxa"/>
            <w:shd w:val="clear" w:color="auto" w:fill="61B5FB"/>
          </w:tcPr>
          <w:p w:rsidR="00EF794B" w:rsidRPr="00871527" w:rsidRDefault="00EF794B" w:rsidP="00EF794B">
            <w:pPr>
              <w:pStyle w:val="2"/>
              <w:outlineLvl w:val="1"/>
              <w:rPr>
                <w:color w:val="FFFFFF" w:themeColor="background1"/>
                <w:sz w:val="22"/>
              </w:rPr>
            </w:pPr>
            <w:bookmarkStart w:id="43" w:name="_Toc55470441"/>
            <w:r>
              <w:rPr>
                <w:rFonts w:hint="eastAsia"/>
                <w:color w:val="FFFFFF" w:themeColor="background1"/>
                <w:sz w:val="22"/>
              </w:rPr>
              <w:t>4.3</w:t>
            </w:r>
            <w:bookmarkEnd w:id="43"/>
          </w:p>
        </w:tc>
        <w:tc>
          <w:tcPr>
            <w:tcW w:w="9214" w:type="dxa"/>
            <w:shd w:val="clear" w:color="auto" w:fill="FFFFFF" w:themeFill="background1"/>
          </w:tcPr>
          <w:p w:rsidR="00EF794B" w:rsidRPr="00871527" w:rsidRDefault="00EF794B" w:rsidP="00EF794B">
            <w:pPr>
              <w:pStyle w:val="2"/>
              <w:outlineLvl w:val="1"/>
              <w:rPr>
                <w:color w:val="61B5FB"/>
                <w:sz w:val="22"/>
              </w:rPr>
            </w:pPr>
            <w:bookmarkStart w:id="44" w:name="_Toc55470442"/>
            <w:r w:rsidRPr="00EF794B">
              <w:rPr>
                <w:rFonts w:hint="eastAsia"/>
                <w:color w:val="61B5FB"/>
                <w:sz w:val="22"/>
                <w:lang w:val="pt-BR"/>
              </w:rPr>
              <w:t>방치 시험</w:t>
            </w:r>
            <w:bookmarkEnd w:id="44"/>
          </w:p>
        </w:tc>
      </w:tr>
    </w:tbl>
    <w:p w:rsidR="00EF794B" w:rsidRDefault="00EF794B" w:rsidP="00EF794B">
      <w:pPr>
        <w:wordWrap/>
        <w:spacing w:after="0" w:line="240" w:lineRule="auto"/>
      </w:pPr>
    </w:p>
    <w:p w:rsidR="00EF794B" w:rsidRDefault="00EF794B" w:rsidP="00EF794B">
      <w:pPr>
        <w:wordWrap/>
        <w:spacing w:after="0" w:line="240" w:lineRule="auto"/>
      </w:pPr>
      <w:r w:rsidRPr="00EF794B">
        <w:rPr>
          <w:rFonts w:hint="eastAsia"/>
          <w:lang w:val="pt-BR"/>
        </w:rPr>
        <w:t xml:space="preserve">장기 안정성 또는 저장기간 </w:t>
      </w:r>
      <w:r w:rsidRPr="00EF794B">
        <w:rPr>
          <w:lang w:val="pt-BR"/>
        </w:rPr>
        <w:t>(</w:t>
      </w:r>
      <w:r w:rsidRPr="00EF794B">
        <w:rPr>
          <w:i/>
          <w:iCs/>
          <w:lang w:val="pt-BR"/>
        </w:rPr>
        <w:t>Shelf life</w:t>
      </w:r>
      <w:r w:rsidRPr="00EF794B">
        <w:rPr>
          <w:lang w:val="pt-BR"/>
        </w:rPr>
        <w:t>)</w:t>
      </w:r>
      <w:r w:rsidRPr="00EF794B">
        <w:rPr>
          <w:rFonts w:hint="eastAsia"/>
          <w:lang w:val="pt-BR"/>
        </w:rPr>
        <w:t>으로도 알려져 있는 이 시험의 목적은 제품의 안정성 한계를 검증하고 가속화된 안정성 시험에서 추정 유효기간을 증명하는 것이다.</w:t>
      </w:r>
    </w:p>
    <w:p w:rsidR="00EF794B" w:rsidRDefault="00EF794B" w:rsidP="00EF794B">
      <w:pPr>
        <w:wordWrap/>
        <w:spacing w:after="0" w:line="240" w:lineRule="auto"/>
      </w:pPr>
    </w:p>
    <w:p w:rsidR="00EF794B" w:rsidRDefault="00EF794B" w:rsidP="00EF7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18"/>
        <w:gridCol w:w="9063"/>
      </w:tblGrid>
      <w:tr w:rsidR="00EF794B" w:rsidRPr="00153E7C" w:rsidTr="00EF794B">
        <w:tc>
          <w:tcPr>
            <w:tcW w:w="718" w:type="dxa"/>
            <w:shd w:val="clear" w:color="auto" w:fill="61B5FB"/>
          </w:tcPr>
          <w:p w:rsidR="00EF794B" w:rsidRPr="00153E7C" w:rsidRDefault="00EF794B" w:rsidP="00153E7C">
            <w:pPr>
              <w:rPr>
                <w:color w:val="FFFFFF" w:themeColor="background1"/>
                <w:sz w:val="22"/>
              </w:rPr>
            </w:pPr>
            <w:r w:rsidRPr="00153E7C">
              <w:rPr>
                <w:rFonts w:hint="eastAsia"/>
                <w:color w:val="FFFFFF" w:themeColor="background1"/>
                <w:sz w:val="22"/>
              </w:rPr>
              <w:t>4.</w:t>
            </w:r>
            <w:r w:rsidR="00DF43BA" w:rsidRPr="00153E7C">
              <w:rPr>
                <w:rFonts w:hint="eastAsia"/>
                <w:color w:val="FFFFFF" w:themeColor="background1"/>
                <w:sz w:val="22"/>
              </w:rPr>
              <w:t>3</w:t>
            </w:r>
            <w:r w:rsidRPr="00153E7C">
              <w:rPr>
                <w:rFonts w:hint="eastAsia"/>
                <w:color w:val="FFFFFF" w:themeColor="background1"/>
                <w:sz w:val="22"/>
              </w:rPr>
              <w:t>.1</w:t>
            </w:r>
          </w:p>
        </w:tc>
        <w:tc>
          <w:tcPr>
            <w:tcW w:w="9063" w:type="dxa"/>
            <w:shd w:val="clear" w:color="auto" w:fill="FFFFFF" w:themeFill="background1"/>
          </w:tcPr>
          <w:p w:rsidR="00EF794B" w:rsidRPr="00153E7C" w:rsidRDefault="00EF794B" w:rsidP="00153E7C">
            <w:pPr>
              <w:rPr>
                <w:color w:val="61B5FB"/>
                <w:sz w:val="22"/>
              </w:rPr>
            </w:pPr>
            <w:r w:rsidRPr="00153E7C">
              <w:rPr>
                <w:rFonts w:hint="eastAsia"/>
                <w:color w:val="61B5FB"/>
                <w:sz w:val="22"/>
                <w:lang w:val="pt-BR"/>
              </w:rPr>
              <w:t>일반 고려사항</w:t>
            </w:r>
          </w:p>
        </w:tc>
      </w:tr>
    </w:tbl>
    <w:p w:rsidR="00EF794B" w:rsidRDefault="00EF794B" w:rsidP="00EF794B">
      <w:pPr>
        <w:wordWrap/>
        <w:spacing w:after="0" w:line="240" w:lineRule="auto"/>
      </w:pPr>
    </w:p>
    <w:p w:rsidR="00EF794B" w:rsidRPr="00EF794B" w:rsidRDefault="00EF794B" w:rsidP="00EF794B">
      <w:pPr>
        <w:wordWrap/>
        <w:spacing w:afterLines="100" w:after="240" w:line="240" w:lineRule="auto"/>
        <w:rPr>
          <w:lang w:val="pt-BR"/>
        </w:rPr>
      </w:pPr>
      <w:r w:rsidRPr="00EF794B">
        <w:rPr>
          <w:rFonts w:hint="eastAsia"/>
          <w:lang w:val="pt-BR"/>
        </w:rPr>
        <w:t>이 연구는 위에 나열된 안정성 연구 중에 추정 유효기간과 동일한 기간 동안 수행된다.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정상적인 보관 조건에서 제품의 거동을 평가하는 데에 사용된다.</w:t>
      </w:r>
      <w:r w:rsidRPr="00EF794B">
        <w:rPr>
          <w:lang w:val="pt-BR"/>
        </w:rPr>
        <w:t xml:space="preserve"> </w:t>
      </w:r>
    </w:p>
    <w:p w:rsidR="00EF794B" w:rsidRPr="00EF794B" w:rsidRDefault="00EF794B" w:rsidP="00EF794B">
      <w:pPr>
        <w:wordWrap/>
        <w:spacing w:after="0" w:line="240" w:lineRule="auto"/>
        <w:rPr>
          <w:lang w:val="pt-BR"/>
        </w:rPr>
      </w:pPr>
      <w:r w:rsidRPr="00EF794B">
        <w:rPr>
          <w:rFonts w:hint="eastAsia"/>
          <w:lang w:val="pt-BR"/>
        </w:rPr>
        <w:t>분석 빈도는 제품,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생산된 배치 수 및 추정 유효기간에 따라 결정되어야 한다.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유효기간이 될 때까지 주기적 평가를 권장하며,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연장을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원하는 경우,</w:t>
      </w:r>
      <w:r w:rsidRPr="00EF794B">
        <w:rPr>
          <w:lang w:val="pt-BR"/>
        </w:rPr>
        <w:t xml:space="preserve"> </w:t>
      </w:r>
      <w:r w:rsidRPr="00EF794B">
        <w:rPr>
          <w:rFonts w:hint="eastAsia"/>
          <w:lang w:val="pt-BR"/>
        </w:rPr>
        <w:t>제품 모니터링을 계속할 수 있다.</w:t>
      </w:r>
      <w:r w:rsidRPr="00EF794B">
        <w:rPr>
          <w:lang w:val="pt-BR"/>
        </w:rPr>
        <w:t xml:space="preserve"> </w:t>
      </w:r>
    </w:p>
    <w:p w:rsidR="00EF794B" w:rsidRDefault="00EF794B" w:rsidP="0032494B">
      <w:pPr>
        <w:wordWrap/>
        <w:spacing w:after="0" w:line="240" w:lineRule="auto"/>
      </w:pPr>
    </w:p>
    <w:p w:rsidR="00EF794B" w:rsidRDefault="00EF794B" w:rsidP="00EF7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18"/>
        <w:gridCol w:w="9063"/>
      </w:tblGrid>
      <w:tr w:rsidR="00EF794B" w:rsidRPr="00153E7C" w:rsidTr="00EF794B">
        <w:tc>
          <w:tcPr>
            <w:tcW w:w="718" w:type="dxa"/>
            <w:shd w:val="clear" w:color="auto" w:fill="61B5FB"/>
          </w:tcPr>
          <w:p w:rsidR="00EF794B" w:rsidRPr="00153E7C" w:rsidRDefault="00DF43BA" w:rsidP="00153E7C">
            <w:pPr>
              <w:rPr>
                <w:color w:val="FFFFFF" w:themeColor="background1"/>
                <w:sz w:val="22"/>
              </w:rPr>
            </w:pPr>
            <w:r w:rsidRPr="00153E7C">
              <w:rPr>
                <w:rFonts w:hint="eastAsia"/>
                <w:color w:val="FFFFFF" w:themeColor="background1"/>
                <w:sz w:val="22"/>
              </w:rPr>
              <w:t>4.3</w:t>
            </w:r>
            <w:r w:rsidR="00EF794B" w:rsidRPr="00153E7C">
              <w:rPr>
                <w:rFonts w:hint="eastAsia"/>
                <w:color w:val="FFFFFF" w:themeColor="background1"/>
                <w:sz w:val="22"/>
              </w:rPr>
              <w:t>.2</w:t>
            </w:r>
          </w:p>
        </w:tc>
        <w:tc>
          <w:tcPr>
            <w:tcW w:w="9063" w:type="dxa"/>
            <w:shd w:val="clear" w:color="auto" w:fill="FFFFFF" w:themeFill="background1"/>
          </w:tcPr>
          <w:p w:rsidR="00EF794B" w:rsidRPr="00153E7C" w:rsidRDefault="00EF794B" w:rsidP="00153E7C">
            <w:pPr>
              <w:rPr>
                <w:color w:val="61B5FB"/>
                <w:sz w:val="22"/>
              </w:rPr>
            </w:pPr>
            <w:r w:rsidRPr="00153E7C">
              <w:rPr>
                <w:rFonts w:hint="eastAsia"/>
                <w:color w:val="61B5FB"/>
                <w:sz w:val="22"/>
                <w:lang w:val="pt-BR"/>
              </w:rPr>
              <w:t>절차</w:t>
            </w:r>
          </w:p>
        </w:tc>
      </w:tr>
    </w:tbl>
    <w:p w:rsidR="00EF794B" w:rsidRDefault="00EF794B" w:rsidP="00EF794B">
      <w:pPr>
        <w:wordWrap/>
        <w:spacing w:after="0" w:line="240" w:lineRule="auto"/>
      </w:pP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방치 안정성 시험에서,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제품의 대표 샘플은 실온에서 보관한다.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샘플 수는 연구 동안 모든 시험을 수행할 수 있어야 한다.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이 샘플은 유효기간이 될 때까지 주기적으로 분석한다.</w:t>
      </w:r>
      <w:r w:rsidRPr="00DF43BA">
        <w:rPr>
          <w:lang w:val="pt-BR"/>
        </w:rPr>
        <w:t xml:space="preserve"> </w:t>
      </w:r>
    </w:p>
    <w:p w:rsidR="00EF794B" w:rsidRDefault="00DF43BA" w:rsidP="00DF43BA">
      <w:pPr>
        <w:wordWrap/>
        <w:spacing w:after="0" w:line="240" w:lineRule="auto"/>
      </w:pPr>
      <w:r w:rsidRPr="00DF43BA">
        <w:rPr>
          <w:rFonts w:hint="eastAsia"/>
          <w:lang w:val="pt-BR"/>
        </w:rPr>
        <w:t>위에 언급된 절차에서 제안하는 것과 동일한 시험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및 포뮬레이션의 특성에 따라 포뮬레이터가 정의한 다른 시험을 수행해야 한다.</w:t>
      </w:r>
    </w:p>
    <w:p w:rsidR="00EF794B" w:rsidRDefault="00EF794B" w:rsidP="0032494B">
      <w:pPr>
        <w:wordWrap/>
        <w:spacing w:after="0" w:line="240" w:lineRule="auto"/>
      </w:pPr>
    </w:p>
    <w:p w:rsidR="00EF794B" w:rsidRDefault="00EF794B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9214"/>
      </w:tblGrid>
      <w:tr w:rsidR="00DF43BA" w:rsidRPr="0032494B" w:rsidTr="00DF43BA">
        <w:tc>
          <w:tcPr>
            <w:tcW w:w="567" w:type="dxa"/>
            <w:shd w:val="clear" w:color="auto" w:fill="61B5FB"/>
          </w:tcPr>
          <w:p w:rsidR="00DF43BA" w:rsidRPr="00871527" w:rsidRDefault="00DF43BA" w:rsidP="00DF43BA">
            <w:pPr>
              <w:pStyle w:val="2"/>
              <w:outlineLvl w:val="1"/>
              <w:rPr>
                <w:color w:val="FFFFFF" w:themeColor="background1"/>
                <w:sz w:val="22"/>
              </w:rPr>
            </w:pPr>
            <w:bookmarkStart w:id="45" w:name="_Toc55470443"/>
            <w:r>
              <w:rPr>
                <w:rFonts w:hint="eastAsia"/>
                <w:color w:val="FFFFFF" w:themeColor="background1"/>
                <w:sz w:val="22"/>
              </w:rPr>
              <w:t>4.4</w:t>
            </w:r>
            <w:bookmarkEnd w:id="45"/>
          </w:p>
        </w:tc>
        <w:tc>
          <w:tcPr>
            <w:tcW w:w="9214" w:type="dxa"/>
            <w:shd w:val="clear" w:color="auto" w:fill="FFFFFF" w:themeFill="background1"/>
          </w:tcPr>
          <w:p w:rsidR="00DF43BA" w:rsidRPr="00871527" w:rsidRDefault="00DF43BA" w:rsidP="00DF43BA">
            <w:pPr>
              <w:pStyle w:val="2"/>
              <w:outlineLvl w:val="1"/>
              <w:rPr>
                <w:color w:val="61B5FB"/>
                <w:sz w:val="22"/>
              </w:rPr>
            </w:pPr>
            <w:bookmarkStart w:id="46" w:name="_Toc55470444"/>
            <w:r w:rsidRPr="00DF43BA">
              <w:rPr>
                <w:rFonts w:hint="eastAsia"/>
                <w:color w:val="61B5FB"/>
                <w:sz w:val="22"/>
                <w:lang w:val="pt-BR"/>
              </w:rPr>
              <w:t>포뮬레이션과 포장재 간의 적합성 시험</w:t>
            </w:r>
            <w:bookmarkEnd w:id="46"/>
          </w:p>
        </w:tc>
      </w:tr>
    </w:tbl>
    <w:p w:rsidR="00EF794B" w:rsidRDefault="00EF794B" w:rsidP="0032494B">
      <w:pPr>
        <w:wordWrap/>
        <w:spacing w:after="0" w:line="240" w:lineRule="auto"/>
      </w:pP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제품의 안정성 및 포장재와의 적합성은 뚜렷이 구별되는,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개별적이고 보완적인 개념이며,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시장 출시 전에 제품에 적용해야 한다.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이 시험에서는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여러 가지 포장재 대안을 평가하여 제품에 가장 적합한 재료를 결정한다.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분석의 환경 조건 및 주기는 포뮬레이션에 대한 안정성 연구에서 언급한 것과 동일할 수 있으며,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이 단계에서는,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제품 및 제품과 직접 접촉하는 포장재 간에 있을 수 있는 상호작용을 검증한다.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흡수,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이동,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부식 및 완전성을 손상시키는 다른 현상들이 관찰될 수 있다.</w:t>
      </w:r>
      <w:r w:rsidRPr="00DF43BA">
        <w:rPr>
          <w:lang w:val="pt-BR"/>
        </w:rPr>
        <w:t xml:space="preserve"> </w:t>
      </w:r>
    </w:p>
    <w:p w:rsidR="00EF794B" w:rsidRDefault="00DF43BA" w:rsidP="00DF43BA">
      <w:pPr>
        <w:wordWrap/>
        <w:spacing w:after="0" w:line="240" w:lineRule="auto"/>
      </w:pPr>
      <w:r w:rsidRPr="00DF43BA">
        <w:rPr>
          <w:rFonts w:hint="eastAsia"/>
          <w:lang w:val="pt-BR"/>
        </w:rPr>
        <w:t>이러한 유형의 시험은 일반적으로 파괴적임을 고려하여,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시험할 샘플의 수를 안전하게 정의할 필요가 있다.</w:t>
      </w:r>
    </w:p>
    <w:p w:rsidR="00EF794B" w:rsidRDefault="00EF794B" w:rsidP="0032494B">
      <w:pPr>
        <w:wordWrap/>
        <w:spacing w:after="0" w:line="240" w:lineRule="auto"/>
      </w:pPr>
    </w:p>
    <w:p w:rsidR="00DF43BA" w:rsidRDefault="00DF43BA" w:rsidP="0032494B">
      <w:pPr>
        <w:wordWrap/>
        <w:spacing w:after="0" w:line="240" w:lineRule="auto"/>
      </w:pPr>
      <w:r>
        <w:br w:type="page"/>
      </w: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18"/>
        <w:gridCol w:w="9063"/>
      </w:tblGrid>
      <w:tr w:rsidR="00DF43BA" w:rsidRPr="00153E7C" w:rsidTr="00DF43BA">
        <w:tc>
          <w:tcPr>
            <w:tcW w:w="718" w:type="dxa"/>
            <w:shd w:val="clear" w:color="auto" w:fill="61B5FB"/>
          </w:tcPr>
          <w:p w:rsidR="00DF43BA" w:rsidRPr="00153E7C" w:rsidRDefault="00DF43BA" w:rsidP="00153E7C">
            <w:pPr>
              <w:rPr>
                <w:color w:val="FFFFFF" w:themeColor="background1"/>
                <w:sz w:val="22"/>
              </w:rPr>
            </w:pPr>
            <w:r w:rsidRPr="00153E7C">
              <w:rPr>
                <w:rFonts w:hint="eastAsia"/>
                <w:color w:val="FFFFFF" w:themeColor="background1"/>
                <w:sz w:val="22"/>
              </w:rPr>
              <w:t>4.4.1</w:t>
            </w:r>
          </w:p>
        </w:tc>
        <w:tc>
          <w:tcPr>
            <w:tcW w:w="9063" w:type="dxa"/>
            <w:shd w:val="clear" w:color="auto" w:fill="FFFFFF" w:themeFill="background1"/>
          </w:tcPr>
          <w:p w:rsidR="00DF43BA" w:rsidRPr="00153E7C" w:rsidRDefault="00DF43BA" w:rsidP="00153E7C">
            <w:pPr>
              <w:rPr>
                <w:color w:val="61B5FB"/>
                <w:sz w:val="22"/>
              </w:rPr>
            </w:pPr>
            <w:r w:rsidRPr="00153E7C">
              <w:rPr>
                <w:rFonts w:hint="eastAsia"/>
                <w:color w:val="61B5FB"/>
                <w:sz w:val="22"/>
                <w:lang w:val="pt-BR"/>
              </w:rPr>
              <w:t>일반 고려사항</w:t>
            </w:r>
          </w:p>
        </w:tc>
      </w:tr>
    </w:tbl>
    <w:p w:rsidR="00EF794B" w:rsidRDefault="00EF794B" w:rsidP="0032494B">
      <w:pPr>
        <w:wordWrap/>
        <w:spacing w:after="0" w:line="240" w:lineRule="auto"/>
      </w:pPr>
    </w:p>
    <w:p w:rsidR="00DF43BA" w:rsidRPr="00DF43BA" w:rsidRDefault="00DF43BA" w:rsidP="00DF43BA">
      <w:pPr>
        <w:wordWrap/>
        <w:spacing w:afterLines="100" w:after="240" w:line="240" w:lineRule="auto"/>
        <w:rPr>
          <w:b/>
          <w:bCs/>
          <w:lang w:val="pt-BR"/>
        </w:rPr>
      </w:pPr>
      <w:r w:rsidRPr="00DF43BA">
        <w:rPr>
          <w:rFonts w:hint="eastAsia"/>
          <w:b/>
          <w:bCs/>
          <w:lang w:val="pt-BR"/>
        </w:rPr>
        <w:t>셀룰로오스 포장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예: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카트리지,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트레이,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디스플레이 및 카톤 팩.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평가 항목: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종이 및 포뮬레이션의 구조 변경,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 xml:space="preserve">제품을 오염시킬 수 있는 구성요소 </w:t>
      </w:r>
      <w:r w:rsidRPr="00DF43BA">
        <w:rPr>
          <w:lang w:val="pt-BR"/>
        </w:rPr>
        <w:t>(</w:t>
      </w:r>
      <w:r w:rsidRPr="00DF43BA">
        <w:rPr>
          <w:rFonts w:hint="eastAsia"/>
          <w:lang w:val="pt-BR"/>
        </w:rPr>
        <w:t>예: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봉지</w:t>
      </w:r>
      <w:r w:rsidRPr="00DF43BA">
        <w:rPr>
          <w:lang w:val="pt-BR"/>
        </w:rPr>
        <w:t>)</w:t>
      </w:r>
      <w:r w:rsidRPr="00DF43BA">
        <w:rPr>
          <w:rFonts w:hint="eastAsia"/>
          <w:lang w:val="pt-BR"/>
        </w:rPr>
        <w:t>의 이동 가능성 확인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포장의 물리화학적 안정성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 xml:space="preserve">포뮬레이션의 변화 </w:t>
      </w:r>
      <w:r w:rsidRPr="00DF43BA">
        <w:rPr>
          <w:lang w:val="pt-BR"/>
        </w:rPr>
        <w:t xml:space="preserve">– </w:t>
      </w:r>
      <w:r w:rsidRPr="00DF43BA">
        <w:rPr>
          <w:rFonts w:hint="eastAsia"/>
          <w:lang w:val="pt-BR"/>
        </w:rPr>
        <w:t>외관,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색깔,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냄새,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등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포장의 외관 및 기능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 xml:space="preserve">장벽 기능 </w:t>
      </w:r>
      <w:r w:rsidRPr="00DF43BA">
        <w:rPr>
          <w:lang w:val="pt-BR"/>
        </w:rPr>
        <w:t>(</w:t>
      </w:r>
      <w:r w:rsidRPr="00DF43BA">
        <w:rPr>
          <w:rFonts w:hint="eastAsia"/>
          <w:lang w:val="pt-BR"/>
        </w:rPr>
        <w:t>예</w:t>
      </w:r>
      <w:r w:rsidRPr="00DF43BA">
        <w:rPr>
          <w:lang w:val="pt-BR"/>
        </w:rPr>
        <w:t xml:space="preserve">: </w:t>
      </w:r>
      <w:r w:rsidRPr="00DF43BA">
        <w:rPr>
          <w:rFonts w:hint="eastAsia"/>
          <w:lang w:val="pt-BR"/>
        </w:rPr>
        <w:t>오일,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물 및 기체의 투과)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해당될 경우,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금속 측정.</w:t>
      </w:r>
      <w:r w:rsidRPr="00DF43BA">
        <w:rPr>
          <w:lang w:val="pt-BR"/>
        </w:rPr>
        <w:t xml:space="preserve"> </w:t>
      </w:r>
    </w:p>
    <w:p w:rsidR="00DF43BA" w:rsidRDefault="00DF43BA" w:rsidP="00DF43BA">
      <w:pPr>
        <w:wordWrap/>
        <w:spacing w:after="0" w:line="240" w:lineRule="auto"/>
        <w:rPr>
          <w:b/>
          <w:bCs/>
          <w:lang w:val="pt-BR"/>
        </w:rPr>
      </w:pPr>
    </w:p>
    <w:p w:rsidR="00DF43BA" w:rsidRPr="00DF43BA" w:rsidRDefault="00DF43BA" w:rsidP="00DF43BA">
      <w:pPr>
        <w:wordWrap/>
        <w:spacing w:afterLines="100" w:after="240" w:line="240" w:lineRule="auto"/>
        <w:rPr>
          <w:b/>
          <w:bCs/>
          <w:lang w:val="pt-BR"/>
        </w:rPr>
      </w:pPr>
      <w:r w:rsidRPr="00DF43BA">
        <w:rPr>
          <w:rFonts w:hint="eastAsia"/>
          <w:b/>
          <w:bCs/>
          <w:lang w:val="pt-BR"/>
        </w:rPr>
        <w:t>금속 포장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평가 항목: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해당될 경우,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박리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부식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 xml:space="preserve">포뮬레이션의 변화 </w:t>
      </w:r>
      <w:r w:rsidRPr="00DF43BA">
        <w:rPr>
          <w:lang w:val="pt-BR"/>
        </w:rPr>
        <w:t xml:space="preserve">– </w:t>
      </w:r>
      <w:r w:rsidRPr="00DF43BA">
        <w:rPr>
          <w:rFonts w:hint="eastAsia"/>
          <w:lang w:val="pt-BR"/>
        </w:rPr>
        <w:t>외관,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색깔,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냄새,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등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포장의 외관 및 기능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포뮬레이션과의 반응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 xml:space="preserve">바니시 또는 레진의 완전성 </w:t>
      </w:r>
      <w:r w:rsidRPr="00DF43BA">
        <w:rPr>
          <w:lang w:val="pt-BR"/>
        </w:rPr>
        <w:t>(</w:t>
      </w:r>
      <w:r w:rsidRPr="00DF43BA">
        <w:rPr>
          <w:rFonts w:hint="eastAsia"/>
          <w:lang w:val="pt-BR"/>
        </w:rPr>
        <w:t>외부 또는 내부)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해당될 경우,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금속 측정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기능.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wordWrap/>
        <w:spacing w:after="0" w:line="240" w:lineRule="auto"/>
        <w:rPr>
          <w:b/>
          <w:bCs/>
          <w:lang w:val="pt-BR"/>
        </w:rPr>
      </w:pPr>
    </w:p>
    <w:p w:rsidR="00DF43BA" w:rsidRPr="00DF43BA" w:rsidRDefault="00DF43BA" w:rsidP="00DF43BA">
      <w:pPr>
        <w:wordWrap/>
        <w:spacing w:afterLines="100" w:after="240" w:line="240" w:lineRule="auto"/>
        <w:rPr>
          <w:b/>
          <w:bCs/>
          <w:lang w:val="pt-BR"/>
        </w:rPr>
      </w:pPr>
      <w:r w:rsidRPr="00DF43BA">
        <w:rPr>
          <w:rFonts w:hint="eastAsia"/>
          <w:b/>
          <w:bCs/>
          <w:lang w:val="pt-BR"/>
        </w:rPr>
        <w:t>플라스틱 포장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플라스틱의 종류: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 xml:space="preserve">폴리프로필렌 </w:t>
      </w:r>
      <w:r w:rsidRPr="00DF43BA">
        <w:rPr>
          <w:lang w:val="pt-BR"/>
        </w:rPr>
        <w:t xml:space="preserve">(PP), </w:t>
      </w:r>
      <w:r w:rsidRPr="00DF43BA">
        <w:rPr>
          <w:rFonts w:hint="eastAsia"/>
          <w:lang w:val="pt-BR"/>
        </w:rPr>
        <w:t xml:space="preserve">고밀도 폴리에틸렌 </w:t>
      </w:r>
      <w:r w:rsidRPr="00DF43BA">
        <w:rPr>
          <w:lang w:val="pt-BR"/>
        </w:rPr>
        <w:t xml:space="preserve">(HDPE), </w:t>
      </w:r>
      <w:r w:rsidRPr="00DF43BA">
        <w:rPr>
          <w:rFonts w:hint="eastAsia"/>
          <w:lang w:val="pt-BR"/>
        </w:rPr>
        <w:t xml:space="preserve">저밀도 폴리에틸렌 </w:t>
      </w:r>
      <w:r w:rsidRPr="00DF43BA">
        <w:rPr>
          <w:lang w:val="pt-BR"/>
        </w:rPr>
        <w:t xml:space="preserve">(LDPE), </w:t>
      </w:r>
      <w:r w:rsidRPr="00DF43BA">
        <w:rPr>
          <w:rFonts w:hint="eastAsia"/>
          <w:lang w:val="pt-BR"/>
        </w:rPr>
        <w:t xml:space="preserve">폴리에틸렌 테레프탈레이트 </w:t>
      </w:r>
      <w:r w:rsidRPr="00DF43BA">
        <w:rPr>
          <w:lang w:val="pt-BR"/>
        </w:rPr>
        <w:t xml:space="preserve">(PET), </w:t>
      </w:r>
      <w:r w:rsidRPr="00DF43BA">
        <w:rPr>
          <w:rFonts w:hint="eastAsia"/>
          <w:lang w:val="pt-BR"/>
        </w:rPr>
        <w:t xml:space="preserve">폴리스티렌 </w:t>
      </w:r>
      <w:r w:rsidRPr="00DF43BA">
        <w:rPr>
          <w:lang w:val="pt-BR"/>
        </w:rPr>
        <w:t xml:space="preserve">(PS) </w:t>
      </w:r>
      <w:r w:rsidRPr="00DF43BA">
        <w:rPr>
          <w:rFonts w:hint="eastAsia"/>
          <w:lang w:val="pt-BR"/>
        </w:rPr>
        <w:t xml:space="preserve">및 염화폴리비닐 </w:t>
      </w:r>
      <w:r w:rsidRPr="00DF43BA">
        <w:rPr>
          <w:lang w:val="pt-BR"/>
        </w:rPr>
        <w:t xml:space="preserve">(PVC). 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평가 항목: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 xml:space="preserve">포뮬레이션의 변화 </w:t>
      </w:r>
      <w:r w:rsidRPr="00DF43BA">
        <w:rPr>
          <w:lang w:val="pt-BR"/>
        </w:rPr>
        <w:t xml:space="preserve">– </w:t>
      </w:r>
      <w:r w:rsidRPr="00DF43BA">
        <w:rPr>
          <w:rFonts w:hint="eastAsia"/>
          <w:lang w:val="pt-BR"/>
        </w:rPr>
        <w:t>외관,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색깔,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냄새,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등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포장의 외관 및 기능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포장과 제품 간 구성요소의 상호작용 및 이동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수증기에 대한 다공성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광 투과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 xml:space="preserve">방열 </w:t>
      </w:r>
      <w:r w:rsidRPr="00DF43BA">
        <w:rPr>
          <w:lang w:val="pt-BR"/>
        </w:rPr>
        <w:t>(</w:t>
      </w:r>
      <w:r w:rsidRPr="00DF43BA">
        <w:rPr>
          <w:rFonts w:hint="eastAsia"/>
          <w:lang w:val="pt-BR"/>
        </w:rPr>
        <w:t>해당될 경우)</w:t>
      </w:r>
    </w:p>
    <w:p w:rsidR="00EF794B" w:rsidRDefault="00DF43BA" w:rsidP="00DF43BA">
      <w:pPr>
        <w:numPr>
          <w:ilvl w:val="0"/>
          <w:numId w:val="4"/>
        </w:numPr>
        <w:wordWrap/>
        <w:spacing w:after="0" w:line="240" w:lineRule="auto"/>
        <w:ind w:left="567" w:hanging="567"/>
      </w:pPr>
      <w:r w:rsidRPr="00DF43BA">
        <w:rPr>
          <w:rFonts w:hint="eastAsia"/>
          <w:lang w:val="pt-BR"/>
        </w:rPr>
        <w:t xml:space="preserve">변형 </w:t>
      </w:r>
      <w:r w:rsidRPr="00DF43BA">
        <w:rPr>
          <w:lang w:val="pt-BR"/>
        </w:rPr>
        <w:t>(</w:t>
      </w:r>
      <w:r w:rsidRPr="00DF43BA">
        <w:rPr>
          <w:rFonts w:hint="eastAsia"/>
          <w:lang w:val="pt-BR"/>
        </w:rPr>
        <w:t>함몰 또는 돌출)</w:t>
      </w:r>
    </w:p>
    <w:p w:rsidR="000B0AC0" w:rsidRDefault="000B0AC0" w:rsidP="0032494B">
      <w:pPr>
        <w:wordWrap/>
        <w:spacing w:after="0" w:line="240" w:lineRule="auto"/>
      </w:pPr>
    </w:p>
    <w:p w:rsidR="00DF43BA" w:rsidRPr="00DF43BA" w:rsidRDefault="00DF43BA" w:rsidP="00DF43BA">
      <w:pPr>
        <w:wordWrap/>
        <w:spacing w:afterLines="100" w:after="240" w:line="240" w:lineRule="auto"/>
        <w:rPr>
          <w:b/>
          <w:bCs/>
          <w:lang w:val="pt-BR"/>
        </w:rPr>
      </w:pPr>
      <w:bookmarkStart w:id="47" w:name="bookmark23"/>
      <w:r w:rsidRPr="00DF43BA">
        <w:rPr>
          <w:rFonts w:hint="eastAsia"/>
          <w:b/>
          <w:bCs/>
          <w:lang w:val="pt-BR"/>
        </w:rPr>
        <w:t>유리</w:t>
      </w:r>
      <w:r w:rsidRPr="00DF43BA">
        <w:rPr>
          <w:b/>
          <w:bCs/>
          <w:lang w:val="pt-BR"/>
        </w:rPr>
        <w:t xml:space="preserve"> </w:t>
      </w:r>
      <w:r w:rsidRPr="00DF43BA">
        <w:rPr>
          <w:rFonts w:hint="eastAsia"/>
          <w:b/>
          <w:bCs/>
          <w:lang w:val="pt-BR"/>
        </w:rPr>
        <w:t>포장</w:t>
      </w:r>
      <w:bookmarkEnd w:id="47"/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평가 항목</w:t>
      </w:r>
      <w:r w:rsidRPr="00DF43BA">
        <w:rPr>
          <w:lang w:val="pt-BR"/>
        </w:rPr>
        <w:t>: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 xml:space="preserve">포뮬레이션의 변화 </w:t>
      </w:r>
      <w:r w:rsidRPr="00DF43BA">
        <w:rPr>
          <w:lang w:val="pt-BR"/>
        </w:rPr>
        <w:t xml:space="preserve">– </w:t>
      </w:r>
      <w:r w:rsidRPr="00DF43BA">
        <w:rPr>
          <w:rFonts w:hint="eastAsia"/>
          <w:lang w:val="pt-BR"/>
        </w:rPr>
        <w:t>외관,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색깔,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냄새,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등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포장의 외관 및 기능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포장의 기계적 강도</w:t>
      </w:r>
    </w:p>
    <w:p w:rsidR="00DF43BA" w:rsidRDefault="00DF43BA" w:rsidP="00DF43BA">
      <w:pPr>
        <w:wordWrap/>
        <w:spacing w:after="0" w:line="240" w:lineRule="auto"/>
        <w:rPr>
          <w:b/>
          <w:bCs/>
          <w:lang w:val="pt-BR"/>
        </w:rPr>
      </w:pPr>
      <w:bookmarkStart w:id="48" w:name="bookmark24"/>
    </w:p>
    <w:p w:rsidR="00DF43BA" w:rsidRPr="00DF43BA" w:rsidRDefault="00DF43BA" w:rsidP="00DF43BA">
      <w:pPr>
        <w:wordWrap/>
        <w:spacing w:afterLines="100" w:after="240" w:line="240" w:lineRule="auto"/>
        <w:rPr>
          <w:b/>
          <w:bCs/>
          <w:lang w:val="pt-BR"/>
        </w:rPr>
      </w:pPr>
      <w:r w:rsidRPr="00DF43BA">
        <w:rPr>
          <w:rFonts w:hint="eastAsia"/>
          <w:b/>
          <w:bCs/>
          <w:lang w:val="pt-BR"/>
        </w:rPr>
        <w:t>가압 포장</w:t>
      </w:r>
      <w:bookmarkEnd w:id="48"/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평가는 위에 나열된 재료의 특성에 따라 수행해야 하며,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압축가스가 포뮬레이션 및 포장재에 미치는 영향도 고려해야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한다.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평가 항목: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기능에 따른 제품 성능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포장의 부식 및 전기분해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해당될 경우,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 xml:space="preserve">내부 및 외부 바니시의 조절 </w:t>
      </w:r>
      <w:r w:rsidRPr="00DF43BA">
        <w:rPr>
          <w:lang w:val="pt-BR"/>
        </w:rPr>
        <w:t>(</w:t>
      </w:r>
      <w:r w:rsidRPr="00DF43BA">
        <w:rPr>
          <w:rFonts w:hint="eastAsia"/>
          <w:lang w:val="pt-BR"/>
        </w:rPr>
        <w:t>다공성)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기포,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균열 및 부식 형성에 대한 코팅의 균질성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밸브 및 부품의 성능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전해액의 존재,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냄새 및 포뮬레이션의 침전.</w:t>
      </w:r>
      <w:r w:rsidRPr="00DF43BA">
        <w:rPr>
          <w:lang w:val="pt-BR"/>
        </w:rPr>
        <w:t xml:space="preserve"> </w:t>
      </w:r>
    </w:p>
    <w:p w:rsidR="00DF43BA" w:rsidRDefault="00DF43BA" w:rsidP="0032494B">
      <w:pPr>
        <w:wordWrap/>
        <w:spacing w:after="0" w:line="240" w:lineRule="auto"/>
      </w:pPr>
    </w:p>
    <w:p w:rsidR="00DF43BA" w:rsidRDefault="00DF43BA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9214"/>
      </w:tblGrid>
      <w:tr w:rsidR="00DF43BA" w:rsidRPr="0032494B" w:rsidTr="00DF43BA">
        <w:tc>
          <w:tcPr>
            <w:tcW w:w="567" w:type="dxa"/>
            <w:shd w:val="clear" w:color="auto" w:fill="61B5FB"/>
          </w:tcPr>
          <w:p w:rsidR="00DF43BA" w:rsidRPr="00871527" w:rsidRDefault="00DF43BA" w:rsidP="00DF43BA">
            <w:pPr>
              <w:pStyle w:val="2"/>
              <w:outlineLvl w:val="1"/>
              <w:rPr>
                <w:color w:val="FFFFFF" w:themeColor="background1"/>
                <w:sz w:val="22"/>
              </w:rPr>
            </w:pPr>
            <w:bookmarkStart w:id="49" w:name="_Toc55470445"/>
            <w:r>
              <w:rPr>
                <w:rFonts w:hint="eastAsia"/>
                <w:color w:val="FFFFFF" w:themeColor="background1"/>
                <w:sz w:val="22"/>
              </w:rPr>
              <w:t>4.5</w:t>
            </w:r>
            <w:bookmarkEnd w:id="49"/>
          </w:p>
        </w:tc>
        <w:tc>
          <w:tcPr>
            <w:tcW w:w="9214" w:type="dxa"/>
            <w:shd w:val="clear" w:color="auto" w:fill="FFFFFF" w:themeFill="background1"/>
          </w:tcPr>
          <w:p w:rsidR="00DF43BA" w:rsidRPr="00871527" w:rsidRDefault="00DF43BA" w:rsidP="00DF43BA">
            <w:pPr>
              <w:pStyle w:val="2"/>
              <w:outlineLvl w:val="1"/>
              <w:rPr>
                <w:color w:val="61B5FB"/>
                <w:sz w:val="22"/>
              </w:rPr>
            </w:pPr>
            <w:bookmarkStart w:id="50" w:name="_Toc55470446"/>
            <w:r w:rsidRPr="00DF43BA">
              <w:rPr>
                <w:rFonts w:hint="eastAsia"/>
                <w:color w:val="61B5FB"/>
                <w:sz w:val="22"/>
                <w:lang w:val="pt-BR"/>
              </w:rPr>
              <w:t>운송 및 유통 시험</w:t>
            </w:r>
            <w:bookmarkEnd w:id="50"/>
          </w:p>
        </w:tc>
      </w:tr>
    </w:tbl>
    <w:p w:rsidR="00DF43BA" w:rsidRDefault="00DF43BA" w:rsidP="0032494B">
      <w:pPr>
        <w:wordWrap/>
        <w:spacing w:after="0" w:line="240" w:lineRule="auto"/>
      </w:pPr>
    </w:p>
    <w:p w:rsidR="00DF43BA" w:rsidRPr="00DF43BA" w:rsidRDefault="00DF43BA" w:rsidP="00DF43BA">
      <w:pPr>
        <w:wordWrap/>
        <w:spacing w:after="0" w:line="240" w:lineRule="auto"/>
        <w:rPr>
          <w:lang w:val="pt-BR"/>
        </w:rPr>
      </w:pPr>
      <w:r w:rsidRPr="00DF43BA">
        <w:rPr>
          <w:rFonts w:hint="eastAsia"/>
          <w:lang w:val="pt-BR"/>
        </w:rPr>
        <w:t>이 안정성 연구는 취급 및 운송을 포함하여,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물류 시스템 전반에 걸친 제품의 거동을 예측하기 위함이다.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제품이 운송 중에 놓이는 조건은 포뮬레이션의 안정성에 영향을 미칠 수 있으며,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 xml:space="preserve">경우에 따라서는 상 분리 </w:t>
      </w:r>
      <w:r w:rsidRPr="00DF43BA">
        <w:rPr>
          <w:lang w:val="pt-BR"/>
        </w:rPr>
        <w:t>(</w:t>
      </w:r>
      <w:r w:rsidRPr="00DF43BA">
        <w:rPr>
          <w:rFonts w:hint="eastAsia"/>
          <w:lang w:val="pt-BR"/>
        </w:rPr>
        <w:t>에멀젼)</w:t>
      </w:r>
      <w:r w:rsidRPr="00DF43BA">
        <w:rPr>
          <w:lang w:val="pt-BR"/>
        </w:rPr>
        <w:t xml:space="preserve">, </w:t>
      </w:r>
      <w:r w:rsidRPr="00DF43BA">
        <w:rPr>
          <w:rFonts w:hint="eastAsia"/>
          <w:lang w:val="pt-BR"/>
        </w:rPr>
        <w:t>젤의 점도 감소 또는 현탁액의 압축,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등이 발생할 수 있다.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이 영향을 악화시키는 인자는 제품 운송 중 고온이다.</w:t>
      </w:r>
      <w:r w:rsidRPr="00DF43BA">
        <w:rPr>
          <w:lang w:val="pt-BR"/>
        </w:rPr>
        <w:t xml:space="preserve"> </w:t>
      </w:r>
    </w:p>
    <w:p w:rsid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제품과 포장으로 구성된 세트는 소비자가 처음으로 인식하는 겉모습이다.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포장은 제품의 가치를 더하고 보호와 소통의 기능을 하며,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또한 제품의 특성을 유지한다.</w:t>
      </w:r>
      <w:r w:rsidRPr="00DF43BA">
        <w:rPr>
          <w:lang w:val="pt-BR"/>
        </w:rPr>
        <w:t xml:space="preserve"> </w:t>
      </w:r>
      <w:r>
        <w:rPr>
          <w:lang w:val="pt-BR"/>
        </w:rPr>
        <w:br w:type="page"/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제품을 포장에 넣어 특성을 유지하는 것은 가치 있는 겉모습이며, 이와 관련된 문제가 전체 부가가치를 손상시킬 수 있다.</w:t>
      </w:r>
      <w:r w:rsidRPr="00DF43BA">
        <w:rPr>
          <w:lang w:val="pt-BR"/>
        </w:rPr>
        <w:t xml:space="preserve"> </w:t>
      </w:r>
    </w:p>
    <w:p w:rsidR="00DF43BA" w:rsidRDefault="00DF43BA" w:rsidP="00DF43BA">
      <w:pPr>
        <w:wordWrap/>
        <w:spacing w:after="0" w:line="240" w:lineRule="auto"/>
      </w:pPr>
      <w:r w:rsidRPr="00DF43BA">
        <w:rPr>
          <w:rFonts w:hint="eastAsia"/>
          <w:lang w:val="pt-BR"/>
        </w:rPr>
        <w:t>이러한 맥락에서,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운송 시험 프로그램은 두 단계에 적용되도록 수립되어야 한다.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먼저,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취급 및 운송 과정에서 일반적으로 발생하는 응력 조건을 견딜 수 있는 포장 용량을 결정하는 것이다.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이 단계는 새 포장 또는 새 포장재를 개발하는 단계에 적용된다.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두 번째 단계에서는,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취급,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운송 및 보관의 다양한 실제 조건을 고려하여 이 세트의 안정성을 평가하기 위해 시험이 적용된다.</w:t>
      </w:r>
    </w:p>
    <w:p w:rsidR="00DF43BA" w:rsidRDefault="00DF43BA" w:rsidP="0032494B">
      <w:pPr>
        <w:wordWrap/>
        <w:spacing w:after="0" w:line="240" w:lineRule="auto"/>
      </w:pPr>
    </w:p>
    <w:p w:rsidR="00DF43BA" w:rsidRDefault="00DF43BA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18"/>
        <w:gridCol w:w="9063"/>
      </w:tblGrid>
      <w:tr w:rsidR="00DF43BA" w:rsidRPr="00153E7C" w:rsidTr="00DF43BA">
        <w:tc>
          <w:tcPr>
            <w:tcW w:w="718" w:type="dxa"/>
            <w:shd w:val="clear" w:color="auto" w:fill="61B5FB"/>
          </w:tcPr>
          <w:p w:rsidR="00DF43BA" w:rsidRPr="00153E7C" w:rsidRDefault="00DF43BA" w:rsidP="00153E7C">
            <w:pPr>
              <w:rPr>
                <w:color w:val="FFFFFF" w:themeColor="background1"/>
                <w:sz w:val="22"/>
              </w:rPr>
            </w:pPr>
            <w:r w:rsidRPr="00153E7C">
              <w:rPr>
                <w:rFonts w:hint="eastAsia"/>
                <w:color w:val="FFFFFF" w:themeColor="background1"/>
                <w:sz w:val="22"/>
              </w:rPr>
              <w:t>4.5.1</w:t>
            </w:r>
          </w:p>
        </w:tc>
        <w:tc>
          <w:tcPr>
            <w:tcW w:w="9063" w:type="dxa"/>
            <w:shd w:val="clear" w:color="auto" w:fill="FFFFFF" w:themeFill="background1"/>
          </w:tcPr>
          <w:p w:rsidR="00DF43BA" w:rsidRPr="00153E7C" w:rsidRDefault="00DF43BA" w:rsidP="00153E7C">
            <w:pPr>
              <w:rPr>
                <w:color w:val="61B5FB"/>
                <w:sz w:val="22"/>
              </w:rPr>
            </w:pPr>
            <w:r w:rsidRPr="00153E7C">
              <w:rPr>
                <w:rFonts w:hint="eastAsia"/>
                <w:color w:val="61B5FB"/>
                <w:sz w:val="22"/>
                <w:lang w:val="pt-BR"/>
              </w:rPr>
              <w:t>운송 시험의 유형</w:t>
            </w:r>
          </w:p>
        </w:tc>
      </w:tr>
    </w:tbl>
    <w:p w:rsidR="00DF43BA" w:rsidRDefault="00DF43BA" w:rsidP="0032494B">
      <w:pPr>
        <w:wordWrap/>
        <w:spacing w:after="0" w:line="240" w:lineRule="auto"/>
      </w:pP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b/>
          <w:bCs/>
          <w:lang w:val="pt-BR"/>
        </w:rPr>
        <w:t>실제 시험</w:t>
      </w:r>
      <w:r w:rsidRPr="00DF43BA">
        <w:rPr>
          <w:b/>
          <w:bCs/>
          <w:lang w:val="pt-BR"/>
        </w:rPr>
        <w:t xml:space="preserve"> </w:t>
      </w:r>
      <w:r w:rsidRPr="00DF43BA">
        <w:rPr>
          <w:lang w:val="pt-BR"/>
        </w:rPr>
        <w:t xml:space="preserve">– </w:t>
      </w:r>
      <w:r w:rsidRPr="00DF43BA">
        <w:rPr>
          <w:rFonts w:hint="eastAsia"/>
          <w:lang w:val="pt-BR"/>
        </w:rPr>
        <w:t xml:space="preserve">샘플은 평가되는 운송 수단 </w:t>
      </w:r>
      <w:r w:rsidRPr="00DF43BA">
        <w:rPr>
          <w:lang w:val="pt-BR"/>
        </w:rPr>
        <w:t>(</w:t>
      </w:r>
      <w:r w:rsidRPr="00DF43BA">
        <w:rPr>
          <w:rFonts w:hint="eastAsia"/>
          <w:lang w:val="pt-BR"/>
        </w:rPr>
        <w:t>트럭,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비행기,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열차,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선박)의 특정한 실제 조건:</w:t>
      </w:r>
      <w:r w:rsidRPr="00DF43BA">
        <w:rPr>
          <w:lang w:val="pt-BR"/>
        </w:rPr>
        <w:t xml:space="preserve"> 1</w:t>
      </w:r>
      <w:r w:rsidRPr="00DF43BA">
        <w:rPr>
          <w:rFonts w:hint="eastAsia"/>
          <w:lang w:val="pt-BR"/>
        </w:rPr>
        <w:t>차 포장,</w:t>
      </w:r>
      <w:r w:rsidRPr="00DF43BA">
        <w:rPr>
          <w:lang w:val="pt-BR"/>
        </w:rPr>
        <w:t xml:space="preserve"> 2</w:t>
      </w:r>
      <w:r w:rsidRPr="00DF43BA">
        <w:rPr>
          <w:rFonts w:hint="eastAsia"/>
          <w:lang w:val="pt-BR"/>
        </w:rPr>
        <w:t>차 포장,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최종 포장 및 포뮬레이션에 따라 조절된다.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프로세스에 영향을 미치는 변수는 온도,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진동,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습도,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압력 및 충격이다.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b/>
          <w:bCs/>
          <w:lang w:val="pt-BR"/>
        </w:rPr>
        <w:t>시뮬레이션 시험</w:t>
      </w:r>
      <w:r w:rsidRPr="00DF43BA">
        <w:rPr>
          <w:b/>
          <w:bCs/>
          <w:lang w:val="pt-BR"/>
        </w:rPr>
        <w:t xml:space="preserve"> </w:t>
      </w:r>
      <w:r w:rsidRPr="00DF43BA">
        <w:rPr>
          <w:lang w:val="pt-BR"/>
        </w:rPr>
        <w:t xml:space="preserve">– </w:t>
      </w:r>
      <w:r w:rsidRPr="00DF43BA">
        <w:rPr>
          <w:rFonts w:hint="eastAsia"/>
          <w:lang w:val="pt-BR"/>
        </w:rPr>
        <w:t>다양한 운송 수단과 그 변수를 시뮬레이션 하는 조건과 장비가 샘플에 적용된다.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이 시험은</w:t>
      </w:r>
      <w:r w:rsidRPr="00DF43BA">
        <w:rPr>
          <w:lang w:val="pt-BR"/>
        </w:rPr>
        <w:t xml:space="preserve">, </w:t>
      </w:r>
      <w:r w:rsidRPr="00DF43BA">
        <w:rPr>
          <w:rFonts w:hint="eastAsia"/>
          <w:lang w:val="pt-BR"/>
        </w:rPr>
        <w:t>경우에 따라,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제품이 놓이게 될 현실을 그대로 보여주는 것이 아니라,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실제 운송 중에 포장이 적절하게 거동할 가능성을 결정하기 위한 사전 평가로 사용된다.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시뮬레이션 조건에는 진동,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압력,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 xml:space="preserve">낙하 시험 </w:t>
      </w:r>
      <w:r w:rsidRPr="00DF43BA">
        <w:rPr>
          <w:lang w:val="pt-BR"/>
        </w:rPr>
        <w:t>(</w:t>
      </w:r>
      <w:r w:rsidRPr="00DF43BA">
        <w:rPr>
          <w:i/>
          <w:iCs/>
          <w:lang w:val="pt-BR"/>
        </w:rPr>
        <w:t>drop test</w:t>
      </w:r>
      <w:r w:rsidRPr="00DF43BA">
        <w:rPr>
          <w:lang w:val="pt-BR"/>
        </w:rPr>
        <w:t xml:space="preserve">) </w:t>
      </w:r>
      <w:r w:rsidRPr="00DF43BA">
        <w:rPr>
          <w:rFonts w:hint="eastAsia"/>
          <w:lang w:val="pt-BR"/>
        </w:rPr>
        <w:t xml:space="preserve">및 환경 변수 </w:t>
      </w:r>
      <w:r w:rsidRPr="00DF43BA">
        <w:rPr>
          <w:lang w:val="pt-BR"/>
        </w:rPr>
        <w:t>(</w:t>
      </w:r>
      <w:r w:rsidRPr="00DF43BA">
        <w:rPr>
          <w:rFonts w:hint="eastAsia"/>
          <w:lang w:val="pt-BR"/>
        </w:rPr>
        <w:t>습도와 온도)가 포함된다.</w:t>
      </w:r>
      <w:r w:rsidRPr="00DF43BA">
        <w:rPr>
          <w:lang w:val="pt-BR"/>
        </w:rPr>
        <w:t xml:space="preserve"> </w:t>
      </w:r>
    </w:p>
    <w:p w:rsidR="00DF43BA" w:rsidRDefault="00DF43BA" w:rsidP="00DF43BA">
      <w:pPr>
        <w:wordWrap/>
        <w:spacing w:after="0" w:line="240" w:lineRule="auto"/>
      </w:pPr>
      <w:r w:rsidRPr="00DF43BA">
        <w:rPr>
          <w:rFonts w:hint="eastAsia"/>
          <w:lang w:val="pt-BR"/>
        </w:rPr>
        <w:t xml:space="preserve">시험의 수행은 </w:t>
      </w:r>
      <w:r w:rsidRPr="00DF43BA">
        <w:rPr>
          <w:rFonts w:hint="eastAsia"/>
          <w:i/>
          <w:iCs/>
          <w:lang w:val="pt-BR"/>
        </w:rPr>
        <w:t>미국시험재료학회</w:t>
      </w:r>
      <w:r w:rsidRPr="00DF43BA">
        <w:rPr>
          <w:rFonts w:hint="eastAsia"/>
          <w:lang w:val="pt-BR"/>
        </w:rPr>
        <w:t xml:space="preserve"> </w:t>
      </w:r>
      <w:r w:rsidRPr="00DF43BA">
        <w:rPr>
          <w:lang w:val="pt-BR"/>
        </w:rPr>
        <w:t>(ASTM)</w:t>
      </w:r>
      <w:r w:rsidRPr="00DF43BA">
        <w:rPr>
          <w:rFonts w:hint="eastAsia"/>
          <w:lang w:val="pt-BR"/>
        </w:rPr>
        <w:t xml:space="preserve"> 표준 또는 회사 내부 절차와 같은 출처를 참조할 수 있다.</w:t>
      </w:r>
    </w:p>
    <w:p w:rsidR="00DF43BA" w:rsidRDefault="00DF43BA" w:rsidP="0032494B">
      <w:pPr>
        <w:wordWrap/>
        <w:spacing w:after="0" w:line="240" w:lineRule="auto"/>
      </w:pPr>
    </w:p>
    <w:p w:rsidR="00DF43BA" w:rsidRDefault="00DF43BA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18"/>
        <w:gridCol w:w="9063"/>
      </w:tblGrid>
      <w:tr w:rsidR="00DF43BA" w:rsidRPr="00153E7C" w:rsidTr="00DF43BA">
        <w:tc>
          <w:tcPr>
            <w:tcW w:w="718" w:type="dxa"/>
            <w:shd w:val="clear" w:color="auto" w:fill="61B5FB"/>
          </w:tcPr>
          <w:p w:rsidR="00DF43BA" w:rsidRPr="00153E7C" w:rsidRDefault="00DF43BA" w:rsidP="00153E7C">
            <w:pPr>
              <w:rPr>
                <w:color w:val="FFFFFF" w:themeColor="background1"/>
                <w:sz w:val="22"/>
              </w:rPr>
            </w:pPr>
            <w:r w:rsidRPr="00153E7C">
              <w:rPr>
                <w:rFonts w:hint="eastAsia"/>
                <w:color w:val="FFFFFF" w:themeColor="background1"/>
                <w:sz w:val="22"/>
              </w:rPr>
              <w:t>4.5.2</w:t>
            </w:r>
          </w:p>
        </w:tc>
        <w:tc>
          <w:tcPr>
            <w:tcW w:w="9063" w:type="dxa"/>
            <w:shd w:val="clear" w:color="auto" w:fill="FFFFFF" w:themeFill="background1"/>
          </w:tcPr>
          <w:p w:rsidR="00DF43BA" w:rsidRPr="00153E7C" w:rsidRDefault="00DF43BA" w:rsidP="00153E7C">
            <w:pPr>
              <w:rPr>
                <w:color w:val="61B5FB"/>
                <w:sz w:val="22"/>
              </w:rPr>
            </w:pPr>
            <w:r w:rsidRPr="00153E7C">
              <w:rPr>
                <w:rFonts w:hint="eastAsia"/>
                <w:color w:val="61B5FB"/>
                <w:sz w:val="22"/>
                <w:lang w:val="pt-BR"/>
              </w:rPr>
              <w:t>운송 시험의 유형</w:t>
            </w:r>
          </w:p>
        </w:tc>
      </w:tr>
    </w:tbl>
    <w:p w:rsidR="00DF43BA" w:rsidRDefault="00DF43BA" w:rsidP="0032494B">
      <w:pPr>
        <w:wordWrap/>
        <w:spacing w:after="0" w:line="240" w:lineRule="auto"/>
      </w:pP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b/>
          <w:bCs/>
          <w:lang w:val="pt-BR"/>
        </w:rPr>
        <w:t>포장과 관련하여,</w:t>
      </w:r>
      <w:r w:rsidRPr="00DF43BA">
        <w:rPr>
          <w:b/>
          <w:bCs/>
          <w:lang w:val="pt-BR"/>
        </w:rPr>
        <w:t xml:space="preserve"> </w:t>
      </w:r>
      <w:r w:rsidRPr="00DF43BA">
        <w:rPr>
          <w:rFonts w:hint="eastAsia"/>
          <w:b/>
          <w:bCs/>
          <w:lang w:val="pt-BR"/>
        </w:rPr>
        <w:t>다음 항목을 평가할 수 있다</w:t>
      </w:r>
      <w:r w:rsidRPr="00DF43BA">
        <w:rPr>
          <w:b/>
          <w:bCs/>
          <w:lang w:val="pt-BR"/>
        </w:rPr>
        <w:t xml:space="preserve">: </w:t>
      </w:r>
      <w:r w:rsidRPr="00DF43BA">
        <w:rPr>
          <w:rFonts w:hint="eastAsia"/>
          <w:lang w:val="pt-BR"/>
        </w:rPr>
        <w:t>포장 구성요소의 밀폐 용량,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긁힘,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파손 및 손상,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및 그 완전성과 외관을 손상시키는 변화.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DF43BA">
        <w:rPr>
          <w:rFonts w:hint="eastAsia"/>
          <w:b/>
          <w:bCs/>
          <w:lang w:val="pt-BR"/>
        </w:rPr>
        <w:t>포뮬레이션과 관련하여,</w:t>
      </w:r>
      <w:r w:rsidRPr="00DF43BA">
        <w:rPr>
          <w:b/>
          <w:bCs/>
          <w:lang w:val="pt-BR"/>
        </w:rPr>
        <w:t xml:space="preserve"> </w:t>
      </w:r>
      <w:r w:rsidRPr="00DF43BA">
        <w:rPr>
          <w:rFonts w:hint="eastAsia"/>
          <w:b/>
          <w:bCs/>
          <w:lang w:val="pt-BR"/>
        </w:rPr>
        <w:t>다음 항목을 평가할 수 있다</w:t>
      </w:r>
      <w:r w:rsidRPr="00DF43BA">
        <w:rPr>
          <w:b/>
          <w:bCs/>
          <w:lang w:val="pt-BR"/>
        </w:rPr>
        <w:t xml:space="preserve">: </w:t>
      </w:r>
      <w:r w:rsidRPr="00DF43BA">
        <w:rPr>
          <w:rFonts w:hint="eastAsia"/>
          <w:lang w:val="pt-BR"/>
        </w:rPr>
        <w:t>관능적 특성,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점도,</w:t>
      </w:r>
      <w:r w:rsidRPr="00DF43BA">
        <w:rPr>
          <w:lang w:val="pt-BR"/>
        </w:rPr>
        <w:t xml:space="preserve"> pH </w:t>
      </w:r>
      <w:r w:rsidRPr="00DF43BA">
        <w:rPr>
          <w:rFonts w:hint="eastAsia"/>
          <w:lang w:val="pt-BR"/>
        </w:rPr>
        <w:t>값,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 xml:space="preserve">녹는점 및 제품 특성에 따른 기타 </w:t>
      </w:r>
      <w:r w:rsidR="000B36D5">
        <w:rPr>
          <w:rFonts w:hint="eastAsia"/>
          <w:lang w:val="pt-BR"/>
        </w:rPr>
        <w:t>파라미터</w:t>
      </w:r>
      <w:r w:rsidRPr="00DF43BA">
        <w:rPr>
          <w:rFonts w:hint="eastAsia"/>
          <w:lang w:val="pt-BR"/>
        </w:rPr>
        <w:t>.</w:t>
      </w:r>
      <w:r w:rsidRPr="00DF43BA">
        <w:rPr>
          <w:lang w:val="pt-BR"/>
        </w:rPr>
        <w:t xml:space="preserve"> </w:t>
      </w:r>
    </w:p>
    <w:p w:rsidR="00DF43BA" w:rsidRDefault="00DF43BA" w:rsidP="00DF43BA">
      <w:pPr>
        <w:wordWrap/>
        <w:spacing w:after="0" w:line="240" w:lineRule="auto"/>
        <w:rPr>
          <w:lang w:val="pt-BR"/>
        </w:rPr>
      </w:pPr>
    </w:p>
    <w:p w:rsidR="00DF43BA" w:rsidRPr="00DF43BA" w:rsidRDefault="00DF43BA" w:rsidP="00DF43BA">
      <w:pPr>
        <w:wordWrap/>
        <w:spacing w:after="0" w:line="240" w:lineRule="auto"/>
        <w:rPr>
          <w:lang w:val="pt-BR"/>
        </w:rPr>
      </w:pPr>
      <w:r w:rsidRPr="00DF43BA">
        <w:rPr>
          <w:rFonts w:hint="eastAsia"/>
          <w:lang w:val="pt-BR"/>
        </w:rPr>
        <w:t>패키지가 작업 중에 반복적으로 취급되고,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추락하거나 잠재적으로 위험한 화물에 가까운 곳에 배치될 가능성이 훨씬 높은 운송 중에,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전부하 상태에서의 운송이 일반적으로 부분부하 운송에 비해 손상이 적다.</w:t>
      </w:r>
      <w:r w:rsidRPr="00DF43BA">
        <w:rPr>
          <w:lang w:val="pt-BR"/>
        </w:rPr>
        <w:t xml:space="preserve"> </w:t>
      </w:r>
    </w:p>
    <w:p w:rsidR="00DF43BA" w:rsidRDefault="00DF43BA" w:rsidP="0032494B">
      <w:pPr>
        <w:wordWrap/>
        <w:spacing w:after="0" w:line="240" w:lineRule="auto"/>
      </w:pPr>
    </w:p>
    <w:p w:rsidR="00DF43BA" w:rsidRDefault="00DF43BA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18"/>
        <w:gridCol w:w="9063"/>
      </w:tblGrid>
      <w:tr w:rsidR="00DF43BA" w:rsidRPr="00153E7C" w:rsidTr="00DF43BA">
        <w:tc>
          <w:tcPr>
            <w:tcW w:w="718" w:type="dxa"/>
            <w:shd w:val="clear" w:color="auto" w:fill="61B5FB"/>
          </w:tcPr>
          <w:p w:rsidR="00DF43BA" w:rsidRPr="00153E7C" w:rsidRDefault="00DF43BA" w:rsidP="00153E7C">
            <w:pPr>
              <w:rPr>
                <w:color w:val="FFFFFF" w:themeColor="background1"/>
                <w:sz w:val="22"/>
              </w:rPr>
            </w:pPr>
            <w:r w:rsidRPr="00153E7C">
              <w:rPr>
                <w:rFonts w:hint="eastAsia"/>
                <w:color w:val="FFFFFF" w:themeColor="background1"/>
                <w:sz w:val="22"/>
              </w:rPr>
              <w:t>4.5.3</w:t>
            </w:r>
          </w:p>
        </w:tc>
        <w:tc>
          <w:tcPr>
            <w:tcW w:w="9063" w:type="dxa"/>
            <w:shd w:val="clear" w:color="auto" w:fill="FFFFFF" w:themeFill="background1"/>
          </w:tcPr>
          <w:p w:rsidR="00DF43BA" w:rsidRPr="00153E7C" w:rsidRDefault="00DF43BA" w:rsidP="00153E7C">
            <w:pPr>
              <w:rPr>
                <w:color w:val="61B5FB"/>
                <w:sz w:val="22"/>
              </w:rPr>
            </w:pPr>
            <w:r w:rsidRPr="00153E7C">
              <w:rPr>
                <w:rFonts w:hint="eastAsia"/>
                <w:color w:val="61B5FB"/>
                <w:sz w:val="22"/>
                <w:lang w:val="pt-BR"/>
              </w:rPr>
              <w:t>유통 및 운송 중 제품에 미치는 영향의 유형</w:t>
            </w:r>
          </w:p>
        </w:tc>
      </w:tr>
    </w:tbl>
    <w:p w:rsidR="00DF43BA" w:rsidRDefault="00DF43BA" w:rsidP="0032494B">
      <w:pPr>
        <w:wordWrap/>
        <w:spacing w:after="0" w:line="240" w:lineRule="auto"/>
      </w:pP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철도 운송 시,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객차의 교환과 결합으로 인해 손상이 발생할 수 있다.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선박 운송 시,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제품은 높은 수준의 습도,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진동 및 염분에 노출된다.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항공 운송 시,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제품은 극심한 온도 및 압력 조건에 노출된다.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육로 운송 시,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제품은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극심한 온도,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습도 및 진동 조건에 노출된다.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전부하 또는 부분부하 어셈블리는 낙하 또는 오염의 가능성을 포함한 취급 특성을 변경시킨다.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다양한 유통 경로를 사용하는 회사,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특히 주된 운송 수단이 도로인 브라질은 제품에 가해질 조건들을 평가해야 한다.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초기에 제품에 대해 제안된 특성을 유지하기 위해 우수 유통 및 운송 관리기준을 수립하고 적절히 시행하는 것이 중요하다.</w:t>
      </w:r>
      <w:r w:rsidRPr="00DF43BA">
        <w:rPr>
          <w:lang w:val="pt-BR"/>
        </w:rPr>
        <w:t xml:space="preserve"> </w:t>
      </w:r>
    </w:p>
    <w:p w:rsidR="00DF43BA" w:rsidRDefault="00DF43BA" w:rsidP="00DF43BA">
      <w:pPr>
        <w:wordWrap/>
        <w:spacing w:after="0" w:line="240" w:lineRule="auto"/>
      </w:pPr>
      <w:r w:rsidRPr="00DF43BA">
        <w:rPr>
          <w:rFonts w:hint="eastAsia"/>
          <w:lang w:val="pt-BR"/>
        </w:rPr>
        <w:t xml:space="preserve">보관 장소의 특성은 환경 조건 </w:t>
      </w:r>
      <w:r w:rsidRPr="00DF43BA">
        <w:rPr>
          <w:lang w:val="pt-BR"/>
        </w:rPr>
        <w:t>(</w:t>
      </w:r>
      <w:r w:rsidRPr="00DF43BA">
        <w:rPr>
          <w:rFonts w:hint="eastAsia"/>
          <w:lang w:val="pt-BR"/>
        </w:rPr>
        <w:t>온도와 습도)</w:t>
      </w:r>
      <w:r w:rsidRPr="00DF43BA">
        <w:rPr>
          <w:lang w:val="pt-BR"/>
        </w:rPr>
        <w:t xml:space="preserve">, </w:t>
      </w:r>
      <w:r w:rsidRPr="00DF43BA">
        <w:rPr>
          <w:rFonts w:hint="eastAsia"/>
          <w:lang w:val="pt-BR"/>
        </w:rPr>
        <w:t>적재 높이,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곤충과 해충 침입 가능성 및 먼지 축적을 결정한다.</w:t>
      </w:r>
    </w:p>
    <w:p w:rsidR="00DF43BA" w:rsidRDefault="00DF43BA" w:rsidP="0032494B">
      <w:pPr>
        <w:wordWrap/>
        <w:spacing w:after="0" w:line="240" w:lineRule="auto"/>
      </w:pPr>
    </w:p>
    <w:p w:rsidR="00DF43BA" w:rsidRDefault="00DF43BA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61B5FB"/>
        <w:tblLook w:val="04A0" w:firstRow="1" w:lastRow="0" w:firstColumn="1" w:lastColumn="0" w:noHBand="0" w:noVBand="1"/>
      </w:tblPr>
      <w:tblGrid>
        <w:gridCol w:w="567"/>
        <w:gridCol w:w="9214"/>
      </w:tblGrid>
      <w:tr w:rsidR="00DF43BA" w:rsidRPr="0032494B" w:rsidTr="00DF43BA">
        <w:tc>
          <w:tcPr>
            <w:tcW w:w="567" w:type="dxa"/>
            <w:shd w:val="clear" w:color="auto" w:fill="000000" w:themeFill="text1"/>
          </w:tcPr>
          <w:p w:rsidR="00DF43BA" w:rsidRPr="00871527" w:rsidRDefault="00DF43BA" w:rsidP="00DF43BA">
            <w:pPr>
              <w:pStyle w:val="1"/>
              <w:numPr>
                <w:ilvl w:val="0"/>
                <w:numId w:val="3"/>
              </w:numPr>
              <w:wordWrap/>
              <w:ind w:left="403" w:hanging="403"/>
              <w:outlineLvl w:val="0"/>
              <w:rPr>
                <w:b/>
                <w:color w:val="FFFFFF" w:themeColor="background1"/>
                <w:sz w:val="22"/>
              </w:rPr>
            </w:pPr>
            <w:bookmarkStart w:id="51" w:name="_Toc55470447"/>
            <w:bookmarkEnd w:id="51"/>
          </w:p>
        </w:tc>
        <w:tc>
          <w:tcPr>
            <w:tcW w:w="9214" w:type="dxa"/>
            <w:shd w:val="clear" w:color="auto" w:fill="61B5FB"/>
          </w:tcPr>
          <w:p w:rsidR="00DF43BA" w:rsidRPr="00871527" w:rsidRDefault="00DF43BA" w:rsidP="00DF43BA">
            <w:pPr>
              <w:pStyle w:val="1"/>
              <w:outlineLvl w:val="0"/>
              <w:rPr>
                <w:b/>
                <w:color w:val="FFFFFF" w:themeColor="background1"/>
                <w:sz w:val="22"/>
              </w:rPr>
            </w:pPr>
            <w:bookmarkStart w:id="52" w:name="_Toc55470448"/>
            <w:r w:rsidRPr="00DF43BA">
              <w:rPr>
                <w:rFonts w:hint="eastAsia"/>
                <w:b/>
                <w:color w:val="FFFFFF" w:themeColor="background1"/>
                <w:sz w:val="22"/>
                <w:lang w:val="pt-BR"/>
              </w:rPr>
              <w:t>제품 특성 평가</w:t>
            </w:r>
            <w:bookmarkEnd w:id="52"/>
          </w:p>
        </w:tc>
      </w:tr>
    </w:tbl>
    <w:p w:rsidR="00DF43BA" w:rsidRDefault="00DF43BA" w:rsidP="0032494B">
      <w:pPr>
        <w:wordWrap/>
        <w:spacing w:after="0" w:line="240" w:lineRule="auto"/>
      </w:pPr>
    </w:p>
    <w:p w:rsidR="00DF43BA" w:rsidRDefault="00DF43BA" w:rsidP="0032494B">
      <w:pPr>
        <w:wordWrap/>
        <w:spacing w:after="0" w:line="240" w:lineRule="auto"/>
      </w:pPr>
      <w:r w:rsidRPr="00DF43BA">
        <w:rPr>
          <w:rFonts w:hint="eastAsia"/>
          <w:lang w:val="pt-BR"/>
        </w:rPr>
        <w:t xml:space="preserve">안정성 시험에 제출된 제품에서 평가해야 하는 </w:t>
      </w:r>
      <w:r w:rsidR="000B36D5">
        <w:rPr>
          <w:rFonts w:hint="eastAsia"/>
          <w:lang w:val="pt-BR"/>
        </w:rPr>
        <w:t>파라미터</w:t>
      </w:r>
      <w:r w:rsidRPr="00DF43BA">
        <w:rPr>
          <w:rFonts w:hint="eastAsia"/>
          <w:lang w:val="pt-BR"/>
        </w:rPr>
        <w:t>는 연구 대상 제품의 특성 및 포뮬레이션에 사용된 구성요소에 따라 포뮬레이터가 정의해야 한다.</w:t>
      </w:r>
    </w:p>
    <w:p w:rsidR="00DF43BA" w:rsidRDefault="00DF43BA" w:rsidP="0032494B">
      <w:pPr>
        <w:wordWrap/>
        <w:spacing w:after="0" w:line="240" w:lineRule="auto"/>
      </w:pPr>
    </w:p>
    <w:p w:rsidR="00DF43BA" w:rsidRDefault="00DF43BA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9214"/>
      </w:tblGrid>
      <w:tr w:rsidR="00DF43BA" w:rsidRPr="0032494B" w:rsidTr="00DF43BA">
        <w:tc>
          <w:tcPr>
            <w:tcW w:w="567" w:type="dxa"/>
            <w:shd w:val="clear" w:color="auto" w:fill="61B5FB"/>
          </w:tcPr>
          <w:p w:rsidR="00DF43BA" w:rsidRPr="00871527" w:rsidRDefault="00DF43BA" w:rsidP="00DF43BA">
            <w:pPr>
              <w:pStyle w:val="2"/>
              <w:outlineLvl w:val="1"/>
              <w:rPr>
                <w:color w:val="FFFFFF" w:themeColor="background1"/>
                <w:sz w:val="22"/>
              </w:rPr>
            </w:pPr>
            <w:bookmarkStart w:id="53" w:name="_Toc55470449"/>
            <w:r>
              <w:rPr>
                <w:rFonts w:hint="eastAsia"/>
                <w:color w:val="FFFFFF" w:themeColor="background1"/>
                <w:sz w:val="22"/>
              </w:rPr>
              <w:t>5.1</w:t>
            </w:r>
            <w:bookmarkEnd w:id="53"/>
          </w:p>
        </w:tc>
        <w:tc>
          <w:tcPr>
            <w:tcW w:w="9214" w:type="dxa"/>
            <w:shd w:val="clear" w:color="auto" w:fill="FFFFFF" w:themeFill="background1"/>
          </w:tcPr>
          <w:p w:rsidR="00DF43BA" w:rsidRPr="00871527" w:rsidRDefault="00DF43BA" w:rsidP="00DF43BA">
            <w:pPr>
              <w:pStyle w:val="2"/>
              <w:outlineLvl w:val="1"/>
              <w:rPr>
                <w:color w:val="61B5FB"/>
                <w:sz w:val="22"/>
              </w:rPr>
            </w:pPr>
            <w:bookmarkStart w:id="54" w:name="_Toc55470450"/>
            <w:r w:rsidRPr="00DF43BA">
              <w:rPr>
                <w:rFonts w:hint="eastAsia"/>
                <w:color w:val="61B5FB"/>
                <w:sz w:val="22"/>
                <w:lang w:val="pt-BR"/>
              </w:rPr>
              <w:t>관능 평가</w:t>
            </w:r>
            <w:bookmarkEnd w:id="54"/>
          </w:p>
        </w:tc>
      </w:tr>
    </w:tbl>
    <w:p w:rsidR="00DF43BA" w:rsidRDefault="00DF43BA" w:rsidP="0032494B">
      <w:pPr>
        <w:wordWrap/>
        <w:spacing w:after="0" w:line="240" w:lineRule="auto"/>
      </w:pP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bookmarkStart w:id="55" w:name="bookmark26"/>
      <w:r w:rsidRPr="00DF43BA">
        <w:rPr>
          <w:rFonts w:hint="eastAsia"/>
          <w:lang w:val="pt-BR"/>
        </w:rPr>
        <w:t xml:space="preserve">관능 특성은 소비자가 제품을 수용하는 </w:t>
      </w:r>
      <w:r w:rsidR="000B36D5">
        <w:rPr>
          <w:rFonts w:hint="eastAsia"/>
          <w:lang w:val="pt-BR"/>
        </w:rPr>
        <w:t>파라미터</w:t>
      </w:r>
      <w:r w:rsidRPr="00DF43BA">
        <w:rPr>
          <w:rFonts w:hint="eastAsia"/>
          <w:lang w:val="pt-BR"/>
        </w:rPr>
        <w:t>를 결정한다.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일반적으로,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다음 항목을 평가한다.</w:t>
      </w:r>
      <w:r w:rsidRPr="00DF43BA">
        <w:rPr>
          <w:lang w:val="pt-BR"/>
        </w:rPr>
        <w:t xml:space="preserve"> </w:t>
      </w:r>
      <w:bookmarkEnd w:id="55"/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외관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색깔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냄새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향</w:t>
      </w:r>
    </w:p>
    <w:p w:rsidR="00DF43BA" w:rsidRDefault="00DF43BA" w:rsidP="0032494B">
      <w:pPr>
        <w:numPr>
          <w:ilvl w:val="0"/>
          <w:numId w:val="4"/>
        </w:numPr>
        <w:wordWrap/>
        <w:spacing w:after="0" w:line="240" w:lineRule="auto"/>
        <w:ind w:left="567" w:hanging="567"/>
      </w:pPr>
      <w:r w:rsidRPr="00DF43BA">
        <w:rPr>
          <w:rFonts w:hint="eastAsia"/>
          <w:lang w:val="pt-BR"/>
        </w:rPr>
        <w:t>촉감.</w:t>
      </w:r>
    </w:p>
    <w:p w:rsidR="00DF43BA" w:rsidRDefault="00DF43BA" w:rsidP="0032494B">
      <w:pPr>
        <w:wordWrap/>
        <w:spacing w:after="0" w:line="240" w:lineRule="auto"/>
      </w:pPr>
    </w:p>
    <w:p w:rsidR="00DF43BA" w:rsidRDefault="00DF43BA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9214"/>
      </w:tblGrid>
      <w:tr w:rsidR="00DF43BA" w:rsidRPr="0032494B" w:rsidTr="00DF43BA">
        <w:tc>
          <w:tcPr>
            <w:tcW w:w="567" w:type="dxa"/>
            <w:shd w:val="clear" w:color="auto" w:fill="61B5FB"/>
          </w:tcPr>
          <w:p w:rsidR="00DF43BA" w:rsidRPr="00871527" w:rsidRDefault="00DF43BA" w:rsidP="00DF43BA">
            <w:pPr>
              <w:pStyle w:val="2"/>
              <w:outlineLvl w:val="1"/>
              <w:rPr>
                <w:color w:val="FFFFFF" w:themeColor="background1"/>
                <w:sz w:val="22"/>
              </w:rPr>
            </w:pPr>
            <w:bookmarkStart w:id="56" w:name="_Toc55470451"/>
            <w:r>
              <w:rPr>
                <w:rFonts w:hint="eastAsia"/>
                <w:color w:val="FFFFFF" w:themeColor="background1"/>
                <w:sz w:val="22"/>
              </w:rPr>
              <w:t>5.2</w:t>
            </w:r>
            <w:bookmarkEnd w:id="56"/>
          </w:p>
        </w:tc>
        <w:tc>
          <w:tcPr>
            <w:tcW w:w="9214" w:type="dxa"/>
            <w:shd w:val="clear" w:color="auto" w:fill="FFFFFF" w:themeFill="background1"/>
          </w:tcPr>
          <w:p w:rsidR="00DF43BA" w:rsidRPr="00871527" w:rsidRDefault="00DF43BA" w:rsidP="00DF43BA">
            <w:pPr>
              <w:pStyle w:val="2"/>
              <w:outlineLvl w:val="1"/>
              <w:rPr>
                <w:color w:val="61B5FB"/>
                <w:sz w:val="22"/>
              </w:rPr>
            </w:pPr>
            <w:bookmarkStart w:id="57" w:name="_Toc55470452"/>
            <w:r w:rsidRPr="00DF43BA">
              <w:rPr>
                <w:rFonts w:hint="eastAsia"/>
                <w:color w:val="61B5FB"/>
                <w:sz w:val="22"/>
                <w:lang w:val="pt-BR"/>
              </w:rPr>
              <w:t>물리화학적 평가</w:t>
            </w:r>
            <w:bookmarkEnd w:id="57"/>
          </w:p>
        </w:tc>
      </w:tr>
    </w:tbl>
    <w:p w:rsidR="00DF43BA" w:rsidRDefault="00DF43BA" w:rsidP="0032494B">
      <w:pPr>
        <w:wordWrap/>
        <w:spacing w:after="0" w:line="240" w:lineRule="auto"/>
      </w:pP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항상 육안으로 인식 가능하지 않은 포뮬레이션 구조의 변화를 조사하는 것이 중요하다.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이러한 분석에서 성분들 간의 안정성 문제 또는 제조 공정에서 발생하는 문제가 나타날 수 있다.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제안된 물리화학적 분석은 다음과 같다.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lang w:val="pt-BR"/>
        </w:rPr>
        <w:t xml:space="preserve">pH </w:t>
      </w:r>
      <w:r w:rsidRPr="00DF43BA">
        <w:rPr>
          <w:rFonts w:hint="eastAsia"/>
          <w:lang w:val="pt-BR"/>
        </w:rPr>
        <w:t>값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휘발성 물질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수분 함량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점도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입자 크기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원심분리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밀도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미립자 측정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전기전도도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습도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해당될 경우,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활성 함량.</w:t>
      </w:r>
    </w:p>
    <w:p w:rsidR="00DF43BA" w:rsidRPr="00DF43BA" w:rsidRDefault="00DF43BA" w:rsidP="00DF43BA">
      <w:pPr>
        <w:wordWrap/>
        <w:spacing w:after="0" w:line="240" w:lineRule="auto"/>
        <w:rPr>
          <w:lang w:val="pt-BR"/>
        </w:rPr>
      </w:pP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필요한 경우,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포뮬레이션 구성요소의 정량 측정에 다음을 포함한 다양한 분석 기법을 사용할 수 있다.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 xml:space="preserve">습식 시험 </w:t>
      </w:r>
      <w:r w:rsidRPr="00DF43BA">
        <w:rPr>
          <w:lang w:val="pt-BR"/>
        </w:rPr>
        <w:t>(</w:t>
      </w:r>
      <w:r w:rsidRPr="00DF43BA">
        <w:rPr>
          <w:rFonts w:hint="eastAsia"/>
          <w:lang w:val="pt-BR"/>
        </w:rPr>
        <w:t>다양한 방법)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 xml:space="preserve">자외선-가시광 </w:t>
      </w:r>
      <w:r w:rsidRPr="00DF43BA">
        <w:rPr>
          <w:lang w:val="pt-BR"/>
        </w:rPr>
        <w:t xml:space="preserve">(UV-Vis) </w:t>
      </w:r>
      <w:r w:rsidRPr="00DF43BA">
        <w:rPr>
          <w:rFonts w:hint="eastAsia"/>
          <w:lang w:val="pt-BR"/>
        </w:rPr>
        <w:t xml:space="preserve">및 적외선 </w:t>
      </w:r>
      <w:r w:rsidRPr="00DF43BA">
        <w:rPr>
          <w:lang w:val="pt-BR"/>
        </w:rPr>
        <w:t xml:space="preserve">(IV) </w:t>
      </w:r>
      <w:r w:rsidRPr="00DF43BA">
        <w:rPr>
          <w:rFonts w:hint="eastAsia"/>
          <w:lang w:val="pt-BR"/>
        </w:rPr>
        <w:t xml:space="preserve">분광광도계 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 xml:space="preserve">크로마토그래피 </w:t>
      </w:r>
      <w:r w:rsidRPr="00DF43BA">
        <w:rPr>
          <w:lang w:val="pt-BR"/>
        </w:rPr>
        <w:t>(</w:t>
      </w:r>
      <w:r w:rsidRPr="00DF43BA">
        <w:rPr>
          <w:rFonts w:hint="eastAsia"/>
          <w:lang w:val="pt-BR"/>
        </w:rPr>
        <w:t>고효율의 얇은 층,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기체 및 액체</w:t>
      </w:r>
      <w:r w:rsidRPr="00DF43BA">
        <w:rPr>
          <w:lang w:val="pt-BR"/>
        </w:rPr>
        <w:t>)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모세관 전기영동,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등.</w:t>
      </w:r>
    </w:p>
    <w:p w:rsidR="00DF43BA" w:rsidRPr="00DF43BA" w:rsidRDefault="00DF43BA" w:rsidP="00DF43BA">
      <w:pPr>
        <w:wordWrap/>
        <w:spacing w:after="0" w:line="240" w:lineRule="auto"/>
        <w:rPr>
          <w:lang w:val="pt-BR"/>
        </w:rPr>
      </w:pPr>
    </w:p>
    <w:p w:rsidR="00DF43BA" w:rsidRDefault="00DF43BA" w:rsidP="00DF43BA">
      <w:pPr>
        <w:wordWrap/>
        <w:spacing w:after="0" w:line="240" w:lineRule="auto"/>
      </w:pPr>
      <w:r w:rsidRPr="00DF43BA">
        <w:rPr>
          <w:rFonts w:hint="eastAsia"/>
          <w:lang w:val="pt-BR"/>
        </w:rPr>
        <w:t>위에 언급된 시험들은 제안이며,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각 회사의 요구사항 및 특수한 특성을 고려하여 제품에 대한 적합성을 평가하는 것은 포뮬레이터에게 달려 있다.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특정 조건 또는 포뮬레이터의 관심에 따라 관련이 없는 다른 시험을 채택할 수 있다.</w:t>
      </w:r>
    </w:p>
    <w:p w:rsidR="00DF43BA" w:rsidRDefault="00DF43BA" w:rsidP="0032494B">
      <w:pPr>
        <w:wordWrap/>
        <w:spacing w:after="0" w:line="240" w:lineRule="auto"/>
      </w:pPr>
    </w:p>
    <w:p w:rsidR="00DF43BA" w:rsidRDefault="00DF43BA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9214"/>
      </w:tblGrid>
      <w:tr w:rsidR="00DF43BA" w:rsidRPr="0032494B" w:rsidTr="00DF43BA">
        <w:tc>
          <w:tcPr>
            <w:tcW w:w="567" w:type="dxa"/>
            <w:shd w:val="clear" w:color="auto" w:fill="61B5FB"/>
          </w:tcPr>
          <w:p w:rsidR="00DF43BA" w:rsidRPr="00871527" w:rsidRDefault="00DF43BA" w:rsidP="00DF43BA">
            <w:pPr>
              <w:pStyle w:val="2"/>
              <w:outlineLvl w:val="1"/>
              <w:rPr>
                <w:color w:val="FFFFFF" w:themeColor="background1"/>
                <w:sz w:val="22"/>
              </w:rPr>
            </w:pPr>
            <w:bookmarkStart w:id="58" w:name="_Toc55470453"/>
            <w:r>
              <w:rPr>
                <w:rFonts w:hint="eastAsia"/>
                <w:color w:val="FFFFFF" w:themeColor="background1"/>
                <w:sz w:val="22"/>
              </w:rPr>
              <w:t>5.3</w:t>
            </w:r>
            <w:bookmarkEnd w:id="58"/>
          </w:p>
        </w:tc>
        <w:tc>
          <w:tcPr>
            <w:tcW w:w="9214" w:type="dxa"/>
            <w:shd w:val="clear" w:color="auto" w:fill="FFFFFF" w:themeFill="background1"/>
          </w:tcPr>
          <w:p w:rsidR="00DF43BA" w:rsidRPr="00871527" w:rsidRDefault="00DF43BA" w:rsidP="00DF43BA">
            <w:pPr>
              <w:pStyle w:val="2"/>
              <w:outlineLvl w:val="1"/>
              <w:rPr>
                <w:color w:val="61B5FB"/>
                <w:sz w:val="22"/>
              </w:rPr>
            </w:pPr>
            <w:bookmarkStart w:id="59" w:name="_Toc55470454"/>
            <w:r w:rsidRPr="00DF43BA">
              <w:rPr>
                <w:rFonts w:hint="eastAsia"/>
                <w:color w:val="61B5FB"/>
                <w:sz w:val="22"/>
                <w:lang w:val="pt-BR"/>
              </w:rPr>
              <w:t>미생물학적 평가</w:t>
            </w:r>
            <w:bookmarkEnd w:id="59"/>
          </w:p>
        </w:tc>
      </w:tr>
    </w:tbl>
    <w:p w:rsidR="00DF43BA" w:rsidRDefault="00DF43BA" w:rsidP="0032494B">
      <w:pPr>
        <w:wordWrap/>
        <w:spacing w:after="0" w:line="240" w:lineRule="auto"/>
      </w:pP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미생물학적 평가는 방부제 시스템의 선택이 적절한지,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또는 포뮬레이션 구성요소들 간의 상호작용 발생이 제품의 효과를 손상시킬 수 있는지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여부를 검증할 수 있다.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일반적으로 사용되는 시험은 다음과 같다.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방부제 시스템의 챌린지 테스트</w:t>
      </w:r>
      <w:r w:rsidRPr="00DF43BA">
        <w:rPr>
          <w:lang w:val="pt-BR"/>
        </w:rPr>
        <w:t xml:space="preserve"> </w:t>
      </w:r>
      <w:r w:rsidRPr="00DF43BA">
        <w:rPr>
          <w:i/>
          <w:iCs/>
          <w:lang w:val="pt-BR"/>
        </w:rPr>
        <w:t>(Challenge Test)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미생물 계수.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wordWrap/>
        <w:spacing w:after="0" w:line="240" w:lineRule="auto"/>
        <w:rPr>
          <w:lang w:val="pt-BR"/>
        </w:rPr>
      </w:pP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제품의 안전성과 효능 및 안정성에 대한 고려사항</w:t>
      </w:r>
    </w:p>
    <w:p w:rsidR="00DF43BA" w:rsidRPr="00DF43BA" w:rsidRDefault="00DF43BA" w:rsidP="00DF43BA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안정성 연구의 수행은 개발 과정에서 제품에 대해 정의된 효능 및 안정성의 편차를 예측하는 도구로 활용된다.</w:t>
      </w:r>
      <w:r w:rsidRPr="00DF43BA">
        <w:rPr>
          <w:lang w:val="pt-BR"/>
        </w:rPr>
        <w:t xml:space="preserve"> </w:t>
      </w:r>
      <w:r w:rsidRPr="00DF43BA">
        <w:rPr>
          <w:rFonts w:hint="eastAsia"/>
          <w:lang w:val="pt-BR"/>
        </w:rPr>
        <w:t>이러한 특징들이 유지되는지 모니터링 하기 위해서는 다음과 같은 측면을 고려해야 한다.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성분의 특성과 성질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성분 분해 메커니즘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가능한 배합 금기 특성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제조 공정의 각 단계에 수반된 위험</w:t>
      </w:r>
    </w:p>
    <w:p w:rsidR="00DF43BA" w:rsidRPr="00DF43BA" w:rsidRDefault="00DF43BA" w:rsidP="00DF43BA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DF43BA">
        <w:rPr>
          <w:rFonts w:hint="eastAsia"/>
          <w:lang w:val="pt-BR"/>
        </w:rPr>
        <w:t>각 포뮬레이션에 대해 실제로 위험한 인자에 대한 지식.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wordWrap/>
        <w:spacing w:after="0" w:line="240" w:lineRule="auto"/>
        <w:rPr>
          <w:lang w:val="pt-BR"/>
        </w:rPr>
      </w:pPr>
    </w:p>
    <w:p w:rsidR="00DF43BA" w:rsidRPr="00DF43BA" w:rsidRDefault="00DF43BA" w:rsidP="00153E7C">
      <w:pPr>
        <w:wordWrap/>
        <w:spacing w:afterLines="100" w:after="240" w:line="240" w:lineRule="auto"/>
        <w:rPr>
          <w:lang w:val="pt-BR"/>
        </w:rPr>
      </w:pPr>
      <w:r w:rsidRPr="00DF43BA">
        <w:rPr>
          <w:rFonts w:hint="eastAsia"/>
          <w:lang w:val="pt-BR"/>
        </w:rPr>
        <w:t>안전성 및 효능 연구 전에 안정성 연구가 선행되는 것이 좋다.</w:t>
      </w:r>
      <w:r w:rsidRPr="00DF43BA">
        <w:rPr>
          <w:lang w:val="pt-BR"/>
        </w:rPr>
        <w:t xml:space="preserve"> </w:t>
      </w:r>
    </w:p>
    <w:p w:rsidR="00DF43BA" w:rsidRPr="00DF43BA" w:rsidRDefault="00DF43BA" w:rsidP="00DF43BA">
      <w:pPr>
        <w:wordWrap/>
        <w:spacing w:after="0" w:line="240" w:lineRule="auto"/>
        <w:rPr>
          <w:lang w:val="pt-BR"/>
        </w:rPr>
      </w:pPr>
      <w:r w:rsidRPr="00DF43BA">
        <w:rPr>
          <w:rFonts w:hint="eastAsia"/>
          <w:lang w:val="pt-BR"/>
        </w:rPr>
        <w:t>시중 제품을 모니터링 하면 초기에 얻은 정보를 확인하거나 조사해야 하는 새로운 상황을 식별할 수 있다.</w:t>
      </w:r>
      <w:r w:rsidRPr="00DF43BA">
        <w:rPr>
          <w:lang w:val="pt-BR"/>
        </w:rPr>
        <w:t xml:space="preserve"> </w:t>
      </w:r>
    </w:p>
    <w:p w:rsidR="00DF43BA" w:rsidRDefault="00DF43BA" w:rsidP="0032494B">
      <w:pPr>
        <w:wordWrap/>
        <w:spacing w:after="0" w:line="240" w:lineRule="auto"/>
      </w:pPr>
    </w:p>
    <w:p w:rsidR="00DF43BA" w:rsidRDefault="00DF43BA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61B5FB"/>
        <w:tblLook w:val="04A0" w:firstRow="1" w:lastRow="0" w:firstColumn="1" w:lastColumn="0" w:noHBand="0" w:noVBand="1"/>
      </w:tblPr>
      <w:tblGrid>
        <w:gridCol w:w="567"/>
        <w:gridCol w:w="9214"/>
      </w:tblGrid>
      <w:tr w:rsidR="00153E7C" w:rsidRPr="0032494B" w:rsidTr="00F24DC6">
        <w:tc>
          <w:tcPr>
            <w:tcW w:w="567" w:type="dxa"/>
            <w:shd w:val="clear" w:color="auto" w:fill="000000" w:themeFill="text1"/>
          </w:tcPr>
          <w:p w:rsidR="00153E7C" w:rsidRPr="00871527" w:rsidRDefault="00153E7C" w:rsidP="00F24DC6">
            <w:pPr>
              <w:pStyle w:val="1"/>
              <w:numPr>
                <w:ilvl w:val="0"/>
                <w:numId w:val="3"/>
              </w:numPr>
              <w:wordWrap/>
              <w:ind w:left="403" w:hanging="403"/>
              <w:outlineLvl w:val="0"/>
              <w:rPr>
                <w:b/>
                <w:color w:val="FFFFFF" w:themeColor="background1"/>
                <w:sz w:val="22"/>
              </w:rPr>
            </w:pPr>
            <w:bookmarkStart w:id="60" w:name="_Toc55470455"/>
            <w:bookmarkEnd w:id="60"/>
          </w:p>
        </w:tc>
        <w:tc>
          <w:tcPr>
            <w:tcW w:w="9214" w:type="dxa"/>
            <w:shd w:val="clear" w:color="auto" w:fill="61B5FB"/>
          </w:tcPr>
          <w:p w:rsidR="00153E7C" w:rsidRPr="00871527" w:rsidRDefault="00153E7C" w:rsidP="00F24DC6">
            <w:pPr>
              <w:pStyle w:val="1"/>
              <w:outlineLvl w:val="0"/>
              <w:rPr>
                <w:b/>
                <w:color w:val="FFFFFF" w:themeColor="background1"/>
                <w:sz w:val="22"/>
              </w:rPr>
            </w:pPr>
            <w:bookmarkStart w:id="61" w:name="_Toc55470456"/>
            <w:r w:rsidRPr="00153E7C">
              <w:rPr>
                <w:rFonts w:hint="eastAsia"/>
                <w:b/>
                <w:color w:val="FFFFFF" w:themeColor="background1"/>
                <w:sz w:val="22"/>
                <w:lang w:val="pt-BR"/>
              </w:rPr>
              <w:t>통계 분석</w:t>
            </w:r>
            <w:bookmarkEnd w:id="61"/>
          </w:p>
        </w:tc>
      </w:tr>
    </w:tbl>
    <w:p w:rsidR="00DF43BA" w:rsidRDefault="00DF43BA" w:rsidP="0032494B">
      <w:pPr>
        <w:wordWrap/>
        <w:spacing w:after="0" w:line="240" w:lineRule="auto"/>
      </w:pPr>
    </w:p>
    <w:p w:rsidR="00153E7C" w:rsidRPr="00153E7C" w:rsidRDefault="00153E7C" w:rsidP="00153E7C">
      <w:pPr>
        <w:wordWrap/>
        <w:spacing w:afterLines="100" w:after="240" w:line="240" w:lineRule="auto"/>
        <w:rPr>
          <w:lang w:val="pt-BR"/>
        </w:rPr>
      </w:pPr>
      <w:bookmarkStart w:id="62" w:name="bookmark28"/>
      <w:r w:rsidRPr="00153E7C">
        <w:rPr>
          <w:rFonts w:hint="eastAsia"/>
          <w:lang w:val="pt-BR"/>
        </w:rPr>
        <w:t>통계 분석은 여러 실현 단계에서,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평가된 다양한 측면에 대해 안정성 연구 동안 얻은 데이터를 해석하는 데에 사용되는 도구 중 하나가 될 수 있다.</w:t>
      </w:r>
      <w:r w:rsidRPr="00153E7C">
        <w:rPr>
          <w:lang w:val="pt-BR"/>
        </w:rPr>
        <w:t xml:space="preserve"> </w:t>
      </w:r>
    </w:p>
    <w:bookmarkEnd w:id="62"/>
    <w:p w:rsidR="00DF43BA" w:rsidRDefault="00153E7C" w:rsidP="00153E7C">
      <w:pPr>
        <w:wordWrap/>
        <w:spacing w:afterLines="100" w:after="240" w:line="240" w:lineRule="auto"/>
      </w:pPr>
      <w:r w:rsidRPr="00153E7C">
        <w:rPr>
          <w:rFonts w:hint="eastAsia"/>
          <w:lang w:val="pt-BR"/>
        </w:rPr>
        <w:t>주기,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시간 및 온도와 같이,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제어되고 결과에 영향을 주는 변수들을 정의하여,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시험을 적절히 설계해야 한다.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연구에 관련된 인자들뿐만 아니라,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결과에 간섭을 줄 수 있는 제어되지 않는 다른 변수들도 있다.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이러한 영향들이 관심 대상 인자에 관해 얻어진 정보에 미치지 않도록 하면서 이러한 변수를 고려해야 한다.</w:t>
      </w:r>
    </w:p>
    <w:p w:rsidR="00153E7C" w:rsidRPr="00153E7C" w:rsidRDefault="00153E7C" w:rsidP="00153E7C">
      <w:pPr>
        <w:wordWrap/>
        <w:spacing w:afterLines="100" w:after="240" w:line="240" w:lineRule="auto"/>
        <w:rPr>
          <w:lang w:val="pt-BR"/>
        </w:rPr>
      </w:pPr>
      <w:r w:rsidRPr="00153E7C">
        <w:rPr>
          <w:rFonts w:hint="eastAsia"/>
          <w:lang w:val="pt-BR"/>
        </w:rPr>
        <w:t>안정성 연구에서 얻어진 데이터는 다른 제품의 이전 정보 및 이력이 해석에 도움을 줄 수 있음을 고려할 때,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정성적이거나 정량적일 수 있다.</w:t>
      </w:r>
      <w:r w:rsidRPr="00153E7C">
        <w:rPr>
          <w:lang w:val="pt-BR"/>
        </w:rPr>
        <w:t xml:space="preserve"> </w:t>
      </w:r>
    </w:p>
    <w:p w:rsidR="00153E7C" w:rsidRPr="00153E7C" w:rsidRDefault="00153E7C" w:rsidP="00153E7C">
      <w:pPr>
        <w:wordWrap/>
        <w:spacing w:afterLines="100" w:after="240" w:line="240" w:lineRule="auto"/>
        <w:rPr>
          <w:lang w:val="pt-BR"/>
        </w:rPr>
      </w:pPr>
      <w:r w:rsidRPr="00153E7C">
        <w:rPr>
          <w:rFonts w:hint="eastAsia"/>
          <w:lang w:val="pt-BR"/>
        </w:rPr>
        <w:t xml:space="preserve">연구 단계 </w:t>
      </w:r>
      <w:r w:rsidRPr="00153E7C">
        <w:rPr>
          <w:lang w:val="pt-BR"/>
        </w:rPr>
        <w:t>(</w:t>
      </w:r>
      <w:r w:rsidRPr="00153E7C">
        <w:rPr>
          <w:rFonts w:hint="eastAsia"/>
          <w:lang w:val="pt-BR"/>
        </w:rPr>
        <w:t>포뮬레이션 선택,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가속화,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정상,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방치 안정성 및 공정 검증)에 따라,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데이터를 분석하고 해석할 때에는 사용 가능한 여러 통계 도구를 신중하게 선택해야 한다.</w:t>
      </w:r>
      <w:r w:rsidRPr="00153E7C">
        <w:rPr>
          <w:lang w:val="pt-BR"/>
        </w:rPr>
        <w:t xml:space="preserve"> </w:t>
      </w:r>
    </w:p>
    <w:p w:rsidR="00153E7C" w:rsidRPr="00153E7C" w:rsidRDefault="00153E7C" w:rsidP="00153E7C">
      <w:pPr>
        <w:wordWrap/>
        <w:spacing w:afterLines="100" w:after="240" w:line="240" w:lineRule="auto"/>
        <w:rPr>
          <w:lang w:val="pt-BR"/>
        </w:rPr>
      </w:pPr>
      <w:r w:rsidRPr="00153E7C">
        <w:rPr>
          <w:rFonts w:hint="eastAsia"/>
          <w:lang w:val="pt-BR"/>
        </w:rPr>
        <w:t>예를 들면,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다음과 같은 도구가 있다.</w:t>
      </w:r>
      <w:r w:rsidRPr="00153E7C">
        <w:rPr>
          <w:lang w:val="pt-BR"/>
        </w:rPr>
        <w:t xml:space="preserve"> </w:t>
      </w:r>
    </w:p>
    <w:p w:rsidR="00153E7C" w:rsidRPr="00153E7C" w:rsidRDefault="00153E7C" w:rsidP="00153E7C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153E7C">
        <w:rPr>
          <w:rFonts w:hint="eastAsia"/>
          <w:lang w:val="pt-BR"/>
        </w:rPr>
        <w:t>두 데이터 시리즈 간 차이의 유의성 평가: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 xml:space="preserve">가설 검정 </w:t>
      </w:r>
      <w:r w:rsidRPr="00153E7C">
        <w:rPr>
          <w:lang w:val="pt-BR"/>
        </w:rPr>
        <w:t xml:space="preserve">t </w:t>
      </w:r>
      <w:r w:rsidRPr="00153E7C">
        <w:rPr>
          <w:rFonts w:hint="eastAsia"/>
          <w:lang w:val="pt-BR"/>
        </w:rPr>
        <w:t>검정</w:t>
      </w:r>
    </w:p>
    <w:p w:rsidR="00153E7C" w:rsidRPr="00153E7C" w:rsidRDefault="00153E7C" w:rsidP="00153E7C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153E7C">
        <w:rPr>
          <w:rFonts w:hint="eastAsia"/>
          <w:lang w:val="pt-BR"/>
        </w:rPr>
        <w:t>샘플 결과의 용량 결정 및 실제 값의 추정: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신뢰구간에 의한 추정</w:t>
      </w:r>
    </w:p>
    <w:p w:rsidR="00153E7C" w:rsidRPr="00153E7C" w:rsidRDefault="00153E7C" w:rsidP="00153E7C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153E7C">
        <w:rPr>
          <w:rFonts w:hint="eastAsia"/>
          <w:lang w:val="pt-BR"/>
        </w:rPr>
        <w:t>특정 특성에 대한 허용한계 결정: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허용한계</w:t>
      </w:r>
    </w:p>
    <w:p w:rsidR="00153E7C" w:rsidRPr="00153E7C" w:rsidRDefault="00153E7C" w:rsidP="00153E7C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153E7C">
        <w:rPr>
          <w:rFonts w:hint="eastAsia"/>
          <w:lang w:val="pt-BR"/>
        </w:rPr>
        <w:t>미래 사건의 예측에 사전 정보 통합: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 xml:space="preserve">베이즈 정리 </w:t>
      </w:r>
      <w:r w:rsidRPr="00153E7C">
        <w:rPr>
          <w:lang w:val="pt-BR"/>
        </w:rPr>
        <w:t>(Bayes’ Theorem)</w:t>
      </w:r>
    </w:p>
    <w:p w:rsidR="00153E7C" w:rsidRPr="00153E7C" w:rsidRDefault="00153E7C" w:rsidP="00153E7C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153E7C">
        <w:rPr>
          <w:rFonts w:hint="eastAsia"/>
          <w:lang w:val="pt-BR"/>
        </w:rPr>
        <w:t>결과 추정 공식을 이용하여 두 개 이상의 변수 간 관계의 평가: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선형 회귀.</w:t>
      </w:r>
      <w:r w:rsidRPr="00153E7C">
        <w:rPr>
          <w:lang w:val="pt-BR"/>
        </w:rPr>
        <w:t xml:space="preserve"> </w:t>
      </w:r>
    </w:p>
    <w:p w:rsidR="00153E7C" w:rsidRDefault="00153E7C" w:rsidP="00153E7C">
      <w:pPr>
        <w:wordWrap/>
        <w:spacing w:after="0" w:line="240" w:lineRule="auto"/>
        <w:rPr>
          <w:lang w:val="pt-BR"/>
        </w:rPr>
      </w:pPr>
    </w:p>
    <w:p w:rsidR="00153E7C" w:rsidRPr="00153E7C" w:rsidRDefault="00153E7C" w:rsidP="00153E7C">
      <w:pPr>
        <w:wordWrap/>
        <w:spacing w:after="0" w:line="240" w:lineRule="auto"/>
        <w:rPr>
          <w:lang w:val="pt-BR"/>
        </w:rPr>
      </w:pPr>
      <w:r w:rsidRPr="00153E7C">
        <w:rPr>
          <w:rFonts w:hint="eastAsia"/>
          <w:lang w:val="pt-BR"/>
        </w:rPr>
        <w:t>결과 분석을 용이하게 하는 수많은 통계적 도구와 소프트웨어가 있지만,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데이터를 정확하게 해석하기 위해서는 연구자의 경험과 지식이 기본인 점도 고려해야 한다.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종종,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통계적으로 유의미한 결과가 분석적으로 중요하지 않을 수 있다.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반면에,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통계적으로 무의미한 결과가 분석적 관점에서 아주 중요할 수 있으며,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무시되어서는 안 되는 반대의 상황도 있다.</w:t>
      </w:r>
      <w:r w:rsidRPr="00153E7C">
        <w:rPr>
          <w:lang w:val="pt-BR"/>
        </w:rPr>
        <w:t xml:space="preserve"> </w:t>
      </w:r>
    </w:p>
    <w:p w:rsidR="00153E7C" w:rsidRDefault="00153E7C" w:rsidP="0032494B">
      <w:pPr>
        <w:wordWrap/>
        <w:spacing w:after="0" w:line="240" w:lineRule="auto"/>
      </w:pPr>
      <w:r>
        <w:br w:type="page"/>
      </w:r>
    </w:p>
    <w:tbl>
      <w:tblPr>
        <w:tblStyle w:val="a9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61B5FB"/>
        <w:tblLook w:val="04A0" w:firstRow="1" w:lastRow="0" w:firstColumn="1" w:lastColumn="0" w:noHBand="0" w:noVBand="1"/>
      </w:tblPr>
      <w:tblGrid>
        <w:gridCol w:w="567"/>
        <w:gridCol w:w="9214"/>
      </w:tblGrid>
      <w:tr w:rsidR="00153E7C" w:rsidRPr="0032494B" w:rsidTr="00F24DC6">
        <w:tc>
          <w:tcPr>
            <w:tcW w:w="567" w:type="dxa"/>
            <w:shd w:val="clear" w:color="auto" w:fill="000000" w:themeFill="text1"/>
          </w:tcPr>
          <w:p w:rsidR="00153E7C" w:rsidRPr="00871527" w:rsidRDefault="00153E7C" w:rsidP="00F24DC6">
            <w:pPr>
              <w:pStyle w:val="1"/>
              <w:numPr>
                <w:ilvl w:val="0"/>
                <w:numId w:val="3"/>
              </w:numPr>
              <w:wordWrap/>
              <w:ind w:left="403" w:hanging="403"/>
              <w:outlineLvl w:val="0"/>
              <w:rPr>
                <w:b/>
                <w:color w:val="FFFFFF" w:themeColor="background1"/>
                <w:sz w:val="22"/>
              </w:rPr>
            </w:pPr>
            <w:bookmarkStart w:id="63" w:name="_Toc55470457"/>
            <w:bookmarkEnd w:id="63"/>
          </w:p>
        </w:tc>
        <w:tc>
          <w:tcPr>
            <w:tcW w:w="9214" w:type="dxa"/>
            <w:shd w:val="clear" w:color="auto" w:fill="61B5FB"/>
          </w:tcPr>
          <w:p w:rsidR="00153E7C" w:rsidRPr="00871527" w:rsidRDefault="00153E7C" w:rsidP="00F24DC6">
            <w:pPr>
              <w:pStyle w:val="1"/>
              <w:outlineLvl w:val="0"/>
              <w:rPr>
                <w:b/>
                <w:color w:val="FFFFFF" w:themeColor="background1"/>
                <w:sz w:val="22"/>
              </w:rPr>
            </w:pPr>
            <w:bookmarkStart w:id="64" w:name="_Toc55470458"/>
            <w:r w:rsidRPr="00153E7C">
              <w:rPr>
                <w:rFonts w:hint="eastAsia"/>
                <w:b/>
                <w:color w:val="FFFFFF" w:themeColor="background1"/>
                <w:sz w:val="22"/>
                <w:lang w:val="pt-BR"/>
              </w:rPr>
              <w:t>안정성 제품 승인 기준</w:t>
            </w:r>
            <w:bookmarkEnd w:id="64"/>
          </w:p>
        </w:tc>
      </w:tr>
    </w:tbl>
    <w:p w:rsidR="00DF43BA" w:rsidRDefault="00DF43BA" w:rsidP="0032494B">
      <w:pPr>
        <w:wordWrap/>
        <w:spacing w:after="0" w:line="240" w:lineRule="auto"/>
      </w:pPr>
    </w:p>
    <w:p w:rsidR="00153E7C" w:rsidRPr="00153E7C" w:rsidRDefault="00153E7C" w:rsidP="00153E7C">
      <w:pPr>
        <w:wordWrap/>
        <w:spacing w:afterLines="100" w:after="240" w:line="240" w:lineRule="auto"/>
        <w:rPr>
          <w:lang w:val="pt-BR"/>
        </w:rPr>
      </w:pPr>
      <w:bookmarkStart w:id="65" w:name="bookmark29"/>
      <w:r w:rsidRPr="00153E7C">
        <w:rPr>
          <w:rFonts w:hint="eastAsia"/>
          <w:lang w:val="pt-BR"/>
        </w:rPr>
        <w:t>안정성 연구 동안 얻어진 데이터의 해석은 포뮬레이터의 경험에 따라,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확립된 기준에 의존한다.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샘플은 동일한 시험 조건에 제출된,</w:t>
      </w:r>
      <w:r w:rsidRPr="00153E7C">
        <w:rPr>
          <w:lang w:val="pt-BR"/>
        </w:rPr>
        <w:t xml:space="preserve"> “</w:t>
      </w:r>
      <w:r w:rsidRPr="00153E7C">
        <w:rPr>
          <w:rFonts w:hint="eastAsia"/>
          <w:lang w:val="pt-BR"/>
        </w:rPr>
        <w:t>기준</w:t>
      </w:r>
      <w:r w:rsidRPr="00153E7C">
        <w:rPr>
          <w:lang w:val="pt-BR"/>
        </w:rPr>
        <w:t>”</w:t>
      </w:r>
      <w:r w:rsidRPr="00153E7C">
        <w:rPr>
          <w:rFonts w:hint="eastAsia"/>
          <w:lang w:val="pt-BR"/>
        </w:rPr>
        <w:t>으로 간주되는 표준 샘플 및 제품과 비교하여 평가된다.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일반적으로,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 xml:space="preserve">허용 한계는 평가된 </w:t>
      </w:r>
      <w:r w:rsidR="000B36D5">
        <w:rPr>
          <w:rFonts w:hint="eastAsia"/>
          <w:lang w:val="pt-BR"/>
        </w:rPr>
        <w:t>파라미터</w:t>
      </w:r>
      <w:r w:rsidRPr="00153E7C">
        <w:rPr>
          <w:rFonts w:hint="eastAsia"/>
          <w:lang w:val="pt-BR"/>
        </w:rPr>
        <w:t>에 대해 정의되며,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표준 샘플은 제품의 유효 수명 전체에 걸쳐 변화되지 않아야 한다.</w:t>
      </w:r>
      <w:r w:rsidRPr="00153E7C">
        <w:rPr>
          <w:lang w:val="pt-BR"/>
        </w:rPr>
        <w:t xml:space="preserve"> </w:t>
      </w:r>
    </w:p>
    <w:bookmarkEnd w:id="65"/>
    <w:p w:rsidR="00153E7C" w:rsidRPr="00153E7C" w:rsidRDefault="00153E7C" w:rsidP="00153E7C">
      <w:pPr>
        <w:wordWrap/>
        <w:spacing w:afterLines="100" w:after="240" w:line="240" w:lineRule="auto"/>
        <w:rPr>
          <w:lang w:val="pt-BR"/>
        </w:rPr>
      </w:pPr>
      <w:r w:rsidRPr="00153E7C">
        <w:rPr>
          <w:rFonts w:hint="eastAsia"/>
          <w:lang w:val="pt-BR"/>
        </w:rPr>
        <w:t>데이터와 그 해석 간의 관련성은 실제로,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각 제품 또는 카테고리의 목적과 특성이 상당히 다름을 감안하여,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상대적이어야 한다.</w:t>
      </w:r>
      <w:r w:rsidRPr="00153E7C">
        <w:rPr>
          <w:lang w:val="pt-BR"/>
        </w:rPr>
        <w:t xml:space="preserve"> </w:t>
      </w:r>
    </w:p>
    <w:p w:rsidR="00DF43BA" w:rsidRDefault="00153E7C" w:rsidP="00153E7C">
      <w:pPr>
        <w:wordWrap/>
        <w:spacing w:afterLines="100" w:after="240" w:line="240" w:lineRule="auto"/>
      </w:pPr>
      <w:r w:rsidRPr="00153E7C">
        <w:rPr>
          <w:rFonts w:hint="eastAsia"/>
          <w:lang w:val="pt-BR"/>
        </w:rPr>
        <w:t>일반적으로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다음과 같은 기준이 고려된다.</w:t>
      </w:r>
    </w:p>
    <w:p w:rsidR="00153E7C" w:rsidRPr="00153E7C" w:rsidRDefault="00153E7C" w:rsidP="00153E7C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153E7C">
        <w:rPr>
          <w:rFonts w:hint="eastAsia"/>
          <w:b/>
          <w:bCs/>
          <w:lang w:val="pt-BR"/>
        </w:rPr>
        <w:t>외관:</w:t>
      </w:r>
      <w:r w:rsidRPr="00153E7C">
        <w:rPr>
          <w:b/>
          <w:bCs/>
          <w:lang w:val="pt-BR"/>
        </w:rPr>
        <w:t xml:space="preserve"> </w:t>
      </w:r>
      <w:r w:rsidRPr="00153E7C">
        <w:rPr>
          <w:rFonts w:hint="eastAsia"/>
          <w:lang w:val="pt-BR"/>
        </w:rPr>
        <w:t>제품은 시험 전반에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걸쳐 손상되지 않고 모든 조건에서 최초의 외관을 유지해야 한다.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단,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고온,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냉동고 또는 주기 조건에서의 작은 변화는 허용 가능하다.</w:t>
      </w:r>
      <w:r w:rsidRPr="00153E7C">
        <w:rPr>
          <w:lang w:val="pt-BR"/>
        </w:rPr>
        <w:t xml:space="preserve"> </w:t>
      </w:r>
    </w:p>
    <w:p w:rsidR="00153E7C" w:rsidRPr="00153E7C" w:rsidRDefault="00153E7C" w:rsidP="00153E7C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153E7C">
        <w:rPr>
          <w:rFonts w:hint="eastAsia"/>
          <w:b/>
          <w:bCs/>
          <w:lang w:val="pt-BR"/>
        </w:rPr>
        <w:t>색깔 및 냄새:</w:t>
      </w:r>
      <w:r w:rsidRPr="00153E7C">
        <w:rPr>
          <w:b/>
          <w:bCs/>
          <w:lang w:val="pt-BR"/>
        </w:rPr>
        <w:t xml:space="preserve"> </w:t>
      </w:r>
      <w:r w:rsidRPr="00153E7C">
        <w:rPr>
          <w:rFonts w:hint="eastAsia"/>
          <w:lang w:val="pt-BR"/>
        </w:rPr>
        <w:t xml:space="preserve">햇빛에서 최소 </w:t>
      </w:r>
      <w:r w:rsidRPr="00153E7C">
        <w:rPr>
          <w:lang w:val="pt-BR"/>
        </w:rPr>
        <w:t>15</w:t>
      </w:r>
      <w:r w:rsidRPr="00153E7C">
        <w:rPr>
          <w:rFonts w:hint="eastAsia"/>
          <w:lang w:val="pt-BR"/>
        </w:rPr>
        <w:t>일간 안정적으로 유지되어야 한다.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고온에서의 작은 변화는 허용 가능하다.</w:t>
      </w:r>
      <w:r w:rsidRPr="00153E7C">
        <w:rPr>
          <w:lang w:val="pt-BR"/>
        </w:rPr>
        <w:t xml:space="preserve"> </w:t>
      </w:r>
    </w:p>
    <w:p w:rsidR="00153E7C" w:rsidRPr="00153E7C" w:rsidRDefault="00153E7C" w:rsidP="00153E7C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153E7C">
        <w:rPr>
          <w:rFonts w:hint="eastAsia"/>
          <w:b/>
          <w:bCs/>
          <w:lang w:val="pt-BR"/>
        </w:rPr>
        <w:t>점도</w:t>
      </w:r>
      <w:r w:rsidRPr="00153E7C">
        <w:rPr>
          <w:b/>
          <w:bCs/>
          <w:lang w:val="pt-BR"/>
        </w:rPr>
        <w:t xml:space="preserve">: </w:t>
      </w:r>
      <w:r w:rsidRPr="00153E7C">
        <w:rPr>
          <w:rFonts w:hint="eastAsia"/>
          <w:lang w:val="pt-BR"/>
        </w:rPr>
        <w:t>포뮬레이터는 변화로 인한 시각적 및 감각적 지각을 고려하여 허용 한계를 정의해야 한다.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소비자도 이를 인식할 가능성을 고려해야 한다.</w:t>
      </w:r>
      <w:r w:rsidRPr="00153E7C">
        <w:rPr>
          <w:lang w:val="pt-BR"/>
        </w:rPr>
        <w:t xml:space="preserve"> </w:t>
      </w:r>
    </w:p>
    <w:p w:rsidR="00153E7C" w:rsidRPr="00153E7C" w:rsidRDefault="00153E7C" w:rsidP="00153E7C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153E7C">
        <w:rPr>
          <w:rFonts w:hint="eastAsia"/>
          <w:b/>
          <w:bCs/>
          <w:lang w:val="pt-BR"/>
        </w:rPr>
        <w:t>포장재와의 적합성</w:t>
      </w:r>
      <w:r w:rsidRPr="00153E7C">
        <w:rPr>
          <w:rFonts w:hint="eastAsia"/>
          <w:lang w:val="pt-BR"/>
        </w:rPr>
        <w:t>: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중량,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밀봉 및 기능성을 평가하여,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포장 및 포뮬레이션의 완전성을 고려해야 한다.</w:t>
      </w:r>
      <w:r w:rsidRPr="00153E7C">
        <w:rPr>
          <w:lang w:val="pt-BR"/>
        </w:rPr>
        <w:t xml:space="preserve"> </w:t>
      </w:r>
    </w:p>
    <w:p w:rsidR="00153E7C" w:rsidRDefault="00153E7C" w:rsidP="00153E7C">
      <w:pPr>
        <w:wordWrap/>
        <w:spacing w:after="0" w:line="240" w:lineRule="auto"/>
        <w:rPr>
          <w:lang w:val="pt-BR"/>
        </w:rPr>
      </w:pPr>
    </w:p>
    <w:p w:rsidR="00153E7C" w:rsidRPr="00153E7C" w:rsidRDefault="00153E7C" w:rsidP="00153E7C">
      <w:pPr>
        <w:wordWrap/>
        <w:spacing w:afterLines="100" w:after="240" w:line="240" w:lineRule="auto"/>
        <w:rPr>
          <w:lang w:val="pt-BR"/>
        </w:rPr>
      </w:pPr>
      <w:r w:rsidRPr="00153E7C">
        <w:rPr>
          <w:rFonts w:hint="eastAsia"/>
          <w:lang w:val="pt-BR"/>
        </w:rPr>
        <w:t>활성 성분의 수준을 모니터링 해야 하는 경우,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 xml:space="preserve">제품의 품질 및 성능 </w:t>
      </w:r>
      <w:r w:rsidR="000B36D5">
        <w:rPr>
          <w:rFonts w:hint="eastAsia"/>
          <w:lang w:val="pt-BR"/>
        </w:rPr>
        <w:t>파라미터</w:t>
      </w:r>
      <w:r w:rsidRPr="00153E7C">
        <w:rPr>
          <w:rFonts w:hint="eastAsia"/>
          <w:lang w:val="pt-BR"/>
        </w:rPr>
        <w:t>를 고려해야 한다.</w:t>
      </w:r>
      <w:r w:rsidRPr="00153E7C">
        <w:rPr>
          <w:lang w:val="pt-BR"/>
        </w:rPr>
        <w:t xml:space="preserve"> </w:t>
      </w:r>
    </w:p>
    <w:p w:rsidR="00DF43BA" w:rsidRDefault="00153E7C" w:rsidP="00153E7C">
      <w:pPr>
        <w:wordWrap/>
        <w:spacing w:after="0" w:line="240" w:lineRule="auto"/>
      </w:pPr>
      <w:r w:rsidRPr="00153E7C">
        <w:rPr>
          <w:rFonts w:hint="eastAsia"/>
          <w:lang w:val="pt-BR"/>
        </w:rPr>
        <w:t xml:space="preserve">포뮬레이터 및 제품 규격에 따라 다른 </w:t>
      </w:r>
      <w:r w:rsidR="000B36D5">
        <w:rPr>
          <w:rFonts w:hint="eastAsia"/>
          <w:lang w:val="pt-BR"/>
        </w:rPr>
        <w:t>파라미터</w:t>
      </w:r>
      <w:r w:rsidRPr="00153E7C">
        <w:rPr>
          <w:rFonts w:hint="eastAsia"/>
          <w:lang w:val="pt-BR"/>
        </w:rPr>
        <w:t>를 설정할 수 있다.</w:t>
      </w:r>
    </w:p>
    <w:p w:rsidR="00DF43BA" w:rsidRDefault="00DF43BA" w:rsidP="0032494B">
      <w:pPr>
        <w:wordWrap/>
        <w:spacing w:after="0" w:line="240" w:lineRule="auto"/>
      </w:pPr>
    </w:p>
    <w:p w:rsidR="00DF43BA" w:rsidRDefault="00DF43BA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61B5FB"/>
        <w:tblLook w:val="04A0" w:firstRow="1" w:lastRow="0" w:firstColumn="1" w:lastColumn="0" w:noHBand="0" w:noVBand="1"/>
      </w:tblPr>
      <w:tblGrid>
        <w:gridCol w:w="567"/>
        <w:gridCol w:w="9214"/>
      </w:tblGrid>
      <w:tr w:rsidR="00153E7C" w:rsidRPr="0032494B" w:rsidTr="00F24DC6">
        <w:tc>
          <w:tcPr>
            <w:tcW w:w="567" w:type="dxa"/>
            <w:shd w:val="clear" w:color="auto" w:fill="000000" w:themeFill="text1"/>
          </w:tcPr>
          <w:p w:rsidR="00153E7C" w:rsidRPr="00871527" w:rsidRDefault="00153E7C" w:rsidP="00F24DC6">
            <w:pPr>
              <w:pStyle w:val="1"/>
              <w:numPr>
                <w:ilvl w:val="0"/>
                <w:numId w:val="3"/>
              </w:numPr>
              <w:wordWrap/>
              <w:ind w:left="403" w:hanging="403"/>
              <w:outlineLvl w:val="0"/>
              <w:rPr>
                <w:b/>
                <w:color w:val="FFFFFF" w:themeColor="background1"/>
                <w:sz w:val="22"/>
              </w:rPr>
            </w:pPr>
            <w:bookmarkStart w:id="66" w:name="_Toc55470459"/>
            <w:bookmarkEnd w:id="66"/>
          </w:p>
        </w:tc>
        <w:tc>
          <w:tcPr>
            <w:tcW w:w="9214" w:type="dxa"/>
            <w:shd w:val="clear" w:color="auto" w:fill="61B5FB"/>
          </w:tcPr>
          <w:p w:rsidR="00153E7C" w:rsidRPr="00871527" w:rsidRDefault="00153E7C" w:rsidP="00F24DC6">
            <w:pPr>
              <w:pStyle w:val="1"/>
              <w:outlineLvl w:val="0"/>
              <w:rPr>
                <w:b/>
                <w:color w:val="FFFFFF" w:themeColor="background1"/>
                <w:sz w:val="22"/>
              </w:rPr>
            </w:pPr>
            <w:bookmarkStart w:id="67" w:name="_Toc55470460"/>
            <w:r w:rsidRPr="00153E7C">
              <w:rPr>
                <w:rFonts w:hint="eastAsia"/>
                <w:b/>
                <w:color w:val="FFFFFF" w:themeColor="background1"/>
                <w:sz w:val="22"/>
                <w:lang w:val="pt-BR"/>
              </w:rPr>
              <w:t>화장품의 유효기간</w:t>
            </w:r>
            <w:bookmarkEnd w:id="67"/>
          </w:p>
        </w:tc>
      </w:tr>
    </w:tbl>
    <w:p w:rsidR="00DF43BA" w:rsidRDefault="00DF43BA" w:rsidP="0032494B">
      <w:pPr>
        <w:wordWrap/>
        <w:spacing w:after="0" w:line="240" w:lineRule="auto"/>
      </w:pPr>
    </w:p>
    <w:p w:rsidR="00153E7C" w:rsidRPr="00153E7C" w:rsidRDefault="00153E7C" w:rsidP="00153E7C">
      <w:pPr>
        <w:wordWrap/>
        <w:spacing w:afterLines="100" w:after="240" w:line="240" w:lineRule="auto"/>
        <w:rPr>
          <w:lang w:val="pt-BR"/>
        </w:rPr>
      </w:pPr>
      <w:r w:rsidRPr="00153E7C">
        <w:rPr>
          <w:rFonts w:hint="eastAsia"/>
          <w:lang w:val="pt-BR"/>
        </w:rPr>
        <w:t>브라질의 경우,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소비자의 관점에서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화장품 포장의 유효기간 의무 표시 규정이 개별 법률,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 xml:space="preserve">결의안 </w:t>
      </w:r>
      <w:r w:rsidRPr="00153E7C">
        <w:rPr>
          <w:lang w:val="pt-BR"/>
        </w:rPr>
        <w:t>79/00</w:t>
      </w:r>
      <w:r w:rsidRPr="00153E7C">
        <w:rPr>
          <w:rFonts w:hint="eastAsia"/>
          <w:lang w:val="pt-BR"/>
        </w:rPr>
        <w:t>과 그 개정판 및 법률 제</w:t>
      </w:r>
      <w:r w:rsidRPr="00153E7C">
        <w:rPr>
          <w:lang w:val="pt-BR"/>
        </w:rPr>
        <w:t>8.078/90</w:t>
      </w:r>
      <w:r w:rsidRPr="00153E7C">
        <w:rPr>
          <w:rFonts w:hint="eastAsia"/>
          <w:lang w:val="pt-BR"/>
        </w:rPr>
        <w:t xml:space="preserve">호 </w:t>
      </w:r>
      <w:r w:rsidRPr="00153E7C">
        <w:rPr>
          <w:lang w:val="pt-BR"/>
        </w:rPr>
        <w:t xml:space="preserve">– </w:t>
      </w:r>
      <w:r w:rsidRPr="00153E7C">
        <w:rPr>
          <w:rFonts w:hint="eastAsia"/>
          <w:lang w:val="pt-BR"/>
        </w:rPr>
        <w:t>소비자 보호 및 방어법에 제정되어 있다.</w:t>
      </w:r>
      <w:r w:rsidRPr="00153E7C">
        <w:rPr>
          <w:lang w:val="pt-BR"/>
        </w:rPr>
        <w:t xml:space="preserve"> </w:t>
      </w:r>
    </w:p>
    <w:p w:rsidR="00153E7C" w:rsidRPr="00153E7C" w:rsidRDefault="00153E7C" w:rsidP="00153E7C">
      <w:pPr>
        <w:wordWrap/>
        <w:spacing w:afterLines="100" w:after="240" w:line="240" w:lineRule="auto"/>
        <w:rPr>
          <w:lang w:val="pt-BR"/>
        </w:rPr>
      </w:pPr>
      <w:r w:rsidRPr="00153E7C">
        <w:rPr>
          <w:rFonts w:hint="eastAsia"/>
          <w:lang w:val="pt-BR"/>
        </w:rPr>
        <w:t>제품이 최초의 특성을 유지하는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유효 수명 기간으로 특징지어지는 유효기간은 법률 요구조건이 되기 전에 무엇보다도 기술 품질 요구조건이다.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물리화학적,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미생물학적 또는 독성학적으로 불안정한 제품은 효능 상실 이외에도 손상을 유발하고 소비자와의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관계에서 신뢰성을 해칠 수도 있기 때문이다.</w:t>
      </w:r>
      <w:r w:rsidRPr="00153E7C">
        <w:rPr>
          <w:lang w:val="pt-BR"/>
        </w:rPr>
        <w:t xml:space="preserve"> </w:t>
      </w:r>
    </w:p>
    <w:p w:rsidR="00DF43BA" w:rsidRDefault="00153E7C" w:rsidP="00153E7C">
      <w:pPr>
        <w:wordWrap/>
        <w:spacing w:after="0" w:line="240" w:lineRule="auto"/>
      </w:pPr>
      <w:r w:rsidRPr="00153E7C">
        <w:rPr>
          <w:rFonts w:hint="eastAsia"/>
          <w:lang w:val="pt-BR"/>
        </w:rPr>
        <w:t>화장품 포뮬레이션의 독특한 성격으로 인해,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일반적으로 포뮬레이션의 나머지에서 분리된 성분을 선택하는 것은 불가능하다고 간주된다.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따라서,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운동 상수,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온도 및 이러한 변수와 추정 유효기간과의 직접적인 상관 관계를 적용하기가 어렵다.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따라서 유효기간은 안정성 연구를 통해 추정될 수 있으며,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이것을 확인하는 것은 방치 시험을 통해 이루어져야 한다.</w:t>
      </w:r>
    </w:p>
    <w:p w:rsidR="00153E7C" w:rsidRDefault="00153E7C" w:rsidP="0032494B">
      <w:pPr>
        <w:wordWrap/>
        <w:spacing w:after="0" w:line="240" w:lineRule="auto"/>
      </w:pPr>
      <w:r>
        <w:br w:type="page"/>
      </w:r>
    </w:p>
    <w:tbl>
      <w:tblPr>
        <w:tblStyle w:val="a9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61B5FB"/>
        <w:tblLook w:val="04A0" w:firstRow="1" w:lastRow="0" w:firstColumn="1" w:lastColumn="0" w:noHBand="0" w:noVBand="1"/>
      </w:tblPr>
      <w:tblGrid>
        <w:gridCol w:w="567"/>
        <w:gridCol w:w="9214"/>
      </w:tblGrid>
      <w:tr w:rsidR="00153E7C" w:rsidRPr="0032494B" w:rsidTr="00F24DC6">
        <w:tc>
          <w:tcPr>
            <w:tcW w:w="567" w:type="dxa"/>
            <w:shd w:val="clear" w:color="auto" w:fill="000000" w:themeFill="text1"/>
          </w:tcPr>
          <w:p w:rsidR="00153E7C" w:rsidRPr="00871527" w:rsidRDefault="00153E7C" w:rsidP="00F24DC6">
            <w:pPr>
              <w:pStyle w:val="1"/>
              <w:numPr>
                <w:ilvl w:val="0"/>
                <w:numId w:val="3"/>
              </w:numPr>
              <w:wordWrap/>
              <w:ind w:left="403" w:hanging="403"/>
              <w:outlineLvl w:val="0"/>
              <w:rPr>
                <w:b/>
                <w:color w:val="FFFFFF" w:themeColor="background1"/>
                <w:sz w:val="22"/>
              </w:rPr>
            </w:pPr>
            <w:bookmarkStart w:id="68" w:name="_Toc55470461"/>
            <w:bookmarkEnd w:id="68"/>
          </w:p>
        </w:tc>
        <w:tc>
          <w:tcPr>
            <w:tcW w:w="9214" w:type="dxa"/>
            <w:shd w:val="clear" w:color="auto" w:fill="61B5FB"/>
          </w:tcPr>
          <w:p w:rsidR="00153E7C" w:rsidRPr="00871527" w:rsidRDefault="00153E7C" w:rsidP="00F24DC6">
            <w:pPr>
              <w:pStyle w:val="1"/>
              <w:outlineLvl w:val="0"/>
              <w:rPr>
                <w:b/>
                <w:color w:val="FFFFFF" w:themeColor="background1"/>
                <w:sz w:val="22"/>
              </w:rPr>
            </w:pPr>
            <w:bookmarkStart w:id="69" w:name="_Toc55470462"/>
            <w:r w:rsidRPr="00153E7C">
              <w:rPr>
                <w:rFonts w:hint="eastAsia"/>
                <w:b/>
                <w:color w:val="FFFFFF" w:themeColor="background1"/>
                <w:sz w:val="22"/>
                <w:lang w:val="pt-BR"/>
              </w:rPr>
              <w:t>화장품의 유효기간</w:t>
            </w:r>
            <w:bookmarkEnd w:id="69"/>
          </w:p>
        </w:tc>
      </w:tr>
    </w:tbl>
    <w:p w:rsidR="00DF43BA" w:rsidRDefault="00DF43BA" w:rsidP="0032494B">
      <w:pPr>
        <w:wordWrap/>
        <w:spacing w:after="0" w:line="240" w:lineRule="auto"/>
      </w:pPr>
    </w:p>
    <w:p w:rsidR="00153E7C" w:rsidRPr="00153E7C" w:rsidRDefault="00153E7C" w:rsidP="00153E7C">
      <w:pPr>
        <w:wordWrap/>
        <w:spacing w:afterLines="100" w:after="240" w:line="240" w:lineRule="auto"/>
        <w:rPr>
          <w:lang w:val="pt-BR"/>
        </w:rPr>
      </w:pPr>
      <w:r w:rsidRPr="00153E7C">
        <w:rPr>
          <w:rFonts w:hint="eastAsia"/>
          <w:lang w:val="pt-BR"/>
        </w:rPr>
        <w:t>안정성 연구가 종료되면,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아래의 정보가 포함된 보고서를 작성하도록 제안한다.</w:t>
      </w:r>
      <w:r w:rsidRPr="00153E7C">
        <w:rPr>
          <w:lang w:val="pt-BR"/>
        </w:rPr>
        <w:t xml:space="preserve"> </w:t>
      </w:r>
    </w:p>
    <w:p w:rsidR="00153E7C" w:rsidRPr="00153E7C" w:rsidRDefault="00153E7C" w:rsidP="00153E7C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153E7C">
        <w:rPr>
          <w:rFonts w:hint="eastAsia"/>
          <w:lang w:val="pt-BR"/>
        </w:rPr>
        <w:t>제품 정보</w:t>
      </w:r>
    </w:p>
    <w:p w:rsidR="00153E7C" w:rsidRPr="00153E7C" w:rsidRDefault="00153E7C" w:rsidP="00153E7C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153E7C">
        <w:rPr>
          <w:rFonts w:hint="eastAsia"/>
          <w:lang w:val="pt-BR"/>
        </w:rPr>
        <w:t>시험에 사용된 포장재</w:t>
      </w:r>
    </w:p>
    <w:p w:rsidR="00153E7C" w:rsidRPr="00153E7C" w:rsidRDefault="00153E7C" w:rsidP="00153E7C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153E7C">
        <w:rPr>
          <w:rFonts w:hint="eastAsia"/>
          <w:lang w:val="pt-BR"/>
        </w:rPr>
        <w:t xml:space="preserve">연구 조건 </w:t>
      </w:r>
      <w:r w:rsidRPr="00153E7C">
        <w:rPr>
          <w:lang w:val="pt-BR"/>
        </w:rPr>
        <w:t>(</w:t>
      </w:r>
      <w:r w:rsidRPr="00153E7C">
        <w:rPr>
          <w:rFonts w:hint="eastAsia"/>
          <w:lang w:val="pt-BR"/>
        </w:rPr>
        <w:t>샘플 보관 조건,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시험 기간 및 평가 빈도)</w:t>
      </w:r>
    </w:p>
    <w:p w:rsidR="00153E7C" w:rsidRPr="00153E7C" w:rsidRDefault="00153E7C" w:rsidP="00153E7C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153E7C">
        <w:rPr>
          <w:rFonts w:hint="eastAsia"/>
          <w:lang w:val="pt-BR"/>
        </w:rPr>
        <w:t xml:space="preserve">결과 </w:t>
      </w:r>
      <w:r w:rsidRPr="00153E7C">
        <w:rPr>
          <w:lang w:val="pt-BR"/>
        </w:rPr>
        <w:t>(</w:t>
      </w:r>
      <w:r w:rsidRPr="00153E7C">
        <w:rPr>
          <w:rFonts w:hint="eastAsia"/>
          <w:lang w:val="pt-BR"/>
        </w:rPr>
        <w:t>보관 조건,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시간 및 분석 빈도를 나열하는 표의 형태로 기록할 수 있다</w:t>
      </w:r>
      <w:r w:rsidRPr="00153E7C">
        <w:rPr>
          <w:lang w:val="pt-BR"/>
        </w:rPr>
        <w:t>)</w:t>
      </w:r>
    </w:p>
    <w:p w:rsidR="00153E7C" w:rsidRPr="00153E7C" w:rsidRDefault="00153E7C" w:rsidP="00153E7C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153E7C">
        <w:rPr>
          <w:rFonts w:hint="eastAsia"/>
          <w:lang w:val="pt-BR"/>
        </w:rPr>
        <w:t xml:space="preserve">결론 </w:t>
      </w:r>
      <w:r w:rsidRPr="00153E7C">
        <w:rPr>
          <w:lang w:val="pt-BR"/>
        </w:rPr>
        <w:t>(</w:t>
      </w:r>
      <w:r w:rsidRPr="00153E7C">
        <w:rPr>
          <w:rFonts w:hint="eastAsia"/>
          <w:lang w:val="pt-BR"/>
        </w:rPr>
        <w:t>얻어진 결과의 평가,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제품이 승인되었는지 여부,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시험이 수행된 조건,</w:t>
      </w:r>
      <w:r w:rsidRPr="00153E7C">
        <w:rPr>
          <w:lang w:val="pt-BR"/>
        </w:rPr>
        <w:t xml:space="preserve"> </w:t>
      </w:r>
      <w:r w:rsidRPr="00153E7C">
        <w:rPr>
          <w:rFonts w:hint="eastAsia"/>
          <w:lang w:val="pt-BR"/>
        </w:rPr>
        <w:t>및 유효기간의 추정)</w:t>
      </w:r>
    </w:p>
    <w:p w:rsidR="00153E7C" w:rsidRPr="00153E7C" w:rsidRDefault="00153E7C" w:rsidP="00153E7C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153E7C">
        <w:rPr>
          <w:rFonts w:hint="eastAsia"/>
          <w:lang w:val="pt-BR"/>
        </w:rPr>
        <w:t>연구 책임자의 서명</w:t>
      </w:r>
    </w:p>
    <w:p w:rsidR="00DF43BA" w:rsidRDefault="00DF43BA" w:rsidP="0032494B">
      <w:pPr>
        <w:wordWrap/>
        <w:spacing w:after="0" w:line="240" w:lineRule="auto"/>
      </w:pPr>
    </w:p>
    <w:p w:rsidR="00153E7C" w:rsidRDefault="00153E7C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61B5FB"/>
        <w:tblLook w:val="04A0" w:firstRow="1" w:lastRow="0" w:firstColumn="1" w:lastColumn="0" w:noHBand="0" w:noVBand="1"/>
      </w:tblPr>
      <w:tblGrid>
        <w:gridCol w:w="567"/>
        <w:gridCol w:w="9214"/>
      </w:tblGrid>
      <w:tr w:rsidR="00153E7C" w:rsidRPr="0032494B" w:rsidTr="00F24DC6">
        <w:tc>
          <w:tcPr>
            <w:tcW w:w="567" w:type="dxa"/>
            <w:shd w:val="clear" w:color="auto" w:fill="000000" w:themeFill="text1"/>
          </w:tcPr>
          <w:p w:rsidR="00153E7C" w:rsidRPr="00871527" w:rsidRDefault="00153E7C" w:rsidP="00F24DC6">
            <w:pPr>
              <w:pStyle w:val="1"/>
              <w:numPr>
                <w:ilvl w:val="0"/>
                <w:numId w:val="3"/>
              </w:numPr>
              <w:wordWrap/>
              <w:ind w:left="403" w:hanging="403"/>
              <w:outlineLvl w:val="0"/>
              <w:rPr>
                <w:b/>
                <w:color w:val="FFFFFF" w:themeColor="background1"/>
                <w:sz w:val="22"/>
              </w:rPr>
            </w:pPr>
            <w:bookmarkStart w:id="70" w:name="_Toc55470463"/>
            <w:bookmarkEnd w:id="70"/>
          </w:p>
        </w:tc>
        <w:tc>
          <w:tcPr>
            <w:tcW w:w="9214" w:type="dxa"/>
            <w:shd w:val="clear" w:color="auto" w:fill="61B5FB"/>
          </w:tcPr>
          <w:p w:rsidR="00153E7C" w:rsidRPr="00871527" w:rsidRDefault="00153E7C" w:rsidP="00F24DC6">
            <w:pPr>
              <w:pStyle w:val="1"/>
              <w:outlineLvl w:val="0"/>
              <w:rPr>
                <w:b/>
                <w:color w:val="FFFFFF" w:themeColor="background1"/>
                <w:sz w:val="22"/>
              </w:rPr>
            </w:pPr>
            <w:bookmarkStart w:id="71" w:name="_Toc55470464"/>
            <w:r w:rsidRPr="00153E7C">
              <w:rPr>
                <w:rFonts w:hint="eastAsia"/>
                <w:b/>
                <w:color w:val="FFFFFF" w:themeColor="background1"/>
                <w:sz w:val="22"/>
                <w:lang w:val="pt-BR"/>
              </w:rPr>
              <w:t>첨부 문서</w:t>
            </w:r>
            <w:bookmarkEnd w:id="71"/>
          </w:p>
        </w:tc>
      </w:tr>
    </w:tbl>
    <w:p w:rsidR="00153E7C" w:rsidRDefault="00153E7C" w:rsidP="0032494B">
      <w:pPr>
        <w:wordWrap/>
        <w:spacing w:after="0" w:line="240" w:lineRule="auto"/>
      </w:pPr>
    </w:p>
    <w:p w:rsidR="00153E7C" w:rsidRDefault="00153E7C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153E7C" w:rsidRPr="0032494B" w:rsidTr="00153E7C">
        <w:tc>
          <w:tcPr>
            <w:tcW w:w="851" w:type="dxa"/>
            <w:shd w:val="clear" w:color="auto" w:fill="000000" w:themeFill="text1"/>
          </w:tcPr>
          <w:p w:rsidR="00153E7C" w:rsidRPr="00871527" w:rsidRDefault="00153E7C" w:rsidP="00F24DC6">
            <w:pPr>
              <w:pStyle w:val="2"/>
              <w:outlineLvl w:val="1"/>
              <w:rPr>
                <w:color w:val="FFFFFF" w:themeColor="background1"/>
                <w:sz w:val="22"/>
              </w:rPr>
            </w:pPr>
          </w:p>
        </w:tc>
        <w:tc>
          <w:tcPr>
            <w:tcW w:w="8930" w:type="dxa"/>
            <w:shd w:val="clear" w:color="auto" w:fill="FFFFFF" w:themeFill="background1"/>
          </w:tcPr>
          <w:p w:rsidR="00153E7C" w:rsidRPr="00871527" w:rsidRDefault="00153E7C" w:rsidP="00F24DC6">
            <w:pPr>
              <w:pStyle w:val="2"/>
              <w:outlineLvl w:val="1"/>
              <w:rPr>
                <w:color w:val="61B5FB"/>
                <w:sz w:val="22"/>
              </w:rPr>
            </w:pPr>
            <w:bookmarkStart w:id="72" w:name="_Toc55470465"/>
            <w:r w:rsidRPr="00153E7C">
              <w:rPr>
                <w:rFonts w:hint="eastAsia"/>
                <w:color w:val="61B5FB"/>
                <w:sz w:val="22"/>
                <w:lang w:val="pt-BR"/>
              </w:rPr>
              <w:t xml:space="preserve">부속서 </w:t>
            </w:r>
            <w:r w:rsidRPr="00153E7C">
              <w:rPr>
                <w:color w:val="61B5FB"/>
                <w:sz w:val="22"/>
                <w:lang w:val="pt-BR"/>
              </w:rPr>
              <w:t xml:space="preserve">I – </w:t>
            </w:r>
            <w:r w:rsidRPr="00153E7C">
              <w:rPr>
                <w:rFonts w:hint="eastAsia"/>
                <w:color w:val="61B5FB"/>
                <w:sz w:val="22"/>
                <w:lang w:val="pt-BR"/>
              </w:rPr>
              <w:t>시험</w:t>
            </w:r>
            <w:r w:rsidRPr="00153E7C">
              <w:rPr>
                <w:color w:val="61B5FB"/>
                <w:sz w:val="22"/>
                <w:lang w:val="pt-BR"/>
              </w:rPr>
              <w:t xml:space="preserve"> </w:t>
            </w:r>
            <w:r w:rsidRPr="00153E7C">
              <w:rPr>
                <w:rFonts w:hint="eastAsia"/>
                <w:color w:val="61B5FB"/>
                <w:sz w:val="22"/>
                <w:lang w:val="pt-BR"/>
              </w:rPr>
              <w:t>및 방법</w:t>
            </w:r>
            <w:bookmarkEnd w:id="72"/>
          </w:p>
        </w:tc>
      </w:tr>
    </w:tbl>
    <w:p w:rsidR="00153E7C" w:rsidRDefault="00153E7C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153E7C" w:rsidRPr="0032494B" w:rsidTr="00F24DC6">
        <w:tc>
          <w:tcPr>
            <w:tcW w:w="851" w:type="dxa"/>
            <w:shd w:val="clear" w:color="auto" w:fill="000000" w:themeFill="text1"/>
          </w:tcPr>
          <w:p w:rsidR="00153E7C" w:rsidRPr="00153E7C" w:rsidRDefault="00153E7C" w:rsidP="00153E7C">
            <w:pPr>
              <w:jc w:val="center"/>
              <w:rPr>
                <w:sz w:val="22"/>
              </w:rPr>
            </w:pPr>
            <w:r w:rsidRPr="00153E7C">
              <w:rPr>
                <w:rFonts w:hint="eastAsia"/>
                <w:sz w:val="22"/>
              </w:rPr>
              <w:t>1</w:t>
            </w:r>
          </w:p>
        </w:tc>
        <w:tc>
          <w:tcPr>
            <w:tcW w:w="8930" w:type="dxa"/>
            <w:shd w:val="clear" w:color="auto" w:fill="FFFFFF" w:themeFill="background1"/>
          </w:tcPr>
          <w:p w:rsidR="00153E7C" w:rsidRPr="00153E7C" w:rsidRDefault="00153E7C" w:rsidP="00153E7C">
            <w:pPr>
              <w:rPr>
                <w:color w:val="61B5FB"/>
                <w:sz w:val="22"/>
              </w:rPr>
            </w:pPr>
            <w:r w:rsidRPr="00153E7C">
              <w:rPr>
                <w:rFonts w:hint="eastAsia"/>
                <w:color w:val="61B5FB"/>
                <w:sz w:val="22"/>
                <w:lang w:val="pt-BR"/>
              </w:rPr>
              <w:t>관능 시험</w:t>
            </w:r>
          </w:p>
        </w:tc>
      </w:tr>
    </w:tbl>
    <w:p w:rsidR="00153E7C" w:rsidRDefault="00153E7C" w:rsidP="0032494B">
      <w:pPr>
        <w:wordWrap/>
        <w:spacing w:after="0" w:line="240" w:lineRule="auto"/>
      </w:pPr>
    </w:p>
    <w:p w:rsidR="00F24DC6" w:rsidRDefault="00F24DC6" w:rsidP="00F24DC6">
      <w:pPr>
        <w:wordWrap/>
        <w:spacing w:after="0" w:line="240" w:lineRule="auto"/>
        <w:rPr>
          <w:lang w:val="pt-BR"/>
        </w:rPr>
      </w:pPr>
      <w:bookmarkStart w:id="73" w:name="bookmark31"/>
      <w:r w:rsidRPr="00F24DC6">
        <w:rPr>
          <w:rFonts w:hint="eastAsia"/>
          <w:lang w:val="pt-BR"/>
        </w:rPr>
        <w:t xml:space="preserve">이 시험은 제품을 </w:t>
      </w:r>
      <w:r w:rsidRPr="00F24DC6">
        <w:rPr>
          <w:lang w:val="pt-BR"/>
        </w:rPr>
        <w:t>1</w:t>
      </w:r>
      <w:r w:rsidRPr="00F24DC6">
        <w:rPr>
          <w:rFonts w:hint="eastAsia"/>
          <w:lang w:val="pt-BR"/>
        </w:rPr>
        <w:t>차적으로 인식할 수 있는 상 분리,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침전 및 탁도,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등의 변화를 검증하기 위해,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 xml:space="preserve">비교 분석 방법을 통해 연구 샘플의 상태를 즉시 평가할 수 있는 </w:t>
      </w:r>
      <w:r w:rsidR="000B36D5">
        <w:rPr>
          <w:rFonts w:hint="eastAsia"/>
          <w:lang w:val="pt-BR"/>
        </w:rPr>
        <w:t>파라미터</w:t>
      </w:r>
      <w:r w:rsidRPr="00F24DC6">
        <w:rPr>
          <w:rFonts w:hint="eastAsia"/>
          <w:lang w:val="pt-BR"/>
        </w:rPr>
        <w:t>를 제공한다.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관능 특성의 변화를 방지하기 위해,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최근에 준비된 기준 샘플,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또는 적절한 온도에서 보관된 제품 샘플을 사용하여야 한다.</w:t>
      </w:r>
      <w:r w:rsidRPr="00F24DC6">
        <w:rPr>
          <w:lang w:val="pt-BR"/>
        </w:rPr>
        <w:t xml:space="preserve"> </w:t>
      </w:r>
    </w:p>
    <w:p w:rsidR="00F24DC6" w:rsidRDefault="00F24DC6" w:rsidP="00F24DC6">
      <w:pPr>
        <w:wordWrap/>
        <w:spacing w:after="0" w:line="240" w:lineRule="auto"/>
        <w:rPr>
          <w:lang w:val="pt-BR"/>
        </w:rPr>
      </w:pPr>
    </w:p>
    <w:p w:rsidR="00F24DC6" w:rsidRPr="00F24DC6" w:rsidRDefault="00F24DC6" w:rsidP="00F24DC6">
      <w:pPr>
        <w:wordWrap/>
        <w:spacing w:after="0" w:line="240" w:lineRule="auto"/>
        <w:rPr>
          <w:lang w:val="pt-BR"/>
        </w:rPr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F24DC6" w:rsidRPr="00F24DC6" w:rsidTr="00F24DC6">
        <w:tc>
          <w:tcPr>
            <w:tcW w:w="851" w:type="dxa"/>
            <w:shd w:val="clear" w:color="auto" w:fill="61B5FB"/>
          </w:tcPr>
          <w:bookmarkEnd w:id="73"/>
          <w:p w:rsidR="00F24DC6" w:rsidRPr="00F24DC6" w:rsidRDefault="00F24DC6" w:rsidP="00F24DC6">
            <w:pPr>
              <w:jc w:val="center"/>
              <w:rPr>
                <w:color w:val="FFFFFF" w:themeColor="background1"/>
                <w:sz w:val="22"/>
              </w:rPr>
            </w:pPr>
            <w:r>
              <w:rPr>
                <w:rFonts w:hint="eastAsia"/>
                <w:color w:val="FFFFFF" w:themeColor="background1"/>
                <w:sz w:val="22"/>
              </w:rPr>
              <w:t>1.1</w:t>
            </w:r>
          </w:p>
        </w:tc>
        <w:tc>
          <w:tcPr>
            <w:tcW w:w="8930" w:type="dxa"/>
            <w:shd w:val="clear" w:color="auto" w:fill="FFFFFF" w:themeFill="background1"/>
          </w:tcPr>
          <w:p w:rsidR="00F24DC6" w:rsidRPr="00F24DC6" w:rsidRDefault="00F24DC6" w:rsidP="00F24DC6">
            <w:pPr>
              <w:rPr>
                <w:color w:val="61B5FB"/>
                <w:sz w:val="22"/>
              </w:rPr>
            </w:pPr>
            <w:r w:rsidRPr="00F24DC6">
              <w:rPr>
                <w:rFonts w:hint="eastAsia"/>
                <w:color w:val="61B5FB"/>
                <w:sz w:val="22"/>
                <w:lang w:val="pt-BR"/>
              </w:rPr>
              <w:t>외관</w:t>
            </w:r>
          </w:p>
        </w:tc>
      </w:tr>
    </w:tbl>
    <w:p w:rsidR="00153E7C" w:rsidRDefault="00153E7C" w:rsidP="0032494B">
      <w:pPr>
        <w:wordWrap/>
        <w:spacing w:after="0" w:line="240" w:lineRule="auto"/>
      </w:pPr>
    </w:p>
    <w:p w:rsidR="00153E7C" w:rsidRDefault="00F24DC6" w:rsidP="00F24DC6">
      <w:pPr>
        <w:wordWrap/>
        <w:spacing w:afterLines="100" w:after="240" w:line="240" w:lineRule="auto"/>
      </w:pPr>
      <w:r w:rsidRPr="00F24DC6">
        <w:rPr>
          <w:rFonts w:hint="eastAsia"/>
          <w:lang w:val="pt-BR"/>
        </w:rPr>
        <w:t>샘플의 특징을 육안으로 관찰하여,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설정된 패턴에 거시적인 변화가 있었는지 확인한다.</w:t>
      </w:r>
    </w:p>
    <w:p w:rsidR="00F24DC6" w:rsidRPr="00F24DC6" w:rsidRDefault="00F24DC6" w:rsidP="00F24DC6">
      <w:pPr>
        <w:wordWrap/>
        <w:spacing w:afterLines="100" w:after="240" w:line="240" w:lineRule="auto"/>
        <w:rPr>
          <w:lang w:val="pt-BR"/>
        </w:rPr>
      </w:pPr>
      <w:r w:rsidRPr="00F24DC6">
        <w:rPr>
          <w:rFonts w:hint="eastAsia"/>
          <w:lang w:val="pt-BR"/>
        </w:rPr>
        <w:t>외관은 과립,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건조 분말,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습식,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결정 분말,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페이스트,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겔,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유체,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점성,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휘발성,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균일,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불균일,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투명,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불투명,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유백색,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등으로 기술할 수 있다.</w:t>
      </w:r>
      <w:r w:rsidRPr="00F24DC6">
        <w:rPr>
          <w:lang w:val="pt-BR"/>
        </w:rPr>
        <w:t xml:space="preserve"> </w:t>
      </w:r>
    </w:p>
    <w:p w:rsidR="00F24DC6" w:rsidRPr="00F24DC6" w:rsidRDefault="00F24DC6" w:rsidP="00F24DC6">
      <w:pPr>
        <w:wordWrap/>
        <w:spacing w:afterLines="100" w:after="240" w:line="240" w:lineRule="auto"/>
        <w:rPr>
          <w:lang w:val="pt-BR"/>
        </w:rPr>
      </w:pPr>
      <w:r w:rsidRPr="00F24DC6">
        <w:rPr>
          <w:rFonts w:hint="eastAsia"/>
          <w:lang w:val="pt-BR"/>
        </w:rPr>
        <w:t>샘플은 다음과 같은 기준에 따라 분류할 수 있다.</w:t>
      </w:r>
      <w:r w:rsidRPr="00F24DC6">
        <w:rPr>
          <w:lang w:val="pt-BR"/>
        </w:rPr>
        <w:t xml:space="preserve"> </w:t>
      </w:r>
    </w:p>
    <w:p w:rsidR="00F24DC6" w:rsidRPr="00F24DC6" w:rsidRDefault="00F24DC6" w:rsidP="00F24DC6">
      <w:pPr>
        <w:numPr>
          <w:ilvl w:val="0"/>
          <w:numId w:val="18"/>
        </w:numPr>
        <w:wordWrap/>
        <w:spacing w:afterLines="50" w:after="120" w:line="240" w:lineRule="auto"/>
        <w:rPr>
          <w:b/>
          <w:bCs/>
          <w:lang w:val="pt-BR"/>
        </w:rPr>
      </w:pPr>
      <w:r w:rsidRPr="00F24DC6">
        <w:rPr>
          <w:rFonts w:hint="eastAsia"/>
          <w:b/>
          <w:bCs/>
          <w:lang w:val="pt-BR"/>
        </w:rPr>
        <w:t>정상,</w:t>
      </w:r>
      <w:r w:rsidRPr="00F24DC6">
        <w:rPr>
          <w:b/>
          <w:bCs/>
          <w:lang w:val="pt-BR"/>
        </w:rPr>
        <w:t xml:space="preserve"> </w:t>
      </w:r>
      <w:r w:rsidRPr="00F24DC6">
        <w:rPr>
          <w:rFonts w:hint="eastAsia"/>
          <w:b/>
          <w:bCs/>
          <w:lang w:val="pt-BR"/>
        </w:rPr>
        <w:t>변화 없음</w:t>
      </w:r>
    </w:p>
    <w:p w:rsidR="00F24DC6" w:rsidRPr="00F24DC6" w:rsidRDefault="00F24DC6" w:rsidP="00F24DC6">
      <w:pPr>
        <w:numPr>
          <w:ilvl w:val="0"/>
          <w:numId w:val="18"/>
        </w:numPr>
        <w:wordWrap/>
        <w:spacing w:afterLines="50" w:after="120" w:line="240" w:lineRule="auto"/>
        <w:rPr>
          <w:b/>
          <w:bCs/>
          <w:lang w:val="pt-BR"/>
        </w:rPr>
      </w:pPr>
      <w:r w:rsidRPr="00F24DC6">
        <w:rPr>
          <w:rFonts w:hint="eastAsia"/>
          <w:b/>
          <w:bCs/>
          <w:lang w:val="pt-BR"/>
        </w:rPr>
        <w:t>약간 분리됨,</w:t>
      </w:r>
      <w:r w:rsidRPr="00F24DC6">
        <w:rPr>
          <w:b/>
          <w:bCs/>
          <w:lang w:val="pt-BR"/>
        </w:rPr>
        <w:t xml:space="preserve"> </w:t>
      </w:r>
      <w:r w:rsidRPr="00F24DC6">
        <w:rPr>
          <w:rFonts w:hint="eastAsia"/>
          <w:b/>
          <w:bCs/>
          <w:lang w:val="pt-BR"/>
        </w:rPr>
        <w:t>약간 침전됨 또는 약간 탁함</w:t>
      </w:r>
    </w:p>
    <w:p w:rsidR="00F24DC6" w:rsidRPr="00F24DC6" w:rsidRDefault="00F24DC6" w:rsidP="00F24DC6">
      <w:pPr>
        <w:numPr>
          <w:ilvl w:val="0"/>
          <w:numId w:val="18"/>
        </w:numPr>
        <w:wordWrap/>
        <w:spacing w:after="0" w:line="240" w:lineRule="auto"/>
        <w:rPr>
          <w:b/>
          <w:bCs/>
          <w:lang w:val="pt-BR"/>
        </w:rPr>
      </w:pPr>
      <w:r w:rsidRPr="00F24DC6">
        <w:rPr>
          <w:rFonts w:hint="eastAsia"/>
          <w:b/>
          <w:bCs/>
          <w:lang w:val="pt-BR"/>
        </w:rPr>
        <w:t>분리됨,</w:t>
      </w:r>
      <w:r w:rsidRPr="00F24DC6">
        <w:rPr>
          <w:b/>
          <w:bCs/>
          <w:lang w:val="pt-BR"/>
        </w:rPr>
        <w:t xml:space="preserve"> </w:t>
      </w:r>
      <w:r w:rsidRPr="00F24DC6">
        <w:rPr>
          <w:rFonts w:hint="eastAsia"/>
          <w:b/>
          <w:bCs/>
          <w:lang w:val="pt-BR"/>
        </w:rPr>
        <w:t>침전됨 또는 탁함.</w:t>
      </w:r>
      <w:r w:rsidRPr="00F24DC6">
        <w:rPr>
          <w:b/>
          <w:bCs/>
          <w:lang w:val="pt-BR"/>
        </w:rPr>
        <w:t xml:space="preserve"> </w:t>
      </w:r>
    </w:p>
    <w:p w:rsidR="00F24DC6" w:rsidRDefault="00F24DC6" w:rsidP="0032494B">
      <w:pPr>
        <w:wordWrap/>
        <w:spacing w:after="0" w:line="240" w:lineRule="auto"/>
      </w:pPr>
      <w:r>
        <w:br w:type="page"/>
      </w: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F24DC6" w:rsidRPr="00F24DC6" w:rsidTr="00F24DC6">
        <w:tc>
          <w:tcPr>
            <w:tcW w:w="851" w:type="dxa"/>
            <w:shd w:val="clear" w:color="auto" w:fill="61B5FB"/>
          </w:tcPr>
          <w:p w:rsidR="00F24DC6" w:rsidRPr="00F24DC6" w:rsidRDefault="00F24DC6" w:rsidP="00F24DC6">
            <w:pPr>
              <w:jc w:val="center"/>
              <w:rPr>
                <w:color w:val="FFFFFF" w:themeColor="background1"/>
                <w:sz w:val="22"/>
              </w:rPr>
            </w:pPr>
            <w:r>
              <w:rPr>
                <w:rFonts w:hint="eastAsia"/>
                <w:color w:val="FFFFFF" w:themeColor="background1"/>
                <w:sz w:val="22"/>
              </w:rPr>
              <w:t>1.2</w:t>
            </w:r>
          </w:p>
        </w:tc>
        <w:tc>
          <w:tcPr>
            <w:tcW w:w="8930" w:type="dxa"/>
            <w:shd w:val="clear" w:color="auto" w:fill="FFFFFF" w:themeFill="background1"/>
          </w:tcPr>
          <w:p w:rsidR="00F24DC6" w:rsidRPr="00F24DC6" w:rsidRDefault="00F24DC6" w:rsidP="00F24DC6">
            <w:pPr>
              <w:rPr>
                <w:color w:val="61B5FB"/>
                <w:sz w:val="22"/>
              </w:rPr>
            </w:pPr>
            <w:r w:rsidRPr="00F24DC6">
              <w:rPr>
                <w:rFonts w:hint="eastAsia"/>
                <w:color w:val="61B5FB"/>
                <w:sz w:val="22"/>
                <w:lang w:val="pt-BR"/>
              </w:rPr>
              <w:t>색깔</w:t>
            </w:r>
          </w:p>
        </w:tc>
      </w:tr>
    </w:tbl>
    <w:p w:rsidR="00153E7C" w:rsidRDefault="00153E7C" w:rsidP="0032494B">
      <w:pPr>
        <w:wordWrap/>
        <w:spacing w:after="0" w:line="240" w:lineRule="auto"/>
      </w:pPr>
    </w:p>
    <w:p w:rsidR="00F24DC6" w:rsidRPr="00F24DC6" w:rsidRDefault="00F24DC6" w:rsidP="00F24DC6">
      <w:pPr>
        <w:wordWrap/>
        <w:spacing w:afterLines="100" w:after="240" w:line="240" w:lineRule="auto"/>
        <w:rPr>
          <w:lang w:val="pt-BR"/>
        </w:rPr>
      </w:pPr>
      <w:r w:rsidRPr="00F24DC6">
        <w:rPr>
          <w:rFonts w:hint="eastAsia"/>
          <w:lang w:val="pt-BR"/>
        </w:rPr>
        <w:t>색깔 검사에 사용되는 몇 가지 방법이 있다.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가장 일반적인 방법은 육안 검사 및 분광광도법이다.</w:t>
      </w:r>
      <w:r w:rsidRPr="00F24DC6">
        <w:rPr>
          <w:lang w:val="pt-BR"/>
        </w:rPr>
        <w:t xml:space="preserve"> </w:t>
      </w:r>
    </w:p>
    <w:p w:rsidR="00F24DC6" w:rsidRPr="00F24DC6" w:rsidRDefault="00F24DC6" w:rsidP="00F24DC6">
      <w:pPr>
        <w:numPr>
          <w:ilvl w:val="0"/>
          <w:numId w:val="4"/>
        </w:numPr>
        <w:wordWrap/>
        <w:spacing w:after="0" w:line="240" w:lineRule="auto"/>
        <w:ind w:left="567" w:hanging="567"/>
        <w:rPr>
          <w:b/>
          <w:bCs/>
          <w:lang w:val="pt-BR"/>
        </w:rPr>
      </w:pPr>
      <w:r w:rsidRPr="00F24DC6">
        <w:rPr>
          <w:rFonts w:hint="eastAsia"/>
          <w:b/>
          <w:bCs/>
          <w:lang w:val="pt-BR"/>
        </w:rPr>
        <w:t>육안</w:t>
      </w:r>
    </w:p>
    <w:p w:rsidR="00F24DC6" w:rsidRDefault="00F24DC6" w:rsidP="00F24DC6">
      <w:pPr>
        <w:wordWrap/>
        <w:spacing w:after="0" w:line="240" w:lineRule="auto"/>
        <w:rPr>
          <w:lang w:val="pt-BR"/>
        </w:rPr>
      </w:pPr>
    </w:p>
    <w:p w:rsidR="00F24DC6" w:rsidRPr="00F24DC6" w:rsidRDefault="00F24DC6" w:rsidP="00F24DC6">
      <w:pPr>
        <w:wordWrap/>
        <w:spacing w:afterLines="100" w:after="240" w:line="240" w:lineRule="auto"/>
        <w:rPr>
          <w:lang w:val="pt-BR"/>
        </w:rPr>
      </w:pPr>
      <w:r w:rsidRPr="00F24DC6">
        <w:rPr>
          <w:rFonts w:hint="eastAsia"/>
          <w:lang w:val="pt-BR"/>
        </w:rPr>
        <w:t>샘플의 색깔을 동일한 규격의 병에 든 설정된 표준과 비교한다.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사용 광원은 백색광,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자연광,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또는 다양한 유형의 광원이 든 특수 챔버도 가능하다.</w:t>
      </w:r>
      <w:r w:rsidRPr="00F24DC6">
        <w:rPr>
          <w:lang w:val="pt-BR"/>
        </w:rPr>
        <w:t xml:space="preserve"> </w:t>
      </w:r>
    </w:p>
    <w:p w:rsidR="00F24DC6" w:rsidRPr="00F24DC6" w:rsidRDefault="00F24DC6" w:rsidP="00F24DC6">
      <w:pPr>
        <w:wordWrap/>
        <w:spacing w:afterLines="100" w:after="240" w:line="240" w:lineRule="auto"/>
        <w:rPr>
          <w:lang w:val="pt-BR"/>
        </w:rPr>
      </w:pPr>
      <w:r w:rsidRPr="00F24DC6">
        <w:rPr>
          <w:rFonts w:hint="eastAsia"/>
          <w:lang w:val="pt-BR"/>
        </w:rPr>
        <w:t>제품 샘플은 다음과 같은 기준에 따라 분류할 수 있다.</w:t>
      </w:r>
      <w:r w:rsidRPr="00F24DC6">
        <w:rPr>
          <w:lang w:val="pt-BR"/>
        </w:rPr>
        <w:t xml:space="preserve"> </w:t>
      </w:r>
    </w:p>
    <w:p w:rsidR="00F24DC6" w:rsidRPr="00F24DC6" w:rsidRDefault="00F24DC6" w:rsidP="00F24DC6">
      <w:pPr>
        <w:numPr>
          <w:ilvl w:val="0"/>
          <w:numId w:val="18"/>
        </w:numPr>
        <w:wordWrap/>
        <w:spacing w:afterLines="50" w:after="120" w:line="240" w:lineRule="auto"/>
        <w:rPr>
          <w:b/>
          <w:bCs/>
          <w:lang w:val="pt-BR"/>
        </w:rPr>
      </w:pPr>
      <w:r w:rsidRPr="00F24DC6">
        <w:rPr>
          <w:rFonts w:hint="eastAsia"/>
          <w:b/>
          <w:bCs/>
          <w:lang w:val="pt-BR"/>
        </w:rPr>
        <w:t>정상,</w:t>
      </w:r>
      <w:r w:rsidRPr="00F24DC6">
        <w:rPr>
          <w:b/>
          <w:bCs/>
          <w:lang w:val="pt-BR"/>
        </w:rPr>
        <w:t xml:space="preserve"> </w:t>
      </w:r>
      <w:r w:rsidRPr="00F24DC6">
        <w:rPr>
          <w:rFonts w:hint="eastAsia"/>
          <w:b/>
          <w:bCs/>
          <w:lang w:val="pt-BR"/>
        </w:rPr>
        <w:t>변화 없음</w:t>
      </w:r>
    </w:p>
    <w:p w:rsidR="00F24DC6" w:rsidRPr="00F24DC6" w:rsidRDefault="00F24DC6" w:rsidP="00F24DC6">
      <w:pPr>
        <w:numPr>
          <w:ilvl w:val="0"/>
          <w:numId w:val="18"/>
        </w:numPr>
        <w:wordWrap/>
        <w:spacing w:afterLines="50" w:after="120" w:line="240" w:lineRule="auto"/>
        <w:rPr>
          <w:b/>
          <w:bCs/>
          <w:lang w:val="pt-BR"/>
        </w:rPr>
      </w:pPr>
      <w:r w:rsidRPr="00F24DC6">
        <w:rPr>
          <w:rFonts w:hint="eastAsia"/>
          <w:b/>
          <w:bCs/>
          <w:lang w:val="pt-BR"/>
        </w:rPr>
        <w:t>약간 변성됨</w:t>
      </w:r>
    </w:p>
    <w:p w:rsidR="00F24DC6" w:rsidRPr="00F24DC6" w:rsidRDefault="00F24DC6" w:rsidP="00F24DC6">
      <w:pPr>
        <w:numPr>
          <w:ilvl w:val="0"/>
          <w:numId w:val="18"/>
        </w:numPr>
        <w:wordWrap/>
        <w:spacing w:afterLines="50" w:after="120" w:line="240" w:lineRule="auto"/>
        <w:rPr>
          <w:b/>
          <w:bCs/>
          <w:lang w:val="pt-BR"/>
        </w:rPr>
      </w:pPr>
      <w:r w:rsidRPr="00F24DC6">
        <w:rPr>
          <w:rFonts w:hint="eastAsia"/>
          <w:b/>
          <w:bCs/>
          <w:lang w:val="pt-BR"/>
        </w:rPr>
        <w:t>변성됨</w:t>
      </w:r>
    </w:p>
    <w:p w:rsidR="00F24DC6" w:rsidRDefault="00F24DC6" w:rsidP="00F24DC6">
      <w:pPr>
        <w:numPr>
          <w:ilvl w:val="0"/>
          <w:numId w:val="18"/>
        </w:numPr>
        <w:wordWrap/>
        <w:spacing w:after="0" w:line="240" w:lineRule="auto"/>
        <w:rPr>
          <w:b/>
          <w:bCs/>
          <w:lang w:val="pt-BR"/>
        </w:rPr>
      </w:pPr>
      <w:r w:rsidRPr="00F24DC6">
        <w:rPr>
          <w:rFonts w:hint="eastAsia"/>
          <w:b/>
          <w:bCs/>
          <w:lang w:val="pt-BR"/>
        </w:rPr>
        <w:t>크게 변성됨</w:t>
      </w:r>
    </w:p>
    <w:p w:rsidR="00F24DC6" w:rsidRPr="00F24DC6" w:rsidRDefault="00F24DC6" w:rsidP="00F24DC6">
      <w:pPr>
        <w:wordWrap/>
        <w:spacing w:after="0" w:line="240" w:lineRule="auto"/>
        <w:rPr>
          <w:b/>
          <w:bCs/>
          <w:lang w:val="pt-BR"/>
        </w:rPr>
      </w:pPr>
    </w:p>
    <w:p w:rsidR="00F24DC6" w:rsidRPr="00F24DC6" w:rsidRDefault="00F24DC6" w:rsidP="00F24DC6">
      <w:pPr>
        <w:numPr>
          <w:ilvl w:val="0"/>
          <w:numId w:val="4"/>
        </w:numPr>
        <w:wordWrap/>
        <w:spacing w:after="0" w:line="240" w:lineRule="auto"/>
        <w:ind w:left="567" w:hanging="567"/>
        <w:rPr>
          <w:b/>
          <w:bCs/>
          <w:lang w:val="pt-BR"/>
        </w:rPr>
      </w:pPr>
      <w:r w:rsidRPr="00F24DC6">
        <w:rPr>
          <w:rFonts w:hint="eastAsia"/>
          <w:b/>
          <w:bCs/>
          <w:lang w:val="pt-BR"/>
        </w:rPr>
        <w:t>분광광도계</w:t>
      </w:r>
    </w:p>
    <w:p w:rsidR="00F24DC6" w:rsidRDefault="00F24DC6" w:rsidP="00F24DC6">
      <w:pPr>
        <w:wordWrap/>
        <w:spacing w:after="0" w:line="240" w:lineRule="auto"/>
        <w:rPr>
          <w:lang w:val="pt-BR"/>
        </w:rPr>
      </w:pPr>
    </w:p>
    <w:p w:rsidR="00153E7C" w:rsidRDefault="00F24DC6" w:rsidP="00F24DC6">
      <w:pPr>
        <w:wordWrap/>
        <w:spacing w:after="0" w:line="240" w:lineRule="auto"/>
      </w:pPr>
      <w:r w:rsidRPr="00F24DC6">
        <w:rPr>
          <w:rFonts w:hint="eastAsia"/>
          <w:lang w:val="pt-BR"/>
        </w:rPr>
        <w:t>연구 중인 제품의 샘플은 순수 또는 희석 여부와 무관하게,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>가시광 영역에서 분광광도계 스캐닝 분석을 실시하여 기준 스펙트럼과 비교한다.</w:t>
      </w:r>
      <w:r w:rsidRPr="00F24DC6">
        <w:rPr>
          <w:lang w:val="pt-BR"/>
        </w:rPr>
        <w:t xml:space="preserve"> </w:t>
      </w:r>
      <w:r w:rsidRPr="00F24DC6">
        <w:rPr>
          <w:rFonts w:hint="eastAsia"/>
          <w:lang w:val="pt-BR"/>
        </w:rPr>
        <w:t xml:space="preserve">대역 강도 </w:t>
      </w:r>
      <w:r w:rsidRPr="00F24DC6">
        <w:rPr>
          <w:lang w:val="pt-BR"/>
        </w:rPr>
        <w:t>(</w:t>
      </w:r>
      <w:r w:rsidRPr="00F24DC6">
        <w:rPr>
          <w:rFonts w:hint="eastAsia"/>
          <w:lang w:val="pt-BR"/>
        </w:rPr>
        <w:t>흡광증가 또는 흡광감소 효과</w:t>
      </w:r>
      <w:r w:rsidRPr="00F24DC6">
        <w:rPr>
          <w:lang w:val="pt-BR"/>
        </w:rPr>
        <w:t xml:space="preserve">) </w:t>
      </w:r>
      <w:r w:rsidRPr="00F24DC6">
        <w:rPr>
          <w:rFonts w:hint="eastAsia"/>
          <w:lang w:val="pt-BR"/>
        </w:rPr>
        <w:t xml:space="preserve">또는 최대 흡수 </w:t>
      </w:r>
      <w:r w:rsidRPr="00F24DC6">
        <w:rPr>
          <w:lang w:val="pt-BR"/>
        </w:rPr>
        <w:t>(λ max.)</w:t>
      </w:r>
      <w:r w:rsidRPr="00F24DC6">
        <w:rPr>
          <w:rFonts w:hint="eastAsia"/>
          <w:lang w:val="pt-BR"/>
        </w:rPr>
        <w:t xml:space="preserve">에 대한 상대적인 파장 </w:t>
      </w:r>
      <w:r w:rsidRPr="00F24DC6">
        <w:rPr>
          <w:lang w:val="pt-BR"/>
        </w:rPr>
        <w:t>(</w:t>
      </w:r>
      <w:r w:rsidRPr="00F24DC6">
        <w:rPr>
          <w:rFonts w:hint="eastAsia"/>
          <w:lang w:val="pt-BR"/>
        </w:rPr>
        <w:t>심색 또는 천색 효과</w:t>
      </w:r>
      <w:r w:rsidRPr="00F24DC6">
        <w:rPr>
          <w:lang w:val="pt-BR"/>
        </w:rPr>
        <w:t>)</w:t>
      </w:r>
      <w:r w:rsidRPr="00F24DC6">
        <w:rPr>
          <w:rFonts w:hint="eastAsia"/>
          <w:lang w:val="pt-BR"/>
        </w:rPr>
        <w:t>의 변동은 색도의 변화 또는 색깔의 변화를 가리킨다.</w:t>
      </w:r>
    </w:p>
    <w:p w:rsidR="00153E7C" w:rsidRDefault="00153E7C" w:rsidP="0032494B">
      <w:pPr>
        <w:wordWrap/>
        <w:spacing w:after="0" w:line="240" w:lineRule="auto"/>
      </w:pPr>
    </w:p>
    <w:p w:rsidR="00153E7C" w:rsidRDefault="00153E7C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F24DC6" w:rsidRPr="00F24DC6" w:rsidTr="00F24DC6">
        <w:tc>
          <w:tcPr>
            <w:tcW w:w="851" w:type="dxa"/>
            <w:shd w:val="clear" w:color="auto" w:fill="61B5FB"/>
          </w:tcPr>
          <w:p w:rsidR="00F24DC6" w:rsidRPr="00F24DC6" w:rsidRDefault="002720E7" w:rsidP="00F24DC6">
            <w:pPr>
              <w:jc w:val="center"/>
              <w:rPr>
                <w:color w:val="FFFFFF" w:themeColor="background1"/>
                <w:sz w:val="22"/>
              </w:rPr>
            </w:pPr>
            <w:r>
              <w:rPr>
                <w:rFonts w:hint="eastAsia"/>
                <w:color w:val="FFFFFF" w:themeColor="background1"/>
                <w:sz w:val="22"/>
              </w:rPr>
              <w:t>1.3</w:t>
            </w:r>
          </w:p>
        </w:tc>
        <w:tc>
          <w:tcPr>
            <w:tcW w:w="8930" w:type="dxa"/>
            <w:shd w:val="clear" w:color="auto" w:fill="FFFFFF" w:themeFill="background1"/>
          </w:tcPr>
          <w:p w:rsidR="00F24DC6" w:rsidRPr="00F24DC6" w:rsidRDefault="00F24DC6" w:rsidP="00F24DC6">
            <w:pPr>
              <w:rPr>
                <w:color w:val="61B5FB"/>
                <w:sz w:val="22"/>
              </w:rPr>
            </w:pPr>
            <w:r w:rsidRPr="00F24DC6">
              <w:rPr>
                <w:rFonts w:hint="eastAsia"/>
                <w:color w:val="61B5FB"/>
                <w:sz w:val="22"/>
                <w:lang w:val="pt-BR"/>
              </w:rPr>
              <w:t>냄새</w:t>
            </w:r>
          </w:p>
        </w:tc>
      </w:tr>
    </w:tbl>
    <w:p w:rsidR="00153E7C" w:rsidRDefault="00153E7C" w:rsidP="0032494B">
      <w:pPr>
        <w:wordWrap/>
        <w:spacing w:after="0" w:line="240" w:lineRule="auto"/>
      </w:pPr>
    </w:p>
    <w:p w:rsidR="002720E7" w:rsidRPr="002720E7" w:rsidRDefault="002720E7" w:rsidP="002720E7">
      <w:pPr>
        <w:wordWrap/>
        <w:spacing w:afterLines="100" w:after="240" w:line="240" w:lineRule="auto"/>
        <w:rPr>
          <w:lang w:val="pt-BR"/>
        </w:rPr>
      </w:pPr>
      <w:r w:rsidRPr="002720E7">
        <w:rPr>
          <w:rFonts w:hint="eastAsia"/>
          <w:lang w:val="pt-BR"/>
        </w:rPr>
        <w:t>샘플의 냄새는 후각을 통해 직접 설정된 표준과 비교한다.</w:t>
      </w:r>
    </w:p>
    <w:p w:rsidR="002720E7" w:rsidRPr="002720E7" w:rsidRDefault="002720E7" w:rsidP="002720E7">
      <w:pPr>
        <w:wordWrap/>
        <w:spacing w:afterLines="100" w:after="240" w:line="240" w:lineRule="auto"/>
        <w:rPr>
          <w:lang w:val="pt-BR"/>
        </w:rPr>
      </w:pPr>
      <w:r w:rsidRPr="002720E7">
        <w:rPr>
          <w:rFonts w:hint="eastAsia"/>
          <w:lang w:val="pt-BR"/>
        </w:rPr>
        <w:t>샘플은 다음과 같은 기준에 따라 분류할 수 있다.</w:t>
      </w:r>
      <w:r w:rsidRPr="002720E7">
        <w:rPr>
          <w:lang w:val="pt-BR"/>
        </w:rPr>
        <w:t xml:space="preserve"> </w:t>
      </w:r>
    </w:p>
    <w:p w:rsidR="002720E7" w:rsidRPr="002720E7" w:rsidRDefault="002720E7" w:rsidP="009E34D6">
      <w:pPr>
        <w:numPr>
          <w:ilvl w:val="0"/>
          <w:numId w:val="18"/>
        </w:numPr>
        <w:wordWrap/>
        <w:spacing w:afterLines="50" w:after="120" w:line="240" w:lineRule="auto"/>
        <w:rPr>
          <w:b/>
          <w:bCs/>
          <w:lang w:val="pt-BR"/>
        </w:rPr>
      </w:pPr>
      <w:r w:rsidRPr="002720E7">
        <w:rPr>
          <w:rFonts w:hint="eastAsia"/>
          <w:b/>
          <w:bCs/>
          <w:lang w:val="pt-BR"/>
        </w:rPr>
        <w:t>정상,</w:t>
      </w:r>
      <w:r w:rsidRPr="002720E7">
        <w:rPr>
          <w:b/>
          <w:bCs/>
          <w:lang w:val="pt-BR"/>
        </w:rPr>
        <w:t xml:space="preserve"> </w:t>
      </w:r>
      <w:r w:rsidRPr="002720E7">
        <w:rPr>
          <w:rFonts w:hint="eastAsia"/>
          <w:b/>
          <w:bCs/>
          <w:lang w:val="pt-BR"/>
        </w:rPr>
        <w:t>변화 없음</w:t>
      </w:r>
    </w:p>
    <w:p w:rsidR="002720E7" w:rsidRPr="002720E7" w:rsidRDefault="002720E7" w:rsidP="009E34D6">
      <w:pPr>
        <w:numPr>
          <w:ilvl w:val="0"/>
          <w:numId w:val="18"/>
        </w:numPr>
        <w:wordWrap/>
        <w:spacing w:afterLines="50" w:after="120" w:line="240" w:lineRule="auto"/>
        <w:rPr>
          <w:b/>
          <w:bCs/>
          <w:lang w:val="pt-BR"/>
        </w:rPr>
      </w:pPr>
      <w:r w:rsidRPr="002720E7">
        <w:rPr>
          <w:rFonts w:hint="eastAsia"/>
          <w:b/>
          <w:bCs/>
          <w:lang w:val="pt-BR"/>
        </w:rPr>
        <w:t>약간 변성됨</w:t>
      </w:r>
    </w:p>
    <w:p w:rsidR="002720E7" w:rsidRPr="002720E7" w:rsidRDefault="002720E7" w:rsidP="009E34D6">
      <w:pPr>
        <w:numPr>
          <w:ilvl w:val="0"/>
          <w:numId w:val="18"/>
        </w:numPr>
        <w:wordWrap/>
        <w:spacing w:afterLines="50" w:after="120" w:line="240" w:lineRule="auto"/>
        <w:rPr>
          <w:b/>
          <w:bCs/>
          <w:lang w:val="pt-BR"/>
        </w:rPr>
      </w:pPr>
      <w:r w:rsidRPr="002720E7">
        <w:rPr>
          <w:rFonts w:hint="eastAsia"/>
          <w:b/>
          <w:bCs/>
          <w:lang w:val="pt-BR"/>
        </w:rPr>
        <w:t>변성됨</w:t>
      </w:r>
    </w:p>
    <w:p w:rsidR="00153E7C" w:rsidRPr="009E34D6" w:rsidRDefault="002720E7" w:rsidP="009E34D6">
      <w:pPr>
        <w:numPr>
          <w:ilvl w:val="0"/>
          <w:numId w:val="18"/>
        </w:numPr>
        <w:wordWrap/>
        <w:spacing w:after="0" w:line="240" w:lineRule="auto"/>
        <w:rPr>
          <w:b/>
          <w:bCs/>
          <w:lang w:val="pt-BR"/>
        </w:rPr>
      </w:pPr>
      <w:r w:rsidRPr="002720E7">
        <w:rPr>
          <w:rFonts w:hint="eastAsia"/>
          <w:b/>
          <w:bCs/>
          <w:lang w:val="pt-BR"/>
        </w:rPr>
        <w:t>크게 변성됨</w:t>
      </w:r>
    </w:p>
    <w:p w:rsidR="00153E7C" w:rsidRDefault="00153E7C" w:rsidP="0032494B">
      <w:pPr>
        <w:wordWrap/>
        <w:spacing w:after="0" w:line="240" w:lineRule="auto"/>
      </w:pPr>
    </w:p>
    <w:p w:rsidR="00DF43BA" w:rsidRDefault="00DF43BA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9E34D6" w:rsidRPr="00F24DC6" w:rsidTr="009E34D6">
        <w:tc>
          <w:tcPr>
            <w:tcW w:w="851" w:type="dxa"/>
            <w:shd w:val="clear" w:color="auto" w:fill="61B5FB"/>
          </w:tcPr>
          <w:p w:rsidR="009E34D6" w:rsidRPr="00F24DC6" w:rsidRDefault="009E34D6" w:rsidP="009E34D6">
            <w:pPr>
              <w:jc w:val="center"/>
              <w:rPr>
                <w:color w:val="FFFFFF" w:themeColor="background1"/>
                <w:sz w:val="22"/>
              </w:rPr>
            </w:pPr>
            <w:r>
              <w:rPr>
                <w:rFonts w:hint="eastAsia"/>
                <w:color w:val="FFFFFF" w:themeColor="background1"/>
                <w:sz w:val="22"/>
              </w:rPr>
              <w:t>1.4</w:t>
            </w:r>
          </w:p>
        </w:tc>
        <w:tc>
          <w:tcPr>
            <w:tcW w:w="8930" w:type="dxa"/>
            <w:shd w:val="clear" w:color="auto" w:fill="FFFFFF" w:themeFill="background1"/>
          </w:tcPr>
          <w:p w:rsidR="009E34D6" w:rsidRPr="00F24DC6" w:rsidRDefault="009E34D6" w:rsidP="009E34D6">
            <w:pPr>
              <w:rPr>
                <w:color w:val="61B5FB"/>
                <w:sz w:val="22"/>
              </w:rPr>
            </w:pPr>
            <w:r w:rsidRPr="009E34D6">
              <w:rPr>
                <w:rFonts w:hint="eastAsia"/>
                <w:color w:val="61B5FB"/>
                <w:sz w:val="22"/>
                <w:lang w:val="pt-BR"/>
              </w:rPr>
              <w:t>맛</w:t>
            </w:r>
          </w:p>
        </w:tc>
      </w:tr>
    </w:tbl>
    <w:p w:rsidR="00DF43BA" w:rsidRDefault="00DF43BA" w:rsidP="0032494B">
      <w:pPr>
        <w:wordWrap/>
        <w:spacing w:after="0" w:line="240" w:lineRule="auto"/>
      </w:pPr>
    </w:p>
    <w:p w:rsidR="009E34D6" w:rsidRPr="009E34D6" w:rsidRDefault="009E34D6" w:rsidP="009E34D6">
      <w:pPr>
        <w:wordWrap/>
        <w:spacing w:afterLines="100" w:after="240" w:line="240" w:lineRule="auto"/>
        <w:rPr>
          <w:lang w:val="pt-BR"/>
        </w:rPr>
      </w:pPr>
      <w:r w:rsidRPr="009E34D6">
        <w:rPr>
          <w:rFonts w:hint="eastAsia"/>
          <w:lang w:val="pt-BR"/>
        </w:rPr>
        <w:t>샘플의 맛은 미각을 통해 직접 설정된 표준과 비교한다.</w:t>
      </w:r>
    </w:p>
    <w:p w:rsidR="009E34D6" w:rsidRPr="009E34D6" w:rsidRDefault="009E34D6" w:rsidP="009E34D6">
      <w:pPr>
        <w:wordWrap/>
        <w:spacing w:afterLines="100" w:after="240" w:line="240" w:lineRule="auto"/>
        <w:rPr>
          <w:lang w:val="pt-BR"/>
        </w:rPr>
      </w:pPr>
      <w:r w:rsidRPr="009E34D6">
        <w:rPr>
          <w:rFonts w:hint="eastAsia"/>
          <w:lang w:val="pt-BR"/>
        </w:rPr>
        <w:t>샘플은 다음과 같은 기준에 따라 분류할 수 있다.</w:t>
      </w:r>
      <w:r w:rsidRPr="009E34D6">
        <w:rPr>
          <w:lang w:val="pt-BR"/>
        </w:rPr>
        <w:t xml:space="preserve"> </w:t>
      </w:r>
    </w:p>
    <w:p w:rsidR="009E34D6" w:rsidRPr="009E34D6" w:rsidRDefault="009E34D6" w:rsidP="009E34D6">
      <w:pPr>
        <w:numPr>
          <w:ilvl w:val="0"/>
          <w:numId w:val="18"/>
        </w:numPr>
        <w:wordWrap/>
        <w:spacing w:afterLines="50" w:after="120" w:line="240" w:lineRule="auto"/>
        <w:rPr>
          <w:b/>
          <w:bCs/>
          <w:lang w:val="pt-BR"/>
        </w:rPr>
      </w:pPr>
      <w:r w:rsidRPr="009E34D6">
        <w:rPr>
          <w:rFonts w:hint="eastAsia"/>
          <w:b/>
          <w:bCs/>
          <w:lang w:val="pt-BR"/>
        </w:rPr>
        <w:t>정상,</w:t>
      </w:r>
      <w:r w:rsidRPr="009E34D6">
        <w:rPr>
          <w:b/>
          <w:bCs/>
          <w:lang w:val="pt-BR"/>
        </w:rPr>
        <w:t xml:space="preserve"> </w:t>
      </w:r>
      <w:r w:rsidRPr="009E34D6">
        <w:rPr>
          <w:rFonts w:hint="eastAsia"/>
          <w:b/>
          <w:bCs/>
          <w:lang w:val="pt-BR"/>
        </w:rPr>
        <w:t>변화 없음</w:t>
      </w:r>
    </w:p>
    <w:p w:rsidR="009E34D6" w:rsidRPr="009E34D6" w:rsidRDefault="009E34D6" w:rsidP="009E34D6">
      <w:pPr>
        <w:numPr>
          <w:ilvl w:val="0"/>
          <w:numId w:val="18"/>
        </w:numPr>
        <w:wordWrap/>
        <w:spacing w:afterLines="50" w:after="120" w:line="240" w:lineRule="auto"/>
        <w:rPr>
          <w:b/>
          <w:bCs/>
          <w:lang w:val="pt-BR"/>
        </w:rPr>
      </w:pPr>
      <w:r w:rsidRPr="009E34D6">
        <w:rPr>
          <w:rFonts w:hint="eastAsia"/>
          <w:b/>
          <w:bCs/>
          <w:lang w:val="pt-BR"/>
        </w:rPr>
        <w:t>약간 변성됨</w:t>
      </w:r>
    </w:p>
    <w:p w:rsidR="009E34D6" w:rsidRPr="009E34D6" w:rsidRDefault="009E34D6" w:rsidP="009E34D6">
      <w:pPr>
        <w:numPr>
          <w:ilvl w:val="0"/>
          <w:numId w:val="18"/>
        </w:numPr>
        <w:wordWrap/>
        <w:spacing w:afterLines="50" w:after="120" w:line="240" w:lineRule="auto"/>
        <w:rPr>
          <w:b/>
          <w:bCs/>
          <w:lang w:val="pt-BR"/>
        </w:rPr>
      </w:pPr>
      <w:r w:rsidRPr="009E34D6">
        <w:rPr>
          <w:rFonts w:hint="eastAsia"/>
          <w:b/>
          <w:bCs/>
          <w:lang w:val="pt-BR"/>
        </w:rPr>
        <w:t>변성됨</w:t>
      </w:r>
    </w:p>
    <w:p w:rsidR="009E34D6" w:rsidRPr="009E34D6" w:rsidRDefault="009E34D6" w:rsidP="009E34D6">
      <w:pPr>
        <w:numPr>
          <w:ilvl w:val="0"/>
          <w:numId w:val="18"/>
        </w:numPr>
        <w:wordWrap/>
        <w:spacing w:after="0" w:line="240" w:lineRule="auto"/>
        <w:rPr>
          <w:b/>
          <w:bCs/>
          <w:lang w:val="pt-BR"/>
        </w:rPr>
      </w:pPr>
      <w:r w:rsidRPr="009E34D6">
        <w:rPr>
          <w:rFonts w:hint="eastAsia"/>
          <w:b/>
          <w:bCs/>
          <w:lang w:val="pt-BR"/>
        </w:rPr>
        <w:t>크게 변성됨</w:t>
      </w:r>
    </w:p>
    <w:p w:rsidR="002720E7" w:rsidRDefault="002720E7" w:rsidP="0032494B">
      <w:pPr>
        <w:wordWrap/>
        <w:spacing w:after="0" w:line="240" w:lineRule="auto"/>
      </w:pPr>
    </w:p>
    <w:p w:rsidR="002720E7" w:rsidRDefault="002720E7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9E34D6" w:rsidRPr="0032494B" w:rsidTr="009E34D6">
        <w:tc>
          <w:tcPr>
            <w:tcW w:w="851" w:type="dxa"/>
            <w:shd w:val="clear" w:color="auto" w:fill="000000" w:themeFill="text1"/>
          </w:tcPr>
          <w:p w:rsidR="009E34D6" w:rsidRPr="00153E7C" w:rsidRDefault="009E34D6" w:rsidP="009E34D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8930" w:type="dxa"/>
            <w:shd w:val="clear" w:color="auto" w:fill="FFFFFF" w:themeFill="background1"/>
          </w:tcPr>
          <w:p w:rsidR="009E34D6" w:rsidRPr="00153E7C" w:rsidRDefault="009E34D6" w:rsidP="009E34D6">
            <w:pPr>
              <w:rPr>
                <w:color w:val="61B5FB"/>
                <w:sz w:val="22"/>
              </w:rPr>
            </w:pPr>
            <w:r w:rsidRPr="009E34D6">
              <w:rPr>
                <w:rFonts w:hint="eastAsia"/>
                <w:color w:val="61B5FB"/>
                <w:sz w:val="22"/>
                <w:lang w:val="pt-BR"/>
              </w:rPr>
              <w:t>물리화학적 시험</w:t>
            </w:r>
          </w:p>
        </w:tc>
      </w:tr>
    </w:tbl>
    <w:p w:rsidR="002720E7" w:rsidRDefault="002720E7" w:rsidP="0032494B">
      <w:pPr>
        <w:wordWrap/>
        <w:spacing w:after="0" w:line="240" w:lineRule="auto"/>
      </w:pPr>
    </w:p>
    <w:p w:rsidR="009E34D6" w:rsidRPr="009E34D6" w:rsidRDefault="009E34D6" w:rsidP="009E34D6">
      <w:pPr>
        <w:wordWrap/>
        <w:spacing w:after="0" w:line="240" w:lineRule="auto"/>
        <w:rPr>
          <w:lang w:val="pt-BR"/>
        </w:rPr>
      </w:pPr>
      <w:r w:rsidRPr="009E34D6">
        <w:rPr>
          <w:rFonts w:hint="eastAsia"/>
          <w:lang w:val="pt-BR"/>
        </w:rPr>
        <w:t>포뮬레이터는 물리화학적 평가를 통해 제품의 안정성 및 품질에 영향을 미칠 수 있는 미래의 문제를 감지할 수 있다.</w:t>
      </w:r>
      <w:r w:rsidRPr="009E34D6">
        <w:rPr>
          <w:lang w:val="pt-BR"/>
        </w:rPr>
        <w:t xml:space="preserve"> </w:t>
      </w:r>
    </w:p>
    <w:p w:rsidR="002720E7" w:rsidRDefault="002720E7" w:rsidP="0032494B">
      <w:pPr>
        <w:wordWrap/>
        <w:spacing w:after="0" w:line="240" w:lineRule="auto"/>
      </w:pPr>
    </w:p>
    <w:p w:rsidR="002720E7" w:rsidRDefault="002720E7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9E34D6" w:rsidRPr="00F24DC6" w:rsidTr="009E34D6">
        <w:tc>
          <w:tcPr>
            <w:tcW w:w="851" w:type="dxa"/>
            <w:shd w:val="clear" w:color="auto" w:fill="61B5FB"/>
          </w:tcPr>
          <w:p w:rsidR="009E34D6" w:rsidRPr="00F24DC6" w:rsidRDefault="009E34D6" w:rsidP="009E34D6">
            <w:pPr>
              <w:jc w:val="center"/>
              <w:rPr>
                <w:color w:val="FFFFFF" w:themeColor="background1"/>
                <w:sz w:val="22"/>
              </w:rPr>
            </w:pPr>
            <w:r>
              <w:rPr>
                <w:rFonts w:hint="eastAsia"/>
                <w:color w:val="FFFFFF" w:themeColor="background1"/>
                <w:sz w:val="22"/>
              </w:rPr>
              <w:t>2.1</w:t>
            </w:r>
          </w:p>
        </w:tc>
        <w:tc>
          <w:tcPr>
            <w:tcW w:w="8930" w:type="dxa"/>
            <w:shd w:val="clear" w:color="auto" w:fill="FFFFFF" w:themeFill="background1"/>
          </w:tcPr>
          <w:p w:rsidR="009E34D6" w:rsidRPr="00F24DC6" w:rsidRDefault="009E34D6" w:rsidP="009E34D6">
            <w:pPr>
              <w:rPr>
                <w:color w:val="61B5FB"/>
                <w:sz w:val="22"/>
              </w:rPr>
            </w:pPr>
            <w:r w:rsidRPr="009E34D6">
              <w:rPr>
                <w:rFonts w:hint="eastAsia"/>
                <w:color w:val="61B5FB"/>
                <w:sz w:val="22"/>
                <w:lang w:val="pt-BR"/>
              </w:rPr>
              <w:t xml:space="preserve">수소이온 전위 </w:t>
            </w:r>
            <w:r w:rsidRPr="009E34D6">
              <w:rPr>
                <w:color w:val="61B5FB"/>
                <w:sz w:val="22"/>
                <w:lang w:val="pt-BR"/>
              </w:rPr>
              <w:t>- pH</w:t>
            </w:r>
          </w:p>
        </w:tc>
      </w:tr>
    </w:tbl>
    <w:p w:rsidR="002720E7" w:rsidRDefault="002720E7" w:rsidP="0032494B">
      <w:pPr>
        <w:wordWrap/>
        <w:spacing w:after="0" w:line="240" w:lineRule="auto"/>
      </w:pPr>
    </w:p>
    <w:p w:rsidR="009E34D6" w:rsidRPr="009E34D6" w:rsidRDefault="009E34D6" w:rsidP="00FE2FA3">
      <w:pPr>
        <w:wordWrap/>
        <w:spacing w:afterLines="100" w:after="240" w:line="240" w:lineRule="auto"/>
        <w:rPr>
          <w:lang w:val="pt-BR"/>
        </w:rPr>
      </w:pPr>
      <w:r w:rsidRPr="009E34D6">
        <w:rPr>
          <w:rFonts w:hint="eastAsia"/>
          <w:lang w:val="pt-BR"/>
        </w:rPr>
        <w:t xml:space="preserve">샘플의 </w:t>
      </w:r>
      <w:r w:rsidRPr="009E34D6">
        <w:rPr>
          <w:lang w:val="pt-BR"/>
        </w:rPr>
        <w:t xml:space="preserve">pH </w:t>
      </w:r>
      <w:r w:rsidRPr="009E34D6">
        <w:rPr>
          <w:rFonts w:hint="eastAsia"/>
          <w:lang w:val="pt-BR"/>
        </w:rPr>
        <w:t>값 확인에 사용되는 방법은 다음과 같다.</w:t>
      </w:r>
      <w:r w:rsidRPr="009E34D6">
        <w:rPr>
          <w:lang w:val="pt-BR"/>
        </w:rPr>
        <w:t xml:space="preserve"> </w:t>
      </w:r>
    </w:p>
    <w:p w:rsidR="009E34D6" w:rsidRPr="009E34D6" w:rsidRDefault="009E34D6" w:rsidP="00FE2FA3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9E34D6">
        <w:rPr>
          <w:rFonts w:hint="eastAsia"/>
          <w:b/>
          <w:bCs/>
          <w:lang w:val="pt-BR"/>
        </w:rPr>
        <w:t>비색 측정</w:t>
      </w:r>
      <w:r w:rsidRPr="009E34D6">
        <w:rPr>
          <w:b/>
          <w:bCs/>
          <w:lang w:val="pt-BR"/>
        </w:rPr>
        <w:t xml:space="preserve">: </w:t>
      </w:r>
      <w:r w:rsidRPr="009E34D6">
        <w:rPr>
          <w:rFonts w:hint="eastAsia"/>
          <w:lang w:val="pt-BR"/>
        </w:rPr>
        <w:t>범용 지시약을 사용하여,</w:t>
      </w:r>
      <w:r w:rsidRPr="009E34D6">
        <w:rPr>
          <w:lang w:val="pt-BR"/>
        </w:rPr>
        <w:t xml:space="preserve"> </w:t>
      </w:r>
      <w:r w:rsidRPr="009E34D6">
        <w:rPr>
          <w:rFonts w:hint="eastAsia"/>
          <w:lang w:val="pt-BR"/>
        </w:rPr>
        <w:t>완충액 및 지시약으로 준비된 척도.</w:t>
      </w:r>
      <w:r w:rsidRPr="009E34D6">
        <w:rPr>
          <w:lang w:val="pt-BR"/>
        </w:rPr>
        <w:t xml:space="preserve"> </w:t>
      </w:r>
      <w:r w:rsidRPr="009E34D6">
        <w:rPr>
          <w:rFonts w:hint="eastAsia"/>
          <w:lang w:val="pt-BR"/>
        </w:rPr>
        <w:t>감도가 낮다.</w:t>
      </w:r>
      <w:r w:rsidRPr="009E34D6">
        <w:rPr>
          <w:lang w:val="pt-BR"/>
        </w:rPr>
        <w:t xml:space="preserve"> </w:t>
      </w:r>
      <w:r w:rsidRPr="009E34D6">
        <w:rPr>
          <w:rFonts w:hint="eastAsia"/>
          <w:lang w:val="pt-BR"/>
        </w:rPr>
        <w:t>포뮬레이션의 산도 또는 염기도의 작은 변동은 거의 관찰할 수 없다.</w:t>
      </w:r>
      <w:r w:rsidRPr="009E34D6">
        <w:rPr>
          <w:lang w:val="pt-BR"/>
        </w:rPr>
        <w:t xml:space="preserve"> </w:t>
      </w:r>
    </w:p>
    <w:p w:rsidR="009E34D6" w:rsidRPr="009E34D6" w:rsidRDefault="009E34D6" w:rsidP="00FE2FA3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9E34D6">
        <w:rPr>
          <w:rFonts w:hint="eastAsia"/>
          <w:b/>
          <w:bCs/>
          <w:lang w:val="pt-BR"/>
        </w:rPr>
        <w:t>전위차 측정</w:t>
      </w:r>
      <w:r w:rsidRPr="009E34D6">
        <w:rPr>
          <w:b/>
          <w:bCs/>
          <w:lang w:val="pt-BR"/>
        </w:rPr>
        <w:t xml:space="preserve">: </w:t>
      </w:r>
      <w:r w:rsidRPr="009E34D6">
        <w:rPr>
          <w:lang w:val="pt-BR"/>
        </w:rPr>
        <w:t xml:space="preserve">pH </w:t>
      </w:r>
      <w:r w:rsidRPr="009E34D6">
        <w:rPr>
          <w:rFonts w:hint="eastAsia"/>
          <w:lang w:val="pt-BR"/>
        </w:rPr>
        <w:t xml:space="preserve">계측기 </w:t>
      </w:r>
      <w:r w:rsidRPr="009E34D6">
        <w:rPr>
          <w:lang w:val="pt-BR"/>
        </w:rPr>
        <w:t>(peagometer)</w:t>
      </w:r>
      <w:r w:rsidRPr="009E34D6">
        <w:rPr>
          <w:rFonts w:hint="eastAsia"/>
          <w:lang w:val="pt-BR"/>
        </w:rPr>
        <w:t>를 사용하고,</w:t>
      </w:r>
      <w:r w:rsidRPr="009E34D6">
        <w:rPr>
          <w:lang w:val="pt-BR"/>
        </w:rPr>
        <w:t xml:space="preserve"> </w:t>
      </w:r>
      <w:r w:rsidRPr="009E34D6">
        <w:rPr>
          <w:rFonts w:hint="eastAsia"/>
          <w:lang w:val="pt-BR"/>
        </w:rPr>
        <w:t>연구 중인 샘플에 담근 두 전극 간 전위차로 측정된다.</w:t>
      </w:r>
      <w:r w:rsidRPr="009E34D6">
        <w:rPr>
          <w:lang w:val="pt-BR"/>
        </w:rPr>
        <w:t xml:space="preserve"> </w:t>
      </w:r>
      <w:r w:rsidRPr="009E34D6">
        <w:rPr>
          <w:rFonts w:hint="eastAsia"/>
          <w:lang w:val="pt-BR"/>
        </w:rPr>
        <w:t>분석되는 포뮬레이션의 유형에 맞는 적절한 전극을 사용해야 한다.</w:t>
      </w:r>
      <w:r w:rsidRPr="009E34D6">
        <w:rPr>
          <w:lang w:val="pt-BR"/>
        </w:rPr>
        <w:t xml:space="preserve"> </w:t>
      </w:r>
    </w:p>
    <w:p w:rsidR="00FE2FA3" w:rsidRDefault="00FE2FA3" w:rsidP="009E34D6">
      <w:pPr>
        <w:wordWrap/>
        <w:spacing w:after="0" w:line="240" w:lineRule="auto"/>
        <w:rPr>
          <w:lang w:val="pt-BR"/>
        </w:rPr>
      </w:pPr>
    </w:p>
    <w:p w:rsidR="009E34D6" w:rsidRPr="009E34D6" w:rsidRDefault="009E34D6" w:rsidP="009E34D6">
      <w:pPr>
        <w:wordWrap/>
        <w:spacing w:after="0" w:line="240" w:lineRule="auto"/>
        <w:rPr>
          <w:lang w:val="pt-BR"/>
        </w:rPr>
      </w:pPr>
      <w:r w:rsidRPr="009E34D6">
        <w:rPr>
          <w:rFonts w:hint="eastAsia"/>
          <w:lang w:val="pt-BR"/>
        </w:rPr>
        <w:t>비색법과 전위차법 모두 수치 결과를 쉽게 해석할 수 있다.</w:t>
      </w:r>
      <w:r w:rsidRPr="009E34D6">
        <w:rPr>
          <w:lang w:val="pt-BR"/>
        </w:rPr>
        <w:t xml:space="preserve"> </w:t>
      </w:r>
    </w:p>
    <w:p w:rsidR="002720E7" w:rsidRDefault="002720E7" w:rsidP="0032494B">
      <w:pPr>
        <w:wordWrap/>
        <w:spacing w:after="0" w:line="240" w:lineRule="auto"/>
      </w:pPr>
    </w:p>
    <w:p w:rsidR="002720E7" w:rsidRDefault="002720E7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FE2FA3" w:rsidRPr="00F24DC6" w:rsidTr="00FE2FA3">
        <w:tc>
          <w:tcPr>
            <w:tcW w:w="851" w:type="dxa"/>
            <w:shd w:val="clear" w:color="auto" w:fill="61B5FB"/>
          </w:tcPr>
          <w:p w:rsidR="00FE2FA3" w:rsidRPr="00F24DC6" w:rsidRDefault="00FE2FA3" w:rsidP="00FE2FA3">
            <w:pPr>
              <w:jc w:val="center"/>
              <w:rPr>
                <w:color w:val="FFFFFF" w:themeColor="background1"/>
                <w:sz w:val="22"/>
              </w:rPr>
            </w:pPr>
            <w:r>
              <w:rPr>
                <w:rFonts w:hint="eastAsia"/>
                <w:color w:val="FFFFFF" w:themeColor="background1"/>
                <w:sz w:val="22"/>
              </w:rPr>
              <w:t>2.2</w:t>
            </w:r>
          </w:p>
        </w:tc>
        <w:tc>
          <w:tcPr>
            <w:tcW w:w="8930" w:type="dxa"/>
            <w:shd w:val="clear" w:color="auto" w:fill="FFFFFF" w:themeFill="background1"/>
          </w:tcPr>
          <w:p w:rsidR="00FE2FA3" w:rsidRPr="00F24DC6" w:rsidRDefault="00FE2FA3" w:rsidP="00FE2FA3">
            <w:pPr>
              <w:rPr>
                <w:color w:val="61B5FB"/>
                <w:sz w:val="22"/>
              </w:rPr>
            </w:pPr>
            <w:r w:rsidRPr="00FE2FA3">
              <w:rPr>
                <w:rFonts w:hint="eastAsia"/>
                <w:color w:val="61B5FB"/>
                <w:sz w:val="22"/>
                <w:lang w:val="pt-BR"/>
              </w:rPr>
              <w:t>휘발성 물질</w:t>
            </w:r>
          </w:p>
        </w:tc>
      </w:tr>
    </w:tbl>
    <w:p w:rsidR="002720E7" w:rsidRDefault="002720E7" w:rsidP="0032494B">
      <w:pPr>
        <w:wordWrap/>
        <w:spacing w:after="0" w:line="240" w:lineRule="auto"/>
      </w:pPr>
    </w:p>
    <w:p w:rsidR="00FE2FA3" w:rsidRPr="00FE2FA3" w:rsidRDefault="00FE2FA3" w:rsidP="00FE2FA3">
      <w:pPr>
        <w:wordWrap/>
        <w:spacing w:afterLines="100" w:after="240" w:line="240" w:lineRule="auto"/>
        <w:rPr>
          <w:lang w:val="pt-BR"/>
        </w:rPr>
      </w:pPr>
      <w:r w:rsidRPr="00FE2FA3">
        <w:rPr>
          <w:rFonts w:hint="eastAsia"/>
          <w:lang w:val="pt-BR"/>
        </w:rPr>
        <w:t xml:space="preserve">분석적으로 계량된 일정량의 샘플을 일정한 무게가 될 때까지 </w:t>
      </w:r>
      <w:r w:rsidRPr="00FE2FA3">
        <w:rPr>
          <w:lang w:val="pt-BR"/>
        </w:rPr>
        <w:t xml:space="preserve">105 </w:t>
      </w:r>
      <w:r w:rsidRPr="00FE2FA3">
        <w:rPr>
          <w:vertAlign w:val="superscript"/>
          <w:lang w:val="pt-BR"/>
        </w:rPr>
        <w:t>o</w:t>
      </w:r>
      <w:r w:rsidRPr="00FE2FA3">
        <w:rPr>
          <w:lang w:val="pt-BR"/>
        </w:rPr>
        <w:t>C</w:t>
      </w:r>
      <w:r w:rsidRPr="00FE2FA3">
        <w:rPr>
          <w:rFonts w:hint="eastAsia"/>
          <w:lang w:val="pt-BR"/>
        </w:rPr>
        <w:t>로 가열된 오븐에서 건조한다.</w:t>
      </w:r>
      <w:r w:rsidRPr="00FE2FA3">
        <w:rPr>
          <w:lang w:val="pt-BR"/>
        </w:rPr>
        <w:t xml:space="preserve"> </w:t>
      </w:r>
    </w:p>
    <w:p w:rsidR="002720E7" w:rsidRDefault="00FE2FA3" w:rsidP="00FE2FA3">
      <w:pPr>
        <w:wordWrap/>
        <w:spacing w:after="0" w:line="240" w:lineRule="auto"/>
      </w:pPr>
      <w:r w:rsidRPr="00FE2FA3">
        <w:rPr>
          <w:rFonts w:hint="eastAsia"/>
          <w:lang w:val="pt-BR"/>
        </w:rPr>
        <w:t xml:space="preserve">시험 전후 샘플 질량의 차이는 해당 조건에서 휘발된 포뮬레이션 구성요소의 양 </w:t>
      </w:r>
      <w:r w:rsidRPr="00FE2FA3">
        <w:rPr>
          <w:lang w:val="pt-BR"/>
        </w:rPr>
        <w:t>(</w:t>
      </w:r>
      <w:r w:rsidRPr="00FE2FA3">
        <w:rPr>
          <w:rFonts w:hint="eastAsia"/>
          <w:lang w:val="pt-BR"/>
        </w:rPr>
        <w:t xml:space="preserve">질량)을 가리킨다 </w:t>
      </w:r>
      <w:r w:rsidRPr="00FE2FA3">
        <w:rPr>
          <w:lang w:val="pt-BR"/>
        </w:rPr>
        <w:t>(</w:t>
      </w:r>
      <w:r w:rsidRPr="00FE2FA3">
        <w:rPr>
          <w:rFonts w:hint="eastAsia"/>
          <w:lang w:val="pt-BR"/>
        </w:rPr>
        <w:t>이 값은 일반적으로 백분율로 표시된다)</w:t>
      </w:r>
      <w:r w:rsidRPr="00FE2FA3">
        <w:rPr>
          <w:lang w:val="pt-BR"/>
        </w:rPr>
        <w:t xml:space="preserve">. </w:t>
      </w:r>
      <w:r w:rsidRPr="00FE2FA3">
        <w:rPr>
          <w:rFonts w:hint="eastAsia"/>
          <w:lang w:val="pt-BR"/>
        </w:rPr>
        <w:t>이 방법은 수치 결과를 쉽게 해석할 수 있다.</w:t>
      </w:r>
    </w:p>
    <w:p w:rsidR="002720E7" w:rsidRDefault="002720E7" w:rsidP="0032494B">
      <w:pPr>
        <w:wordWrap/>
        <w:spacing w:after="0" w:line="240" w:lineRule="auto"/>
      </w:pPr>
    </w:p>
    <w:p w:rsidR="002720E7" w:rsidRDefault="002720E7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FE2FA3" w:rsidRPr="00F24DC6" w:rsidTr="00FE2FA3">
        <w:tc>
          <w:tcPr>
            <w:tcW w:w="851" w:type="dxa"/>
            <w:shd w:val="clear" w:color="auto" w:fill="61B5FB"/>
          </w:tcPr>
          <w:p w:rsidR="00FE2FA3" w:rsidRPr="00F24DC6" w:rsidRDefault="00FE2FA3" w:rsidP="00FE2FA3">
            <w:pPr>
              <w:jc w:val="center"/>
              <w:rPr>
                <w:color w:val="FFFFFF" w:themeColor="background1"/>
                <w:sz w:val="22"/>
              </w:rPr>
            </w:pPr>
            <w:r>
              <w:rPr>
                <w:rFonts w:hint="eastAsia"/>
                <w:color w:val="FFFFFF" w:themeColor="background1"/>
                <w:sz w:val="22"/>
              </w:rPr>
              <w:t>2.3</w:t>
            </w:r>
          </w:p>
        </w:tc>
        <w:tc>
          <w:tcPr>
            <w:tcW w:w="8930" w:type="dxa"/>
            <w:shd w:val="clear" w:color="auto" w:fill="FFFFFF" w:themeFill="background1"/>
          </w:tcPr>
          <w:p w:rsidR="00FE2FA3" w:rsidRPr="00F24DC6" w:rsidRDefault="00FE2FA3" w:rsidP="00FE2FA3">
            <w:pPr>
              <w:rPr>
                <w:color w:val="61B5FB"/>
                <w:sz w:val="22"/>
              </w:rPr>
            </w:pPr>
            <w:r w:rsidRPr="00FE2FA3">
              <w:rPr>
                <w:rFonts w:hint="eastAsia"/>
                <w:color w:val="61B5FB"/>
                <w:sz w:val="22"/>
                <w:lang w:val="pt-BR"/>
              </w:rPr>
              <w:t>수분 함량</w:t>
            </w:r>
          </w:p>
        </w:tc>
      </w:tr>
    </w:tbl>
    <w:p w:rsidR="002720E7" w:rsidRDefault="002720E7" w:rsidP="0032494B">
      <w:pPr>
        <w:wordWrap/>
        <w:spacing w:after="0" w:line="240" w:lineRule="auto"/>
      </w:pPr>
    </w:p>
    <w:p w:rsidR="00FE2FA3" w:rsidRDefault="00FE2FA3" w:rsidP="0032494B">
      <w:pPr>
        <w:wordWrap/>
        <w:spacing w:after="0" w:line="240" w:lineRule="auto"/>
        <w:rPr>
          <w:lang w:val="pt-BR"/>
        </w:rPr>
      </w:pPr>
      <w:r w:rsidRPr="00FE2FA3">
        <w:rPr>
          <w:rFonts w:hint="eastAsia"/>
          <w:lang w:val="pt-BR"/>
        </w:rPr>
        <w:t>완제품 내 수분의 정량 측정에 사용되는 몇 가지 방법이 있으며,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가장 일반적인 방법은,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중량측정법,</w:t>
      </w:r>
      <w:r w:rsidRPr="00FE2FA3">
        <w:rPr>
          <w:lang w:val="pt-BR"/>
        </w:rPr>
        <w:t xml:space="preserve"> Dean&amp;Stark </w:t>
      </w:r>
      <w:r w:rsidRPr="00FE2FA3">
        <w:rPr>
          <w:rFonts w:hint="eastAsia"/>
          <w:lang w:val="pt-BR"/>
        </w:rPr>
        <w:t xml:space="preserve">기기를 이용한 증류법 및 </w:t>
      </w:r>
      <w:r w:rsidRPr="00FE2FA3">
        <w:rPr>
          <w:lang w:val="pt-BR"/>
        </w:rPr>
        <w:t xml:space="preserve">Karl-Fischer </w:t>
      </w:r>
      <w:r w:rsidRPr="00FE2FA3">
        <w:rPr>
          <w:rFonts w:hint="eastAsia"/>
          <w:lang w:val="pt-BR"/>
        </w:rPr>
        <w:t>적정법이다.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이러한 방법은 수치 결과를 쉽게 해석할 수 있다.</w:t>
      </w:r>
      <w:r>
        <w:rPr>
          <w:lang w:val="pt-BR"/>
        </w:rPr>
        <w:br w:type="page"/>
      </w: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FE2FA3" w:rsidRPr="00F24DC6" w:rsidTr="00FE2FA3">
        <w:tc>
          <w:tcPr>
            <w:tcW w:w="851" w:type="dxa"/>
            <w:shd w:val="clear" w:color="auto" w:fill="61B5FB"/>
          </w:tcPr>
          <w:p w:rsidR="00FE2FA3" w:rsidRPr="00F24DC6" w:rsidRDefault="00FE2FA3" w:rsidP="00FE2FA3">
            <w:pPr>
              <w:jc w:val="center"/>
              <w:rPr>
                <w:color w:val="FFFFFF" w:themeColor="background1"/>
                <w:sz w:val="22"/>
              </w:rPr>
            </w:pPr>
            <w:r>
              <w:rPr>
                <w:rFonts w:hint="eastAsia"/>
                <w:color w:val="FFFFFF" w:themeColor="background1"/>
                <w:sz w:val="22"/>
              </w:rPr>
              <w:t>2.4</w:t>
            </w:r>
          </w:p>
        </w:tc>
        <w:tc>
          <w:tcPr>
            <w:tcW w:w="8930" w:type="dxa"/>
            <w:shd w:val="clear" w:color="auto" w:fill="FFFFFF" w:themeFill="background1"/>
          </w:tcPr>
          <w:p w:rsidR="00FE2FA3" w:rsidRPr="00F24DC6" w:rsidRDefault="00FE2FA3" w:rsidP="00FE2FA3">
            <w:pPr>
              <w:rPr>
                <w:color w:val="61B5FB"/>
                <w:sz w:val="22"/>
              </w:rPr>
            </w:pPr>
            <w:r w:rsidRPr="00FE2FA3">
              <w:rPr>
                <w:rFonts w:hint="eastAsia"/>
                <w:color w:val="61B5FB"/>
                <w:sz w:val="22"/>
                <w:lang w:val="pt-BR"/>
              </w:rPr>
              <w:t>점도</w:t>
            </w:r>
          </w:p>
        </w:tc>
      </w:tr>
    </w:tbl>
    <w:p w:rsidR="002720E7" w:rsidRDefault="002720E7" w:rsidP="0032494B">
      <w:pPr>
        <w:wordWrap/>
        <w:spacing w:after="0" w:line="240" w:lineRule="auto"/>
      </w:pPr>
    </w:p>
    <w:p w:rsidR="00FE2FA3" w:rsidRPr="00FE2FA3" w:rsidRDefault="00FE2FA3" w:rsidP="00FE2FA3">
      <w:pPr>
        <w:wordWrap/>
        <w:spacing w:afterLines="100" w:after="240" w:line="240" w:lineRule="auto"/>
        <w:rPr>
          <w:lang w:val="pt-BR"/>
        </w:rPr>
      </w:pPr>
      <w:r w:rsidRPr="00FE2FA3">
        <w:rPr>
          <w:rFonts w:hint="eastAsia"/>
          <w:lang w:val="pt-BR"/>
        </w:rPr>
        <w:t>점도는 시스템을 유동학적으로 특징짓는 변수이다.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 xml:space="preserve">이 </w:t>
      </w:r>
      <w:r w:rsidR="000B36D5">
        <w:rPr>
          <w:rFonts w:hint="eastAsia"/>
          <w:lang w:val="pt-BR"/>
        </w:rPr>
        <w:t>파라미터</w:t>
      </w:r>
      <w:r w:rsidRPr="00FE2FA3">
        <w:rPr>
          <w:rFonts w:hint="eastAsia"/>
          <w:lang w:val="pt-BR"/>
        </w:rPr>
        <w:t>를 평가하면 제품의 농도 또는 유동성이 적절한지를 판단할 수 있으며 안정성이 충분한지 여부를 지시할 수 있다.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즉, 시간에 따른 제품 거동의 지표를 제공한다.</w:t>
      </w:r>
      <w:r w:rsidRPr="00FE2FA3">
        <w:rPr>
          <w:lang w:val="pt-BR"/>
        </w:rPr>
        <w:t xml:space="preserve"> </w:t>
      </w:r>
    </w:p>
    <w:p w:rsidR="00FE2FA3" w:rsidRDefault="00FE2FA3" w:rsidP="00FE2FA3">
      <w:pPr>
        <w:wordWrap/>
        <w:spacing w:after="0" w:line="240" w:lineRule="auto"/>
      </w:pPr>
      <w:r w:rsidRPr="00FE2FA3">
        <w:rPr>
          <w:rFonts w:hint="eastAsia"/>
          <w:lang w:val="pt-BR"/>
        </w:rPr>
        <w:t>유체의 점도 측정에 가장 흔히 사용되는 방법은 모세관,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오리피스 및 회전식 점도계이다.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이러한 방법은 수치 결과를 쉽게 해석할 수 있다.</w:t>
      </w:r>
    </w:p>
    <w:p w:rsidR="00FE2FA3" w:rsidRDefault="00FE2FA3" w:rsidP="0032494B">
      <w:pPr>
        <w:wordWrap/>
        <w:spacing w:after="0" w:line="240" w:lineRule="auto"/>
      </w:pPr>
    </w:p>
    <w:p w:rsidR="00FE2FA3" w:rsidRDefault="00FE2FA3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FE2FA3" w:rsidRPr="00F24DC6" w:rsidTr="00FE2FA3">
        <w:tc>
          <w:tcPr>
            <w:tcW w:w="851" w:type="dxa"/>
            <w:shd w:val="clear" w:color="auto" w:fill="61B5FB"/>
          </w:tcPr>
          <w:p w:rsidR="00FE2FA3" w:rsidRPr="00F24DC6" w:rsidRDefault="00FE2FA3" w:rsidP="00FE2FA3">
            <w:pPr>
              <w:jc w:val="center"/>
              <w:rPr>
                <w:color w:val="FFFFFF" w:themeColor="background1"/>
                <w:sz w:val="22"/>
              </w:rPr>
            </w:pPr>
            <w:r>
              <w:rPr>
                <w:rFonts w:hint="eastAsia"/>
                <w:color w:val="FFFFFF" w:themeColor="background1"/>
                <w:sz w:val="22"/>
              </w:rPr>
              <w:t>2.5</w:t>
            </w:r>
          </w:p>
        </w:tc>
        <w:tc>
          <w:tcPr>
            <w:tcW w:w="8930" w:type="dxa"/>
            <w:shd w:val="clear" w:color="auto" w:fill="FFFFFF" w:themeFill="background1"/>
          </w:tcPr>
          <w:p w:rsidR="00FE2FA3" w:rsidRPr="00F24DC6" w:rsidRDefault="00FE2FA3" w:rsidP="00FE2FA3">
            <w:pPr>
              <w:rPr>
                <w:color w:val="61B5FB"/>
                <w:sz w:val="22"/>
              </w:rPr>
            </w:pPr>
            <w:r w:rsidRPr="00FE2FA3">
              <w:rPr>
                <w:rFonts w:hint="eastAsia"/>
                <w:color w:val="61B5FB"/>
                <w:sz w:val="22"/>
                <w:lang w:val="pt-BR"/>
              </w:rPr>
              <w:t>입자 크기 분포의 분석</w:t>
            </w:r>
          </w:p>
        </w:tc>
      </w:tr>
    </w:tbl>
    <w:p w:rsidR="00FE2FA3" w:rsidRDefault="00FE2FA3" w:rsidP="0032494B">
      <w:pPr>
        <w:wordWrap/>
        <w:spacing w:after="0" w:line="240" w:lineRule="auto"/>
      </w:pPr>
    </w:p>
    <w:p w:rsidR="00FE2FA3" w:rsidRPr="00FE2FA3" w:rsidRDefault="00FE2FA3" w:rsidP="00FE2FA3">
      <w:pPr>
        <w:wordWrap/>
        <w:spacing w:afterLines="100" w:after="240" w:line="240" w:lineRule="auto"/>
        <w:rPr>
          <w:lang w:val="pt-BR"/>
        </w:rPr>
      </w:pPr>
      <w:r w:rsidRPr="00FE2FA3">
        <w:rPr>
          <w:rFonts w:hint="eastAsia"/>
          <w:lang w:val="pt-BR"/>
        </w:rPr>
        <w:t>안정성 기간 중 입자 분포 곡선 모양을 분석하면 현탁 입자의 미세 거동을 추적하여 불안정 현상을 확인할 수 있다.</w:t>
      </w:r>
      <w:r w:rsidRPr="00FE2FA3">
        <w:rPr>
          <w:lang w:val="pt-BR"/>
        </w:rPr>
        <w:t xml:space="preserve"> </w:t>
      </w:r>
    </w:p>
    <w:p w:rsidR="00FE2FA3" w:rsidRPr="00FE2FA3" w:rsidRDefault="00FE2FA3" w:rsidP="00FE2FA3">
      <w:pPr>
        <w:wordWrap/>
        <w:spacing w:afterLines="100" w:after="240" w:line="240" w:lineRule="auto"/>
        <w:rPr>
          <w:lang w:val="pt-BR"/>
        </w:rPr>
      </w:pPr>
      <w:r w:rsidRPr="00FE2FA3">
        <w:rPr>
          <w:rFonts w:hint="eastAsia"/>
          <w:lang w:val="pt-BR"/>
        </w:rPr>
        <w:t>포뮬레이션 및 제조 공정에서 다양한 인자가 입자 형성</w:t>
      </w:r>
      <w:r w:rsidRPr="00FE2FA3">
        <w:rPr>
          <w:lang w:val="pt-BR"/>
        </w:rPr>
        <w:t xml:space="preserve">, </w:t>
      </w:r>
      <w:r w:rsidRPr="00FE2FA3">
        <w:rPr>
          <w:rFonts w:hint="eastAsia"/>
          <w:lang w:val="pt-BR"/>
        </w:rPr>
        <w:t>따라서 그 치수에 영향을 미치며,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준비 방법,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시스템에 도입된 기계 에너지의 양,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상 간 점도 차이 및 사용된 유화제의 종류와 양,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등이 강조된다.</w:t>
      </w:r>
      <w:r w:rsidRPr="00FE2FA3">
        <w:rPr>
          <w:lang w:val="pt-BR"/>
        </w:rPr>
        <w:t xml:space="preserve"> </w:t>
      </w:r>
    </w:p>
    <w:p w:rsidR="00FE2FA3" w:rsidRPr="00FE2FA3" w:rsidRDefault="00FE2FA3" w:rsidP="00FE2FA3">
      <w:pPr>
        <w:wordWrap/>
        <w:spacing w:afterLines="100" w:after="240" w:line="240" w:lineRule="auto"/>
        <w:rPr>
          <w:lang w:val="pt-BR"/>
        </w:rPr>
      </w:pPr>
      <w:r w:rsidRPr="00FE2FA3">
        <w:rPr>
          <w:rFonts w:hint="eastAsia"/>
          <w:lang w:val="pt-BR"/>
        </w:rPr>
        <w:t>이 분석에 사용되는 대부분의 장비는 레이저 광 산란 또는 회절에 기반을 두고 있다.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레이저 빔은 샘플이 포함된 셀을 통과하고,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입자는 빔의 광을 분산시킨다.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빔은 파장,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샘플의 광학 특성 및 입자 크기에 따라 달라진다.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분석 후,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 xml:space="preserve">입자 크기 </w:t>
      </w:r>
      <w:r w:rsidRPr="00FE2FA3">
        <w:rPr>
          <w:lang w:val="pt-BR"/>
        </w:rPr>
        <w:t>(</w:t>
      </w:r>
      <w:r w:rsidRPr="00FE2FA3">
        <w:rPr>
          <w:rFonts w:hint="eastAsia"/>
          <w:lang w:val="pt-BR"/>
        </w:rPr>
        <w:t>직경)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결과는 전체 샘플 집단으로 외삽해야 한다.</w:t>
      </w:r>
      <w:r w:rsidRPr="00FE2FA3">
        <w:rPr>
          <w:lang w:val="pt-BR"/>
        </w:rPr>
        <w:t xml:space="preserve"> </w:t>
      </w:r>
    </w:p>
    <w:p w:rsidR="00FE2FA3" w:rsidRDefault="00FE2FA3" w:rsidP="00FE2FA3">
      <w:pPr>
        <w:wordWrap/>
        <w:spacing w:after="0" w:line="240" w:lineRule="auto"/>
      </w:pPr>
      <w:r w:rsidRPr="00FE2FA3">
        <w:rPr>
          <w:rFonts w:hint="eastAsia"/>
          <w:lang w:val="pt-BR"/>
        </w:rPr>
        <w:t>이 방법은 입자의 농도,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크기 및 형상을 평가함으로써,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수치 결과를 쉽게 해석할 수 있다.</w:t>
      </w:r>
    </w:p>
    <w:p w:rsidR="00FE2FA3" w:rsidRDefault="00FE2FA3" w:rsidP="0032494B">
      <w:pPr>
        <w:wordWrap/>
        <w:spacing w:after="0" w:line="240" w:lineRule="auto"/>
      </w:pPr>
    </w:p>
    <w:p w:rsidR="00FE2FA3" w:rsidRDefault="00FE2FA3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FE2FA3" w:rsidRPr="00F24DC6" w:rsidTr="00FE2FA3">
        <w:tc>
          <w:tcPr>
            <w:tcW w:w="851" w:type="dxa"/>
            <w:shd w:val="clear" w:color="auto" w:fill="61B5FB"/>
          </w:tcPr>
          <w:p w:rsidR="00FE2FA3" w:rsidRPr="00F24DC6" w:rsidRDefault="00FE2FA3" w:rsidP="00FE2FA3">
            <w:pPr>
              <w:jc w:val="center"/>
              <w:rPr>
                <w:color w:val="FFFFFF" w:themeColor="background1"/>
                <w:sz w:val="22"/>
              </w:rPr>
            </w:pPr>
            <w:r>
              <w:rPr>
                <w:rFonts w:hint="eastAsia"/>
                <w:color w:val="FFFFFF" w:themeColor="background1"/>
                <w:sz w:val="22"/>
              </w:rPr>
              <w:t>2.6</w:t>
            </w:r>
          </w:p>
        </w:tc>
        <w:tc>
          <w:tcPr>
            <w:tcW w:w="8930" w:type="dxa"/>
            <w:shd w:val="clear" w:color="auto" w:fill="FFFFFF" w:themeFill="background1"/>
          </w:tcPr>
          <w:p w:rsidR="00FE2FA3" w:rsidRPr="00F24DC6" w:rsidRDefault="00FE2FA3" w:rsidP="00FE2FA3">
            <w:pPr>
              <w:rPr>
                <w:color w:val="61B5FB"/>
                <w:sz w:val="22"/>
              </w:rPr>
            </w:pPr>
            <w:r w:rsidRPr="00FE2FA3">
              <w:rPr>
                <w:rFonts w:hint="eastAsia"/>
                <w:color w:val="61B5FB"/>
                <w:sz w:val="22"/>
                <w:lang w:val="pt-BR"/>
              </w:rPr>
              <w:t>원심 분리</w:t>
            </w:r>
          </w:p>
        </w:tc>
      </w:tr>
    </w:tbl>
    <w:p w:rsidR="00FE2FA3" w:rsidRDefault="00FE2FA3" w:rsidP="0032494B">
      <w:pPr>
        <w:wordWrap/>
        <w:spacing w:after="0" w:line="240" w:lineRule="auto"/>
      </w:pPr>
    </w:p>
    <w:p w:rsidR="00FE2FA3" w:rsidRPr="00FE2FA3" w:rsidRDefault="00FE2FA3" w:rsidP="00FE2FA3">
      <w:pPr>
        <w:wordWrap/>
        <w:spacing w:afterLines="100" w:after="240" w:line="240" w:lineRule="auto"/>
        <w:rPr>
          <w:lang w:val="pt-BR"/>
        </w:rPr>
      </w:pPr>
      <w:r w:rsidRPr="00FE2FA3">
        <w:rPr>
          <w:rFonts w:hint="eastAsia"/>
          <w:lang w:val="pt-BR"/>
        </w:rPr>
        <w:t>입자가 샘플 내부로 이동하도록 샘플에 중력이 가해진다.</w:t>
      </w:r>
      <w:r w:rsidRPr="00FE2FA3">
        <w:rPr>
          <w:lang w:val="pt-BR"/>
        </w:rPr>
        <w:t xml:space="preserve"> </w:t>
      </w:r>
    </w:p>
    <w:p w:rsidR="00FE2FA3" w:rsidRPr="00FE2FA3" w:rsidRDefault="00FE2FA3" w:rsidP="00FE2FA3">
      <w:pPr>
        <w:wordWrap/>
        <w:spacing w:afterLines="100" w:after="240" w:line="240" w:lineRule="auto"/>
        <w:rPr>
          <w:lang w:val="pt-BR"/>
        </w:rPr>
      </w:pPr>
      <w:r w:rsidRPr="00FE2FA3">
        <w:rPr>
          <w:rFonts w:hint="eastAsia"/>
          <w:lang w:val="pt-BR"/>
        </w:rPr>
        <w:t>원심 분리 시험은 샘플에 응력을 생성하여,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중력 증가를 시뮬레이션하고,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입자의 이동성을 높이며,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있을 수 있는 불안정성을 예측한다.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이것은 침전,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상 분리,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 xml:space="preserve">점결 </w:t>
      </w:r>
      <w:r w:rsidRPr="00FE2FA3">
        <w:rPr>
          <w:lang w:val="pt-BR"/>
        </w:rPr>
        <w:t>(</w:t>
      </w:r>
      <w:r w:rsidRPr="00FE2FA3">
        <w:rPr>
          <w:rFonts w:hint="eastAsia"/>
          <w:i/>
          <w:iCs/>
          <w:lang w:val="pt-BR"/>
        </w:rPr>
        <w:t>c</w:t>
      </w:r>
      <w:r w:rsidRPr="00FE2FA3">
        <w:rPr>
          <w:i/>
          <w:iCs/>
          <w:lang w:val="pt-BR"/>
        </w:rPr>
        <w:t>aking</w:t>
      </w:r>
      <w:r w:rsidRPr="00FE2FA3">
        <w:rPr>
          <w:lang w:val="pt-BR"/>
        </w:rPr>
        <w:t xml:space="preserve">) </w:t>
      </w:r>
      <w:r w:rsidRPr="00FE2FA3">
        <w:rPr>
          <w:rFonts w:hint="eastAsia"/>
          <w:lang w:val="pt-BR"/>
        </w:rPr>
        <w:t>형성,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유착</w:t>
      </w:r>
      <w:r w:rsidRPr="00FE2FA3">
        <w:rPr>
          <w:lang w:val="pt-BR"/>
        </w:rPr>
        <w:t xml:space="preserve">, </w:t>
      </w:r>
      <w:r w:rsidRPr="00FE2FA3">
        <w:rPr>
          <w:rFonts w:hint="eastAsia"/>
          <w:lang w:val="pt-BR"/>
        </w:rPr>
        <w:t>등의 형태로 관찰될 수 있다.</w:t>
      </w:r>
      <w:r w:rsidRPr="00FE2FA3">
        <w:rPr>
          <w:lang w:val="pt-BR"/>
        </w:rPr>
        <w:t xml:space="preserve"> </w:t>
      </w:r>
    </w:p>
    <w:p w:rsidR="00FE2FA3" w:rsidRDefault="00FE2FA3" w:rsidP="00FE2FA3">
      <w:pPr>
        <w:wordWrap/>
        <w:spacing w:after="0" w:line="240" w:lineRule="auto"/>
      </w:pPr>
      <w:r w:rsidRPr="00FE2FA3">
        <w:rPr>
          <w:rFonts w:hint="eastAsia"/>
          <w:lang w:val="pt-BR"/>
        </w:rPr>
        <w:t>샘플을 표준 온도,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시간 및 속도로 원심분리한다.</w:t>
      </w:r>
      <w:r w:rsidRPr="00FE2FA3">
        <w:rPr>
          <w:lang w:val="pt-BR"/>
        </w:rPr>
        <w:t xml:space="preserve"> </w:t>
      </w:r>
      <w:r w:rsidRPr="00FE2FA3">
        <w:rPr>
          <w:rFonts w:hint="eastAsia"/>
          <w:lang w:val="pt-BR"/>
        </w:rPr>
        <w:t>그런 다음 샘플을 육안으로 평가한다.</w:t>
      </w:r>
    </w:p>
    <w:p w:rsidR="00FE2FA3" w:rsidRDefault="00FE2FA3" w:rsidP="0032494B">
      <w:pPr>
        <w:wordWrap/>
        <w:spacing w:after="0" w:line="240" w:lineRule="auto"/>
      </w:pPr>
    </w:p>
    <w:p w:rsidR="00FE2FA3" w:rsidRDefault="00FE2FA3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FE2FA3" w:rsidRPr="00F24DC6" w:rsidTr="00FE2FA3">
        <w:tc>
          <w:tcPr>
            <w:tcW w:w="851" w:type="dxa"/>
            <w:shd w:val="clear" w:color="auto" w:fill="61B5FB"/>
          </w:tcPr>
          <w:p w:rsidR="00FE2FA3" w:rsidRPr="00F24DC6" w:rsidRDefault="00FE2FA3" w:rsidP="00FE2FA3">
            <w:pPr>
              <w:jc w:val="center"/>
              <w:rPr>
                <w:color w:val="FFFFFF" w:themeColor="background1"/>
                <w:sz w:val="22"/>
              </w:rPr>
            </w:pPr>
            <w:r>
              <w:rPr>
                <w:rFonts w:hint="eastAsia"/>
                <w:color w:val="FFFFFF" w:themeColor="background1"/>
                <w:sz w:val="22"/>
              </w:rPr>
              <w:t>2.7</w:t>
            </w:r>
          </w:p>
        </w:tc>
        <w:tc>
          <w:tcPr>
            <w:tcW w:w="8930" w:type="dxa"/>
            <w:shd w:val="clear" w:color="auto" w:fill="FFFFFF" w:themeFill="background1"/>
          </w:tcPr>
          <w:p w:rsidR="00FE2FA3" w:rsidRPr="00F24DC6" w:rsidRDefault="00FE2FA3" w:rsidP="00FE2FA3">
            <w:pPr>
              <w:rPr>
                <w:color w:val="61B5FB"/>
                <w:sz w:val="22"/>
              </w:rPr>
            </w:pPr>
            <w:r w:rsidRPr="00FE2FA3">
              <w:rPr>
                <w:rFonts w:hint="eastAsia"/>
                <w:color w:val="61B5FB"/>
                <w:sz w:val="22"/>
                <w:lang w:val="pt-BR"/>
              </w:rPr>
              <w:t>밀도</w:t>
            </w:r>
          </w:p>
        </w:tc>
      </w:tr>
    </w:tbl>
    <w:p w:rsidR="00FE2FA3" w:rsidRDefault="00FE2FA3" w:rsidP="0032494B">
      <w:pPr>
        <w:wordWrap/>
        <w:spacing w:after="0" w:line="240" w:lineRule="auto"/>
      </w:pPr>
    </w:p>
    <w:p w:rsidR="00A74D7D" w:rsidRDefault="00A74D7D" w:rsidP="00A74D7D">
      <w:pPr>
        <w:wordWrap/>
        <w:spacing w:afterLines="100" w:after="240" w:line="240" w:lineRule="auto"/>
        <w:rPr>
          <w:lang w:val="pt-BR"/>
        </w:rPr>
      </w:pPr>
      <w:r w:rsidRPr="00A74D7D">
        <w:rPr>
          <w:rFonts w:hint="eastAsia"/>
          <w:lang w:val="pt-BR"/>
        </w:rPr>
        <w:t>밀도는 물질의 질량과 물질이 차지하는 부피 사이의 관계로 표현되며,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일반적으로 액체의 경우,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비중병 또는 밀도계를 사용하여 측정된다.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액체 또는 반고체의 경우,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 xml:space="preserve">이 </w:t>
      </w:r>
      <w:r w:rsidR="000B36D5">
        <w:rPr>
          <w:rFonts w:hint="eastAsia"/>
          <w:lang w:val="pt-BR"/>
        </w:rPr>
        <w:t>파라미터</w:t>
      </w:r>
      <w:r w:rsidRPr="00A74D7D">
        <w:rPr>
          <w:rFonts w:hint="eastAsia"/>
          <w:lang w:val="pt-BR"/>
        </w:rPr>
        <w:t>는 공기 유입 또는 휘발성 성분의 손실을 나타낼 수 있다.</w:t>
      </w:r>
      <w:r w:rsidRPr="00A74D7D">
        <w:rPr>
          <w:lang w:val="pt-BR"/>
        </w:rPr>
        <w:t xml:space="preserve"> </w:t>
      </w:r>
      <w:r>
        <w:rPr>
          <w:lang w:val="pt-BR"/>
        </w:rPr>
        <w:br w:type="page"/>
      </w:r>
    </w:p>
    <w:p w:rsidR="00A74D7D" w:rsidRPr="00A74D7D" w:rsidRDefault="00A74D7D" w:rsidP="00A74D7D">
      <w:pPr>
        <w:wordWrap/>
        <w:spacing w:afterLines="100" w:after="240" w:line="240" w:lineRule="auto"/>
        <w:rPr>
          <w:lang w:val="pt-BR"/>
        </w:rPr>
      </w:pPr>
      <w:r w:rsidRPr="00A74D7D">
        <w:rPr>
          <w:rFonts w:hint="eastAsia"/>
          <w:lang w:val="pt-BR"/>
        </w:rPr>
        <w:t xml:space="preserve">분말의 </w:t>
      </w:r>
      <w:r w:rsidRPr="00A74D7D">
        <w:rPr>
          <w:lang w:val="pt-BR"/>
        </w:rPr>
        <w:t>(</w:t>
      </w:r>
      <w:r w:rsidRPr="00A74D7D">
        <w:rPr>
          <w:rFonts w:hint="eastAsia"/>
          <w:lang w:val="pt-BR"/>
        </w:rPr>
        <w:t>겉보기)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밀도를 측정하기 위해,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시험 튜브 또는 저울이 사용된다.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겉보기 밀도는 용기의 용량과 관련이 있다.</w:t>
      </w:r>
      <w:r w:rsidRPr="00A74D7D">
        <w:rPr>
          <w:lang w:val="pt-BR"/>
        </w:rPr>
        <w:t xml:space="preserve"> </w:t>
      </w:r>
    </w:p>
    <w:p w:rsidR="00FE2FA3" w:rsidRDefault="00A74D7D" w:rsidP="00A74D7D">
      <w:pPr>
        <w:wordWrap/>
        <w:spacing w:after="0" w:line="240" w:lineRule="auto"/>
      </w:pPr>
      <w:r w:rsidRPr="00A74D7D">
        <w:rPr>
          <w:rFonts w:hint="eastAsia"/>
          <w:lang w:val="pt-BR"/>
        </w:rPr>
        <w:t>신고된 중량이 규정된 한도 내에 있을 수 있지만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 xml:space="preserve">소비자는 </w:t>
      </w:r>
      <w:r w:rsidRPr="00A74D7D">
        <w:rPr>
          <w:lang w:val="pt-BR"/>
        </w:rPr>
        <w:t>“</w:t>
      </w:r>
      <w:r w:rsidRPr="00A74D7D">
        <w:rPr>
          <w:rFonts w:hint="eastAsia"/>
          <w:lang w:val="pt-BR"/>
        </w:rPr>
        <w:t>제품 부족</w:t>
      </w:r>
      <w:r w:rsidRPr="00A74D7D">
        <w:rPr>
          <w:lang w:val="pt-BR"/>
        </w:rPr>
        <w:t>”</w:t>
      </w:r>
      <w:r w:rsidRPr="00A74D7D">
        <w:rPr>
          <w:rFonts w:hint="eastAsia"/>
          <w:lang w:val="pt-BR"/>
        </w:rPr>
        <w:t>을 경험하므로,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제품이 담긴 용기에서 제품이 넘쳐 흐르거나 명백히 부족하지 않도록 해야 한다.</w:t>
      </w:r>
    </w:p>
    <w:p w:rsidR="00FE2FA3" w:rsidRPr="00A74D7D" w:rsidRDefault="00FE2FA3" w:rsidP="0032494B">
      <w:pPr>
        <w:wordWrap/>
        <w:spacing w:after="0" w:line="240" w:lineRule="auto"/>
        <w:rPr>
          <w:sz w:val="18"/>
        </w:rPr>
      </w:pPr>
    </w:p>
    <w:p w:rsidR="002720E7" w:rsidRPr="00A74D7D" w:rsidRDefault="002720E7" w:rsidP="0032494B">
      <w:pPr>
        <w:wordWrap/>
        <w:spacing w:after="0" w:line="240" w:lineRule="auto"/>
        <w:rPr>
          <w:sz w:val="18"/>
        </w:rPr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A74D7D" w:rsidRPr="00F24DC6" w:rsidTr="00A74D7D">
        <w:tc>
          <w:tcPr>
            <w:tcW w:w="851" w:type="dxa"/>
            <w:shd w:val="clear" w:color="auto" w:fill="61B5FB"/>
          </w:tcPr>
          <w:p w:rsidR="00A74D7D" w:rsidRPr="00F24DC6" w:rsidRDefault="00A74D7D" w:rsidP="00A74D7D">
            <w:pPr>
              <w:jc w:val="center"/>
              <w:rPr>
                <w:color w:val="FFFFFF" w:themeColor="background1"/>
                <w:sz w:val="22"/>
              </w:rPr>
            </w:pPr>
            <w:r>
              <w:rPr>
                <w:rFonts w:hint="eastAsia"/>
                <w:color w:val="FFFFFF" w:themeColor="background1"/>
                <w:sz w:val="22"/>
              </w:rPr>
              <w:t>2.8</w:t>
            </w:r>
          </w:p>
        </w:tc>
        <w:tc>
          <w:tcPr>
            <w:tcW w:w="8930" w:type="dxa"/>
            <w:shd w:val="clear" w:color="auto" w:fill="FFFFFF" w:themeFill="background1"/>
          </w:tcPr>
          <w:p w:rsidR="00A74D7D" w:rsidRPr="00F24DC6" w:rsidRDefault="00A74D7D" w:rsidP="00A74D7D">
            <w:pPr>
              <w:rPr>
                <w:color w:val="61B5FB"/>
                <w:sz w:val="22"/>
              </w:rPr>
            </w:pPr>
            <w:r w:rsidRPr="00A74D7D">
              <w:rPr>
                <w:rFonts w:hint="eastAsia"/>
                <w:color w:val="61B5FB"/>
                <w:sz w:val="22"/>
                <w:lang w:val="pt-BR"/>
              </w:rPr>
              <w:t>입도 측정</w:t>
            </w:r>
          </w:p>
        </w:tc>
      </w:tr>
    </w:tbl>
    <w:p w:rsidR="002720E7" w:rsidRPr="00A74D7D" w:rsidRDefault="002720E7" w:rsidP="0032494B">
      <w:pPr>
        <w:wordWrap/>
        <w:spacing w:after="0" w:line="240" w:lineRule="auto"/>
        <w:rPr>
          <w:sz w:val="18"/>
        </w:rPr>
      </w:pPr>
    </w:p>
    <w:p w:rsidR="00A74D7D" w:rsidRPr="00A74D7D" w:rsidRDefault="00A74D7D" w:rsidP="00A74D7D">
      <w:pPr>
        <w:wordWrap/>
        <w:spacing w:afterLines="100" w:after="240" w:line="240" w:lineRule="auto"/>
        <w:rPr>
          <w:lang w:val="pt-BR"/>
        </w:rPr>
      </w:pPr>
      <w:r w:rsidRPr="00A74D7D">
        <w:rPr>
          <w:rFonts w:hint="eastAsia"/>
          <w:lang w:val="pt-BR"/>
        </w:rPr>
        <w:t>제품에는 다양한 직경의 입자/방울이 있다.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입자의 비율이 규정된 한도를 벗어나면 제품의 외관,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성능 및 색깔에 영향을 줄 수 있다.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이 유형의 시험에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다음과 같은 방법을 사용할 수 있다.</w:t>
      </w:r>
      <w:r w:rsidRPr="00A74D7D">
        <w:rPr>
          <w:lang w:val="pt-BR"/>
        </w:rPr>
        <w:t xml:space="preserve"> </w:t>
      </w:r>
    </w:p>
    <w:p w:rsidR="00A74D7D" w:rsidRPr="00A74D7D" w:rsidRDefault="00A74D7D" w:rsidP="00A74D7D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A74D7D">
        <w:rPr>
          <w:rFonts w:hint="eastAsia"/>
          <w:b/>
          <w:bCs/>
          <w:lang w:val="pt-BR"/>
        </w:rPr>
        <w:t>체</w:t>
      </w:r>
      <w:r w:rsidRPr="00A74D7D">
        <w:rPr>
          <w:b/>
          <w:bCs/>
          <w:lang w:val="pt-BR"/>
        </w:rPr>
        <w:t xml:space="preserve">: </w:t>
      </w:r>
      <w:r w:rsidRPr="00A74D7D">
        <w:rPr>
          <w:rFonts w:hint="eastAsia"/>
          <w:lang w:val="pt-BR"/>
        </w:rPr>
        <w:t>표준화된 메시의 체를 사용하여 입자 크기를 지정한다.</w:t>
      </w:r>
      <w:r w:rsidRPr="00A74D7D">
        <w:rPr>
          <w:lang w:val="pt-BR"/>
        </w:rPr>
        <w:t xml:space="preserve"> </w:t>
      </w:r>
    </w:p>
    <w:p w:rsidR="00A74D7D" w:rsidRPr="00A74D7D" w:rsidRDefault="00A74D7D" w:rsidP="00A74D7D">
      <w:pPr>
        <w:numPr>
          <w:ilvl w:val="0"/>
          <w:numId w:val="4"/>
        </w:numPr>
        <w:wordWrap/>
        <w:spacing w:after="0" w:line="240" w:lineRule="auto"/>
        <w:ind w:left="567" w:hanging="567"/>
        <w:rPr>
          <w:lang w:val="pt-BR"/>
        </w:rPr>
      </w:pPr>
      <w:r w:rsidRPr="00A74D7D">
        <w:rPr>
          <w:rFonts w:hint="eastAsia"/>
          <w:b/>
          <w:bCs/>
          <w:lang w:val="pt-BR"/>
        </w:rPr>
        <w:t>레이저 회절에 의한 입자 크기 분석</w:t>
      </w:r>
      <w:r w:rsidRPr="00A74D7D">
        <w:rPr>
          <w:lang w:val="pt-BR"/>
        </w:rPr>
        <w:t xml:space="preserve">: </w:t>
      </w:r>
      <w:r w:rsidRPr="00A74D7D">
        <w:rPr>
          <w:rFonts w:hint="eastAsia"/>
          <w:lang w:val="pt-BR"/>
        </w:rPr>
        <w:t>작은 크기의 입자를 평가하는 데에 사용된다.</w:t>
      </w:r>
    </w:p>
    <w:p w:rsidR="00A74D7D" w:rsidRPr="00A74D7D" w:rsidRDefault="00A74D7D" w:rsidP="0032494B">
      <w:pPr>
        <w:wordWrap/>
        <w:spacing w:after="0" w:line="240" w:lineRule="auto"/>
        <w:rPr>
          <w:sz w:val="18"/>
        </w:rPr>
      </w:pPr>
    </w:p>
    <w:p w:rsidR="00A74D7D" w:rsidRPr="00A74D7D" w:rsidRDefault="00A74D7D" w:rsidP="0032494B">
      <w:pPr>
        <w:wordWrap/>
        <w:spacing w:after="0" w:line="240" w:lineRule="auto"/>
        <w:rPr>
          <w:sz w:val="18"/>
        </w:rPr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A74D7D" w:rsidRPr="00F24DC6" w:rsidTr="00A74D7D">
        <w:tc>
          <w:tcPr>
            <w:tcW w:w="851" w:type="dxa"/>
            <w:shd w:val="clear" w:color="auto" w:fill="61B5FB"/>
          </w:tcPr>
          <w:p w:rsidR="00A74D7D" w:rsidRPr="00F24DC6" w:rsidRDefault="00A74D7D" w:rsidP="00A74D7D">
            <w:pPr>
              <w:jc w:val="center"/>
              <w:rPr>
                <w:color w:val="FFFFFF" w:themeColor="background1"/>
                <w:sz w:val="22"/>
              </w:rPr>
            </w:pPr>
            <w:r>
              <w:rPr>
                <w:rFonts w:hint="eastAsia"/>
                <w:color w:val="FFFFFF" w:themeColor="background1"/>
                <w:sz w:val="22"/>
              </w:rPr>
              <w:t>2.9</w:t>
            </w:r>
          </w:p>
        </w:tc>
        <w:tc>
          <w:tcPr>
            <w:tcW w:w="8930" w:type="dxa"/>
            <w:shd w:val="clear" w:color="auto" w:fill="FFFFFF" w:themeFill="background1"/>
          </w:tcPr>
          <w:p w:rsidR="00A74D7D" w:rsidRPr="00F24DC6" w:rsidRDefault="00A74D7D" w:rsidP="00A74D7D">
            <w:pPr>
              <w:rPr>
                <w:color w:val="61B5FB"/>
                <w:sz w:val="22"/>
              </w:rPr>
            </w:pPr>
            <w:r w:rsidRPr="00A74D7D">
              <w:rPr>
                <w:rFonts w:hint="eastAsia"/>
                <w:color w:val="61B5FB"/>
                <w:sz w:val="22"/>
                <w:lang w:val="pt-BR"/>
              </w:rPr>
              <w:t>전기 전도도</w:t>
            </w:r>
          </w:p>
        </w:tc>
      </w:tr>
    </w:tbl>
    <w:p w:rsidR="00A74D7D" w:rsidRPr="00A74D7D" w:rsidRDefault="00A74D7D" w:rsidP="0032494B">
      <w:pPr>
        <w:wordWrap/>
        <w:spacing w:after="0" w:line="240" w:lineRule="auto"/>
        <w:rPr>
          <w:sz w:val="18"/>
        </w:rPr>
      </w:pPr>
    </w:p>
    <w:p w:rsidR="00A74D7D" w:rsidRDefault="00A74D7D" w:rsidP="0032494B">
      <w:pPr>
        <w:wordWrap/>
        <w:spacing w:after="0" w:line="240" w:lineRule="auto"/>
      </w:pPr>
      <w:r w:rsidRPr="00A74D7D">
        <w:rPr>
          <w:rFonts w:hint="eastAsia"/>
          <w:lang w:val="pt-BR"/>
        </w:rPr>
        <w:t>전도도계를 사용하여,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평가 매질에서 전류의 흐름을 측정한다.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분산 시스템의 전기 전도도가 변화한 것은 불안정성의 지표일 수 있다.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 xml:space="preserve">전도도의 증가는 유착 </w:t>
      </w:r>
      <w:r w:rsidRPr="00A74D7D">
        <w:rPr>
          <w:lang w:val="pt-BR"/>
        </w:rPr>
        <w:t>(coalescence)</w:t>
      </w:r>
      <w:r w:rsidRPr="00A74D7D">
        <w:rPr>
          <w:rFonts w:hint="eastAsia"/>
          <w:lang w:val="pt-BR"/>
        </w:rPr>
        <w:t>과 관련이 있을 수 있는 한편,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 xml:space="preserve">감소는 응집 </w:t>
      </w:r>
      <w:r w:rsidRPr="00A74D7D">
        <w:rPr>
          <w:lang w:val="pt-BR"/>
        </w:rPr>
        <w:t>(aggregation)</w:t>
      </w:r>
      <w:r w:rsidRPr="00A74D7D">
        <w:rPr>
          <w:rFonts w:hint="eastAsia"/>
          <w:lang w:val="pt-BR"/>
        </w:rPr>
        <w:t>과 관련이 있다.</w:t>
      </w:r>
    </w:p>
    <w:p w:rsidR="00A74D7D" w:rsidRPr="00A74D7D" w:rsidRDefault="00A74D7D" w:rsidP="0032494B">
      <w:pPr>
        <w:wordWrap/>
        <w:spacing w:after="0" w:line="240" w:lineRule="auto"/>
        <w:rPr>
          <w:sz w:val="18"/>
        </w:rPr>
      </w:pPr>
    </w:p>
    <w:p w:rsidR="00A74D7D" w:rsidRPr="00A74D7D" w:rsidRDefault="00A74D7D" w:rsidP="0032494B">
      <w:pPr>
        <w:wordWrap/>
        <w:spacing w:after="0" w:line="240" w:lineRule="auto"/>
        <w:rPr>
          <w:sz w:val="18"/>
        </w:rPr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A74D7D" w:rsidRPr="00F24DC6" w:rsidTr="00A74D7D">
        <w:tc>
          <w:tcPr>
            <w:tcW w:w="851" w:type="dxa"/>
            <w:shd w:val="clear" w:color="auto" w:fill="61B5FB"/>
          </w:tcPr>
          <w:p w:rsidR="00A74D7D" w:rsidRPr="00F24DC6" w:rsidRDefault="00A74D7D" w:rsidP="00A74D7D">
            <w:pPr>
              <w:jc w:val="center"/>
              <w:rPr>
                <w:color w:val="FFFFFF" w:themeColor="background1"/>
                <w:sz w:val="22"/>
              </w:rPr>
            </w:pPr>
            <w:r>
              <w:rPr>
                <w:rFonts w:hint="eastAsia"/>
                <w:color w:val="FFFFFF" w:themeColor="background1"/>
                <w:sz w:val="22"/>
              </w:rPr>
              <w:t>2.10</w:t>
            </w:r>
          </w:p>
        </w:tc>
        <w:tc>
          <w:tcPr>
            <w:tcW w:w="8930" w:type="dxa"/>
            <w:shd w:val="clear" w:color="auto" w:fill="FFFFFF" w:themeFill="background1"/>
          </w:tcPr>
          <w:p w:rsidR="00A74D7D" w:rsidRPr="00F24DC6" w:rsidRDefault="00A74D7D" w:rsidP="00A74D7D">
            <w:pPr>
              <w:rPr>
                <w:color w:val="61B5FB"/>
                <w:sz w:val="22"/>
              </w:rPr>
            </w:pPr>
            <w:r w:rsidRPr="00A74D7D">
              <w:rPr>
                <w:rFonts w:hint="eastAsia"/>
                <w:color w:val="61B5FB"/>
                <w:sz w:val="22"/>
                <w:lang w:val="pt-BR"/>
              </w:rPr>
              <w:t>분광광도법</w:t>
            </w:r>
          </w:p>
        </w:tc>
      </w:tr>
    </w:tbl>
    <w:p w:rsidR="00A74D7D" w:rsidRPr="00A74D7D" w:rsidRDefault="00A74D7D" w:rsidP="0032494B">
      <w:pPr>
        <w:wordWrap/>
        <w:spacing w:after="0" w:line="240" w:lineRule="auto"/>
        <w:rPr>
          <w:sz w:val="18"/>
        </w:rPr>
      </w:pPr>
    </w:p>
    <w:p w:rsidR="00A74D7D" w:rsidRPr="00A74D7D" w:rsidRDefault="00A74D7D" w:rsidP="00A74D7D">
      <w:pPr>
        <w:wordWrap/>
        <w:spacing w:afterLines="100" w:after="240" w:line="240" w:lineRule="auto"/>
        <w:rPr>
          <w:lang w:val="pt-BR"/>
        </w:rPr>
      </w:pPr>
      <w:r w:rsidRPr="00A74D7D">
        <w:rPr>
          <w:rFonts w:hint="eastAsia"/>
          <w:b/>
          <w:bCs/>
          <w:lang w:val="pt-BR"/>
        </w:rPr>
        <w:t>자외선/가시광</w:t>
      </w:r>
      <w:r w:rsidRPr="00A74D7D">
        <w:rPr>
          <w:b/>
          <w:bCs/>
          <w:lang w:val="pt-BR"/>
        </w:rPr>
        <w:t xml:space="preserve"> (UV/Vis): </w:t>
      </w:r>
      <w:r w:rsidRPr="00A74D7D">
        <w:rPr>
          <w:rFonts w:hint="eastAsia"/>
          <w:lang w:val="pt-BR"/>
        </w:rPr>
        <w:t>자외선/가시광 영역에서 물질에 의한 광의 흡수는 분자의 전자 구조에 따라 달라진다.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 xml:space="preserve">샘플에 에너지를 입사시켜, 파장 </w:t>
      </w:r>
      <w:r w:rsidRPr="00A74D7D">
        <w:rPr>
          <w:lang w:val="pt-BR"/>
        </w:rPr>
        <w:t>(</w:t>
      </w:r>
      <w:r w:rsidRPr="00A74D7D">
        <w:rPr>
          <w:rFonts w:hint="eastAsia"/>
          <w:lang w:val="pt-BR"/>
        </w:rPr>
        <w:t>또는 주파수</w:t>
      </w:r>
      <w:r w:rsidRPr="00A74D7D">
        <w:rPr>
          <w:lang w:val="pt-BR"/>
        </w:rPr>
        <w:t xml:space="preserve">) </w:t>
      </w:r>
      <w:r w:rsidRPr="00A74D7D">
        <w:rPr>
          <w:rFonts w:hint="eastAsia"/>
          <w:lang w:val="pt-BR"/>
        </w:rPr>
        <w:t>대 흡수 또는 투과 그래프를 제공하는 스펙트럼을 얻는다.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피크의 강도는 물질의 농도에 따라 달라질 수 있다.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이 분석은 물질을 식별하고 측정하는 데에 사용될 수 있다.</w:t>
      </w:r>
      <w:r w:rsidRPr="00A74D7D">
        <w:rPr>
          <w:lang w:val="pt-BR"/>
        </w:rPr>
        <w:t xml:space="preserve"> </w:t>
      </w:r>
    </w:p>
    <w:p w:rsidR="00A74D7D" w:rsidRDefault="00A74D7D" w:rsidP="00A74D7D">
      <w:pPr>
        <w:wordWrap/>
        <w:spacing w:after="0" w:line="240" w:lineRule="auto"/>
      </w:pPr>
      <w:r w:rsidRPr="00A74D7D">
        <w:rPr>
          <w:rFonts w:hint="eastAsia"/>
          <w:b/>
          <w:bCs/>
          <w:lang w:val="pt-BR"/>
        </w:rPr>
        <w:t>적외선</w:t>
      </w:r>
      <w:r w:rsidRPr="00A74D7D">
        <w:rPr>
          <w:b/>
          <w:bCs/>
          <w:lang w:val="pt-BR"/>
        </w:rPr>
        <w:t xml:space="preserve"> (IV): </w:t>
      </w:r>
      <w:r w:rsidRPr="00A74D7D">
        <w:rPr>
          <w:rFonts w:hint="eastAsia"/>
          <w:lang w:val="pt-BR"/>
        </w:rPr>
        <w:t xml:space="preserve">적외선 </w:t>
      </w:r>
      <w:r w:rsidRPr="00A74D7D">
        <w:rPr>
          <w:lang w:val="pt-BR"/>
        </w:rPr>
        <w:t xml:space="preserve">(IV) </w:t>
      </w:r>
      <w:r w:rsidRPr="00A74D7D">
        <w:rPr>
          <w:rFonts w:hint="eastAsia"/>
          <w:lang w:val="pt-BR"/>
        </w:rPr>
        <w:t>분광광도법은 대규모로 화합물을 식별하는 데에 사용되는 기법으로,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감도가 높고 신속한 방법이며,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표준화된 화학 물질과의 비교를 통해 물질의 정체성을 감지할 수 있다.</w:t>
      </w:r>
      <w:r w:rsidRPr="00A74D7D">
        <w:rPr>
          <w:lang w:val="pt-BR"/>
        </w:rPr>
        <w:t xml:space="preserve"> UV/Vis </w:t>
      </w:r>
      <w:r w:rsidRPr="00A74D7D">
        <w:rPr>
          <w:rFonts w:hint="eastAsia"/>
          <w:lang w:val="pt-BR"/>
        </w:rPr>
        <w:t>영역에서 적은 수의 피크가 관찰되는 것과 달리,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적외선 영역의 스펙트럼은 여러 흡수 대역을 제공하여,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분석 대상 물질의 화학 구조에 관한 일련의 정보를 생성한다.</w:t>
      </w:r>
    </w:p>
    <w:p w:rsidR="00A74D7D" w:rsidRPr="00A74D7D" w:rsidRDefault="00A74D7D" w:rsidP="0032494B">
      <w:pPr>
        <w:wordWrap/>
        <w:spacing w:after="0" w:line="240" w:lineRule="auto"/>
        <w:rPr>
          <w:sz w:val="18"/>
        </w:rPr>
      </w:pPr>
    </w:p>
    <w:p w:rsidR="00A74D7D" w:rsidRPr="00A74D7D" w:rsidRDefault="00A74D7D" w:rsidP="0032494B">
      <w:pPr>
        <w:wordWrap/>
        <w:spacing w:after="0" w:line="240" w:lineRule="auto"/>
        <w:rPr>
          <w:sz w:val="18"/>
        </w:rPr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A74D7D" w:rsidRPr="00F24DC6" w:rsidTr="00A74D7D">
        <w:tc>
          <w:tcPr>
            <w:tcW w:w="851" w:type="dxa"/>
            <w:shd w:val="clear" w:color="auto" w:fill="61B5FB"/>
          </w:tcPr>
          <w:p w:rsidR="00A74D7D" w:rsidRPr="00F24DC6" w:rsidRDefault="00A74D7D" w:rsidP="00A74D7D">
            <w:pPr>
              <w:jc w:val="center"/>
              <w:rPr>
                <w:color w:val="FFFFFF" w:themeColor="background1"/>
                <w:sz w:val="22"/>
              </w:rPr>
            </w:pPr>
            <w:r>
              <w:rPr>
                <w:rFonts w:hint="eastAsia"/>
                <w:color w:val="FFFFFF" w:themeColor="background1"/>
                <w:sz w:val="22"/>
              </w:rPr>
              <w:t>2.11</w:t>
            </w:r>
          </w:p>
        </w:tc>
        <w:tc>
          <w:tcPr>
            <w:tcW w:w="8930" w:type="dxa"/>
            <w:shd w:val="clear" w:color="auto" w:fill="FFFFFF" w:themeFill="background1"/>
          </w:tcPr>
          <w:p w:rsidR="00A74D7D" w:rsidRPr="00F24DC6" w:rsidRDefault="00A74D7D" w:rsidP="00A74D7D">
            <w:pPr>
              <w:rPr>
                <w:color w:val="61B5FB"/>
                <w:sz w:val="22"/>
              </w:rPr>
            </w:pPr>
            <w:r w:rsidRPr="00A74D7D">
              <w:rPr>
                <w:rFonts w:hint="eastAsia"/>
                <w:color w:val="61B5FB"/>
                <w:sz w:val="22"/>
                <w:lang w:val="pt-BR"/>
              </w:rPr>
              <w:t>크로마토그래피</w:t>
            </w:r>
          </w:p>
        </w:tc>
      </w:tr>
    </w:tbl>
    <w:p w:rsidR="00A74D7D" w:rsidRPr="00A74D7D" w:rsidRDefault="00A74D7D" w:rsidP="0032494B">
      <w:pPr>
        <w:wordWrap/>
        <w:spacing w:after="0" w:line="240" w:lineRule="auto"/>
        <w:rPr>
          <w:sz w:val="18"/>
        </w:rPr>
      </w:pPr>
    </w:p>
    <w:p w:rsidR="00A74D7D" w:rsidRDefault="00A74D7D" w:rsidP="0032494B">
      <w:pPr>
        <w:wordWrap/>
        <w:spacing w:after="0" w:line="240" w:lineRule="auto"/>
        <w:rPr>
          <w:lang w:val="pt-BR"/>
        </w:rPr>
      </w:pPr>
      <w:r w:rsidRPr="00A74D7D">
        <w:rPr>
          <w:rFonts w:hint="eastAsia"/>
          <w:lang w:val="pt-BR"/>
        </w:rPr>
        <w:t>크로마토그래피법은 성분을 식별하고 정량화하는 데에 사용된다.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다양한 시간 간격으로 포뮬레이션의 구성요소를 평가하면 규정된 조건에서의 안정성 프로파일을 얻는다.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다음과 같은 방법이 있을 수 있다: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 xml:space="preserve">박막 크로마토그래피 </w:t>
      </w:r>
      <w:r w:rsidRPr="00A74D7D">
        <w:rPr>
          <w:lang w:val="pt-BR"/>
        </w:rPr>
        <w:t xml:space="preserve">(CCD), </w:t>
      </w:r>
      <w:r w:rsidRPr="00A74D7D">
        <w:rPr>
          <w:rFonts w:hint="eastAsia"/>
          <w:lang w:val="pt-BR"/>
        </w:rPr>
        <w:t xml:space="preserve">고성능 액체 크로마토그래피 </w:t>
      </w:r>
      <w:r w:rsidRPr="00A74D7D">
        <w:rPr>
          <w:lang w:val="pt-BR"/>
        </w:rPr>
        <w:t xml:space="preserve">(HPLC) </w:t>
      </w:r>
      <w:r w:rsidRPr="00A74D7D">
        <w:rPr>
          <w:rFonts w:hint="eastAsia"/>
          <w:lang w:val="pt-BR"/>
        </w:rPr>
        <w:t xml:space="preserve">및 가스 크로마토그래피 </w:t>
      </w:r>
      <w:r w:rsidRPr="00A74D7D">
        <w:rPr>
          <w:lang w:val="pt-BR"/>
        </w:rPr>
        <w:t>(GC)</w:t>
      </w:r>
      <w:r w:rsidRPr="00A74D7D">
        <w:rPr>
          <w:rFonts w:hint="eastAsia"/>
          <w:lang w:val="pt-BR"/>
        </w:rPr>
        <w:t>.</w:t>
      </w:r>
      <w:r>
        <w:rPr>
          <w:lang w:val="pt-BR"/>
        </w:rPr>
        <w:br w:type="page"/>
      </w: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A74D7D" w:rsidRPr="0032494B" w:rsidTr="00A74D7D">
        <w:tc>
          <w:tcPr>
            <w:tcW w:w="851" w:type="dxa"/>
            <w:shd w:val="clear" w:color="auto" w:fill="000000" w:themeFill="text1"/>
          </w:tcPr>
          <w:p w:rsidR="00A74D7D" w:rsidRPr="00153E7C" w:rsidRDefault="00A74D7D" w:rsidP="00A74D7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8930" w:type="dxa"/>
            <w:shd w:val="clear" w:color="auto" w:fill="FFFFFF" w:themeFill="background1"/>
          </w:tcPr>
          <w:p w:rsidR="00A74D7D" w:rsidRPr="00153E7C" w:rsidRDefault="00A74D7D" w:rsidP="00A74D7D">
            <w:pPr>
              <w:rPr>
                <w:color w:val="61B5FB"/>
                <w:sz w:val="22"/>
              </w:rPr>
            </w:pPr>
            <w:r w:rsidRPr="00A74D7D">
              <w:rPr>
                <w:rFonts w:hint="eastAsia"/>
                <w:b/>
                <w:bCs/>
                <w:color w:val="61B5FB"/>
                <w:sz w:val="22"/>
                <w:lang w:val="pt-BR"/>
              </w:rPr>
              <w:t>안정성 연구에 적용된 미생물학 시험</w:t>
            </w:r>
          </w:p>
        </w:tc>
      </w:tr>
    </w:tbl>
    <w:p w:rsidR="00A74D7D" w:rsidRDefault="00A74D7D" w:rsidP="0032494B">
      <w:pPr>
        <w:wordWrap/>
        <w:spacing w:after="0" w:line="240" w:lineRule="auto"/>
      </w:pPr>
    </w:p>
    <w:p w:rsidR="00A74D7D" w:rsidRPr="00A74D7D" w:rsidRDefault="00A74D7D" w:rsidP="00A74D7D">
      <w:pPr>
        <w:wordWrap/>
        <w:spacing w:afterLines="100" w:after="240" w:line="240" w:lineRule="auto"/>
        <w:rPr>
          <w:lang w:val="pt-BR"/>
        </w:rPr>
      </w:pPr>
      <w:r w:rsidRPr="00A74D7D">
        <w:rPr>
          <w:rFonts w:hint="eastAsia"/>
          <w:lang w:val="pt-BR"/>
        </w:rPr>
        <w:t>화장품은 안전하게 생산,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보관,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운송 및 유통되어야 하며,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 xml:space="preserve">결의안 </w:t>
      </w:r>
      <w:r w:rsidRPr="00A74D7D">
        <w:rPr>
          <w:lang w:val="pt-BR"/>
        </w:rPr>
        <w:t>481/99</w:t>
      </w:r>
      <w:r w:rsidRPr="00A74D7D">
        <w:rPr>
          <w:rFonts w:hint="eastAsia"/>
          <w:lang w:val="pt-BR"/>
        </w:rPr>
        <w:t>호를 준수해야 한다</w:t>
      </w:r>
      <w:r w:rsidRPr="00A74D7D">
        <w:rPr>
          <w:lang w:val="pt-BR"/>
        </w:rPr>
        <w:t xml:space="preserve">. </w:t>
      </w:r>
      <w:r w:rsidRPr="00A74D7D">
        <w:rPr>
          <w:rFonts w:hint="eastAsia"/>
          <w:lang w:val="pt-BR"/>
        </w:rPr>
        <w:t>포뮬레이션에 수분과 유기 화합물이 존재하면 미생물의 성장에 유리하다.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경우에 따라,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방부제의 구조에 영향을 주어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제품의 안정성에 영향을 미치므로,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제품의 미생물 평가를 정당화한다.</w:t>
      </w:r>
      <w:r w:rsidRPr="00A74D7D">
        <w:rPr>
          <w:lang w:val="pt-BR"/>
        </w:rPr>
        <w:t xml:space="preserve"> </w:t>
      </w:r>
    </w:p>
    <w:p w:rsidR="00A74D7D" w:rsidRDefault="00A74D7D" w:rsidP="00A74D7D">
      <w:pPr>
        <w:wordWrap/>
        <w:spacing w:after="0" w:line="240" w:lineRule="auto"/>
      </w:pPr>
      <w:r w:rsidRPr="00A74D7D">
        <w:rPr>
          <w:rFonts w:hint="eastAsia"/>
          <w:lang w:val="pt-BR"/>
        </w:rPr>
        <w:t>우수의약품제조관리기준이 개발됨에 따라,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화장품의 미생물학적 품질이 방부제 시스템에만 의존해서는 안 되는 것으로 이해된다.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그러나,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그 사용을 생략할 수는 없으므로,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방부제의 선택은 효과적이어야 한다.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또한,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방부제가 완전히 또는 부분적으로 비활성화되어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제품을 예상만큼 보호하지 않을 수 있음을 고려해야 한다.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따라서 방부제의 효과 시험은 화장품 안전성 데이터의 필수 부분이어야 한다.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이 시험의 목적은 제품을 제조에서부터 소비자가 최종 사용할 때까지 만족스럽게 보호하기 위해 필요한 방부제의 종류 및 최소 유효 농도를 결정하는 것이다.</w:t>
      </w:r>
    </w:p>
    <w:p w:rsidR="00A74D7D" w:rsidRDefault="00A74D7D" w:rsidP="0032494B">
      <w:pPr>
        <w:wordWrap/>
        <w:spacing w:after="0" w:line="240" w:lineRule="auto"/>
      </w:pPr>
    </w:p>
    <w:p w:rsidR="00A74D7D" w:rsidRDefault="00A74D7D" w:rsidP="0032494B">
      <w:pPr>
        <w:wordWrap/>
        <w:spacing w:after="0" w:line="240" w:lineRule="auto"/>
      </w:pP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A74D7D" w:rsidRPr="00F24DC6" w:rsidTr="00A74D7D">
        <w:tc>
          <w:tcPr>
            <w:tcW w:w="851" w:type="dxa"/>
            <w:shd w:val="clear" w:color="auto" w:fill="61B5FB"/>
          </w:tcPr>
          <w:p w:rsidR="00A74D7D" w:rsidRPr="00F24DC6" w:rsidRDefault="00A74D7D" w:rsidP="00A74D7D">
            <w:pPr>
              <w:jc w:val="center"/>
              <w:rPr>
                <w:color w:val="FFFFFF" w:themeColor="background1"/>
                <w:sz w:val="22"/>
              </w:rPr>
            </w:pPr>
            <w:r>
              <w:rPr>
                <w:rFonts w:hint="eastAsia"/>
                <w:color w:val="FFFFFF" w:themeColor="background1"/>
                <w:sz w:val="22"/>
              </w:rPr>
              <w:t>3.1</w:t>
            </w:r>
          </w:p>
        </w:tc>
        <w:tc>
          <w:tcPr>
            <w:tcW w:w="8930" w:type="dxa"/>
            <w:shd w:val="clear" w:color="auto" w:fill="FFFFFF" w:themeFill="background1"/>
          </w:tcPr>
          <w:p w:rsidR="00A74D7D" w:rsidRPr="00F24DC6" w:rsidRDefault="00A74D7D" w:rsidP="00A74D7D">
            <w:pPr>
              <w:rPr>
                <w:color w:val="61B5FB"/>
                <w:sz w:val="22"/>
              </w:rPr>
            </w:pPr>
            <w:r w:rsidRPr="00A74D7D">
              <w:rPr>
                <w:rFonts w:hint="eastAsia"/>
                <w:color w:val="61B5FB"/>
                <w:sz w:val="22"/>
                <w:lang w:val="pt-BR"/>
              </w:rPr>
              <w:t>방부제 시스템 챌린지 테스트</w:t>
            </w:r>
            <w:r w:rsidRPr="00A74D7D">
              <w:rPr>
                <w:color w:val="61B5FB"/>
                <w:sz w:val="22"/>
                <w:lang w:val="pt-BR"/>
              </w:rPr>
              <w:t>:</w:t>
            </w:r>
          </w:p>
        </w:tc>
      </w:tr>
    </w:tbl>
    <w:p w:rsidR="00A74D7D" w:rsidRDefault="00A74D7D" w:rsidP="0032494B">
      <w:pPr>
        <w:wordWrap/>
        <w:spacing w:after="0" w:line="240" w:lineRule="auto"/>
      </w:pPr>
    </w:p>
    <w:p w:rsidR="00A74D7D" w:rsidRPr="00A74D7D" w:rsidRDefault="00A74D7D" w:rsidP="00A74D7D">
      <w:pPr>
        <w:wordWrap/>
        <w:spacing w:afterLines="100" w:after="240" w:line="240" w:lineRule="auto"/>
        <w:rPr>
          <w:lang w:val="pt-BR"/>
        </w:rPr>
      </w:pPr>
      <w:r w:rsidRPr="00A74D7D">
        <w:rPr>
          <w:rFonts w:hint="eastAsia"/>
          <w:lang w:val="pt-BR"/>
        </w:rPr>
        <w:t>방부제 시스템 챌린지 테스트는 제품 보호에 필요한 방부제 시스템의 효과를 평가하기 위해,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특정 미생물로 제품을 의도적으로 오염시키고 규정된 시간 간격으로 샘플을 평가하는 것으로 이루어진다.</w:t>
      </w:r>
      <w:r w:rsidRPr="00A74D7D">
        <w:rPr>
          <w:lang w:val="pt-BR"/>
        </w:rPr>
        <w:t xml:space="preserve"> </w:t>
      </w:r>
    </w:p>
    <w:p w:rsidR="00A74D7D" w:rsidRPr="00A74D7D" w:rsidRDefault="00A74D7D" w:rsidP="00A74D7D">
      <w:pPr>
        <w:wordWrap/>
        <w:spacing w:afterLines="100" w:after="240" w:line="240" w:lineRule="auto"/>
        <w:rPr>
          <w:lang w:val="pt-BR"/>
        </w:rPr>
      </w:pPr>
      <w:r w:rsidRPr="00A74D7D">
        <w:rPr>
          <w:rFonts w:hint="eastAsia"/>
          <w:lang w:val="pt-BR"/>
        </w:rPr>
        <w:t xml:space="preserve">사용된 방부제는 결의안 </w:t>
      </w:r>
      <w:r w:rsidRPr="00A74D7D">
        <w:rPr>
          <w:lang w:val="pt-BR"/>
        </w:rPr>
        <w:t>162/01</w:t>
      </w:r>
      <w:r w:rsidRPr="00A74D7D">
        <w:rPr>
          <w:rFonts w:hint="eastAsia"/>
          <w:lang w:val="pt-BR"/>
        </w:rPr>
        <w:t>호 및 그 개정판의 조항을 준수해야 한다.</w:t>
      </w:r>
      <w:r w:rsidRPr="00A74D7D">
        <w:rPr>
          <w:lang w:val="pt-BR"/>
        </w:rPr>
        <w:t xml:space="preserve"> </w:t>
      </w:r>
    </w:p>
    <w:p w:rsidR="00A74D7D" w:rsidRPr="00A74D7D" w:rsidRDefault="00A74D7D" w:rsidP="00A74D7D">
      <w:pPr>
        <w:wordWrap/>
        <w:spacing w:afterLines="100" w:after="240" w:line="240" w:lineRule="auto"/>
        <w:rPr>
          <w:lang w:val="pt-BR"/>
        </w:rPr>
      </w:pPr>
      <w:r w:rsidRPr="00A74D7D">
        <w:rPr>
          <w:rFonts w:hint="eastAsia"/>
          <w:lang w:val="pt-BR"/>
        </w:rPr>
        <w:t>적용 범위를 넓히기 위해,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 xml:space="preserve">시험은 최소 </w:t>
      </w:r>
      <w:r w:rsidRPr="00A74D7D">
        <w:rPr>
          <w:lang w:val="pt-BR"/>
        </w:rPr>
        <w:t xml:space="preserve">2 </w:t>
      </w:r>
      <w:r w:rsidRPr="00A74D7D">
        <w:rPr>
          <w:rFonts w:hint="eastAsia"/>
          <w:lang w:val="pt-BR"/>
        </w:rPr>
        <w:t>단계로 수행되어야 한다.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첫번째는 제품 포뮬레이션을 정의한 후,</w:t>
      </w:r>
      <w:r w:rsidRPr="00A74D7D">
        <w:rPr>
          <w:lang w:val="pt-BR"/>
        </w:rPr>
        <w:t xml:space="preserve"> </w:t>
      </w:r>
      <w:r w:rsidRPr="00A74D7D">
        <w:rPr>
          <w:rFonts w:hint="eastAsia"/>
          <w:lang w:val="pt-BR"/>
        </w:rPr>
        <w:t>그리고 두 번째는 안정성 시험 및/또는 포뮬레이션과 포장재의 적합성 시험을 완료한 후에 수행한다.</w:t>
      </w:r>
      <w:r w:rsidRPr="00A74D7D">
        <w:rPr>
          <w:lang w:val="pt-BR"/>
        </w:rPr>
        <w:t xml:space="preserve"> </w:t>
      </w:r>
    </w:p>
    <w:p w:rsidR="00A74D7D" w:rsidRDefault="00A74D7D" w:rsidP="00A74D7D">
      <w:pPr>
        <w:wordWrap/>
        <w:spacing w:after="0" w:line="240" w:lineRule="auto"/>
      </w:pPr>
      <w:r w:rsidRPr="00A74D7D">
        <w:rPr>
          <w:rFonts w:hint="eastAsia"/>
          <w:lang w:val="pt-BR"/>
        </w:rPr>
        <w:t xml:space="preserve">분석 방법은 화장품의 미생물학적 분석 및 방부제 시스템의 효과 시험에 관한 공식 개요서 및 가이드라인에 설명되어 있다 </w:t>
      </w:r>
      <w:r w:rsidRPr="00A74D7D">
        <w:rPr>
          <w:lang w:val="pt-BR"/>
        </w:rPr>
        <w:t xml:space="preserve">(Farmacopéias, </w:t>
      </w:r>
      <w:r w:rsidRPr="00A74D7D">
        <w:rPr>
          <w:rFonts w:hint="eastAsia"/>
          <w:lang w:val="pt-BR"/>
        </w:rPr>
        <w:t xml:space="preserve">미생물학 지침 </w:t>
      </w:r>
      <w:r w:rsidRPr="00A74D7D">
        <w:rPr>
          <w:lang w:val="pt-BR"/>
        </w:rPr>
        <w:t xml:space="preserve">ABC, CTFA </w:t>
      </w:r>
      <w:r w:rsidRPr="00A74D7D">
        <w:rPr>
          <w:rFonts w:hint="eastAsia"/>
          <w:lang w:val="pt-BR"/>
        </w:rPr>
        <w:t>가이드라인</w:t>
      </w:r>
      <w:r w:rsidRPr="00A74D7D">
        <w:rPr>
          <w:lang w:val="pt-BR"/>
        </w:rPr>
        <w:t xml:space="preserve">, </w:t>
      </w:r>
      <w:r w:rsidRPr="00A74D7D">
        <w:rPr>
          <w:rFonts w:hint="eastAsia"/>
          <w:lang w:val="pt-BR"/>
        </w:rPr>
        <w:t>등)</w:t>
      </w:r>
      <w:r w:rsidRPr="00A74D7D">
        <w:rPr>
          <w:lang w:val="pt-BR"/>
        </w:rPr>
        <w:t>.</w:t>
      </w:r>
    </w:p>
    <w:p w:rsidR="00A74D7D" w:rsidRDefault="00A74D7D" w:rsidP="0032494B">
      <w:pPr>
        <w:wordWrap/>
        <w:spacing w:after="0" w:line="240" w:lineRule="auto"/>
      </w:pPr>
    </w:p>
    <w:p w:rsidR="009A4F69" w:rsidRDefault="009A4F69" w:rsidP="0032494B">
      <w:pPr>
        <w:wordWrap/>
        <w:spacing w:after="0" w:line="240" w:lineRule="auto"/>
      </w:pPr>
      <w:r>
        <w:br w:type="page"/>
      </w: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9A4F69" w:rsidRPr="0032494B" w:rsidTr="009A4F69">
        <w:tc>
          <w:tcPr>
            <w:tcW w:w="851" w:type="dxa"/>
            <w:shd w:val="clear" w:color="auto" w:fill="000000" w:themeFill="text1"/>
          </w:tcPr>
          <w:p w:rsidR="009A4F69" w:rsidRPr="00871527" w:rsidRDefault="009A4F69" w:rsidP="009A4F69">
            <w:pPr>
              <w:pStyle w:val="2"/>
              <w:outlineLvl w:val="1"/>
              <w:rPr>
                <w:color w:val="FFFFFF" w:themeColor="background1"/>
                <w:sz w:val="22"/>
              </w:rPr>
            </w:pPr>
          </w:p>
        </w:tc>
        <w:tc>
          <w:tcPr>
            <w:tcW w:w="8930" w:type="dxa"/>
            <w:shd w:val="clear" w:color="auto" w:fill="FFFFFF" w:themeFill="background1"/>
          </w:tcPr>
          <w:p w:rsidR="009A4F69" w:rsidRPr="009A4F69" w:rsidRDefault="009A4F69" w:rsidP="009A4F69">
            <w:pPr>
              <w:pStyle w:val="2"/>
              <w:outlineLvl w:val="1"/>
              <w:rPr>
                <w:color w:val="61B5FB"/>
                <w:sz w:val="22"/>
              </w:rPr>
            </w:pPr>
            <w:bookmarkStart w:id="74" w:name="_Toc55470466"/>
            <w:r w:rsidRPr="009A4F69">
              <w:rPr>
                <w:rFonts w:hint="eastAsia"/>
                <w:bCs/>
                <w:color w:val="61B5FB"/>
                <w:sz w:val="22"/>
                <w:lang w:val="pt-BR"/>
              </w:rPr>
              <w:t xml:space="preserve">부속서 </w:t>
            </w:r>
            <w:r w:rsidRPr="009A4F69">
              <w:rPr>
                <w:bCs/>
                <w:color w:val="61B5FB"/>
                <w:sz w:val="22"/>
                <w:lang w:val="pt-BR"/>
              </w:rPr>
              <w:t xml:space="preserve">II – </w:t>
            </w:r>
            <w:r w:rsidRPr="009A4F69">
              <w:rPr>
                <w:rFonts w:hint="eastAsia"/>
                <w:bCs/>
                <w:color w:val="61B5FB"/>
                <w:sz w:val="22"/>
                <w:lang w:val="pt-BR"/>
              </w:rPr>
              <w:t>제조 로트 출시 규격</w:t>
            </w:r>
            <w:bookmarkEnd w:id="74"/>
          </w:p>
        </w:tc>
      </w:tr>
    </w:tbl>
    <w:p w:rsidR="00A74D7D" w:rsidRDefault="00A74D7D" w:rsidP="0032494B">
      <w:pPr>
        <w:wordWrap/>
        <w:spacing w:after="0" w:line="240" w:lineRule="auto"/>
      </w:pPr>
    </w:p>
    <w:p w:rsidR="009A4F69" w:rsidRPr="009A4F69" w:rsidRDefault="009A4F69" w:rsidP="009A4F69">
      <w:pPr>
        <w:wordWrap/>
        <w:spacing w:afterLines="100" w:after="240" w:line="240" w:lineRule="auto"/>
        <w:rPr>
          <w:lang w:val="pt-BR"/>
        </w:rPr>
      </w:pPr>
      <w:r w:rsidRPr="009A4F69">
        <w:rPr>
          <w:rFonts w:hint="eastAsia"/>
          <w:lang w:val="pt-BR"/>
        </w:rPr>
        <w:t>제조 시점에,</w:t>
      </w:r>
      <w:r w:rsidRPr="009A4F69">
        <w:rPr>
          <w:lang w:val="pt-BR"/>
        </w:rPr>
        <w:t xml:space="preserve"> </w:t>
      </w:r>
      <w:r w:rsidRPr="009A4F69">
        <w:rPr>
          <w:rFonts w:hint="eastAsia"/>
          <w:lang w:val="pt-BR"/>
        </w:rPr>
        <w:t xml:space="preserve">배치 </w:t>
      </w:r>
      <w:r w:rsidRPr="009A4F69">
        <w:rPr>
          <w:lang w:val="pt-BR"/>
        </w:rPr>
        <w:t>(batch)</w:t>
      </w:r>
      <w:r w:rsidRPr="009A4F69">
        <w:rPr>
          <w:rFonts w:hint="eastAsia"/>
          <w:lang w:val="pt-BR"/>
        </w:rPr>
        <w:t>가 제품에 대해 설정된 한도에 가까운 규격을 제시하는 경우,</w:t>
      </w:r>
      <w:r w:rsidRPr="009A4F69">
        <w:rPr>
          <w:lang w:val="pt-BR"/>
        </w:rPr>
        <w:t xml:space="preserve"> </w:t>
      </w:r>
      <w:r w:rsidRPr="009A4F69">
        <w:rPr>
          <w:rFonts w:hint="eastAsia"/>
          <w:lang w:val="pt-BR"/>
        </w:rPr>
        <w:t>분명히 작은 변화라도 이러한 한도의 전환으로 이어질 수 있으며,</w:t>
      </w:r>
      <w:r w:rsidRPr="009A4F69">
        <w:rPr>
          <w:lang w:val="pt-BR"/>
        </w:rPr>
        <w:t xml:space="preserve"> </w:t>
      </w:r>
      <w:r w:rsidRPr="009A4F69">
        <w:rPr>
          <w:rFonts w:hint="eastAsia"/>
          <w:lang w:val="pt-BR"/>
        </w:rPr>
        <w:t>제품을 사용하기에 적합한 시간을 단축할 수 있는 부적합이 발생할 수 있다.</w:t>
      </w:r>
      <w:r w:rsidRPr="009A4F69">
        <w:rPr>
          <w:lang w:val="pt-BR"/>
        </w:rPr>
        <w:t xml:space="preserve"> </w:t>
      </w:r>
    </w:p>
    <w:p w:rsidR="009A4F69" w:rsidRPr="009A4F69" w:rsidRDefault="009A4F69" w:rsidP="009A4F69">
      <w:pPr>
        <w:wordWrap/>
        <w:spacing w:afterLines="100" w:after="240" w:line="240" w:lineRule="auto"/>
        <w:rPr>
          <w:lang w:val="pt-BR"/>
        </w:rPr>
      </w:pPr>
      <w:r w:rsidRPr="009A4F69">
        <w:rPr>
          <w:rFonts w:hint="eastAsia"/>
          <w:lang w:val="pt-BR"/>
        </w:rPr>
        <w:t>제품의 추정 유효기간을 보존하기 위해</w:t>
      </w:r>
      <w:r w:rsidRPr="009A4F69">
        <w:rPr>
          <w:lang w:val="pt-BR"/>
        </w:rPr>
        <w:t xml:space="preserve"> </w:t>
      </w:r>
      <w:r w:rsidRPr="009A4F69">
        <w:rPr>
          <w:rFonts w:hint="eastAsia"/>
          <w:lang w:val="pt-BR"/>
        </w:rPr>
        <w:t>두 가지 규격을 설정하는 것이 바람직하다.</w:t>
      </w:r>
      <w:r w:rsidRPr="009A4F69">
        <w:rPr>
          <w:lang w:val="pt-BR"/>
        </w:rPr>
        <w:t xml:space="preserve"> </w:t>
      </w:r>
      <w:r w:rsidRPr="009A4F69">
        <w:rPr>
          <w:rFonts w:hint="eastAsia"/>
          <w:lang w:val="pt-BR"/>
        </w:rPr>
        <w:t xml:space="preserve">하나는 제조시에 채택되는 </w:t>
      </w:r>
      <w:r w:rsidRPr="009A4F69">
        <w:rPr>
          <w:lang w:val="pt-BR"/>
        </w:rPr>
        <w:t>“</w:t>
      </w:r>
      <w:r w:rsidRPr="009A4F69">
        <w:rPr>
          <w:rFonts w:hint="eastAsia"/>
          <w:lang w:val="pt-BR"/>
        </w:rPr>
        <w:t xml:space="preserve">출시 규격 </w:t>
      </w:r>
      <w:r w:rsidRPr="009A4F69">
        <w:rPr>
          <w:lang w:val="pt-BR"/>
        </w:rPr>
        <w:t>(Release Specification)</w:t>
      </w:r>
      <w:r w:rsidRPr="009A4F69">
        <w:rPr>
          <w:rFonts w:hint="eastAsia"/>
          <w:lang w:val="pt-BR"/>
        </w:rPr>
        <w:t>이며,</w:t>
      </w:r>
      <w:r w:rsidRPr="009A4F69">
        <w:rPr>
          <w:lang w:val="pt-BR"/>
        </w:rPr>
        <w:t xml:space="preserve"> </w:t>
      </w:r>
      <w:r w:rsidRPr="009A4F69">
        <w:rPr>
          <w:rFonts w:hint="eastAsia"/>
          <w:lang w:val="pt-BR"/>
        </w:rPr>
        <w:t xml:space="preserve">다른 하나는 유효 수명 동안 제품을 특징 짓는 </w:t>
      </w:r>
      <w:r w:rsidRPr="009A4F69">
        <w:rPr>
          <w:lang w:val="pt-BR"/>
        </w:rPr>
        <w:t>“</w:t>
      </w:r>
      <w:r w:rsidRPr="009A4F69">
        <w:rPr>
          <w:rFonts w:hint="eastAsia"/>
          <w:lang w:val="pt-BR"/>
        </w:rPr>
        <w:t xml:space="preserve">저장기간 규격 </w:t>
      </w:r>
      <w:r w:rsidRPr="009A4F69">
        <w:rPr>
          <w:lang w:val="pt-BR"/>
        </w:rPr>
        <w:t>(</w:t>
      </w:r>
      <w:r w:rsidRPr="009A4F69">
        <w:rPr>
          <w:i/>
          <w:iCs/>
          <w:lang w:val="pt-BR"/>
        </w:rPr>
        <w:t>Shelf life</w:t>
      </w:r>
      <w:r w:rsidRPr="009A4F69">
        <w:rPr>
          <w:lang w:val="pt-BR"/>
        </w:rPr>
        <w:t xml:space="preserve"> Specification)”</w:t>
      </w:r>
      <w:r w:rsidRPr="009A4F69">
        <w:rPr>
          <w:rFonts w:hint="eastAsia"/>
          <w:lang w:val="pt-BR"/>
        </w:rPr>
        <w:t>이다.</w:t>
      </w:r>
      <w:r w:rsidRPr="009A4F69">
        <w:rPr>
          <w:lang w:val="pt-BR"/>
        </w:rPr>
        <w:t xml:space="preserve"> </w:t>
      </w:r>
    </w:p>
    <w:p w:rsidR="009A4F69" w:rsidRPr="009A4F69" w:rsidRDefault="009A4F69" w:rsidP="009A4F69">
      <w:pPr>
        <w:wordWrap/>
        <w:spacing w:afterLines="100" w:after="240" w:line="240" w:lineRule="auto"/>
        <w:rPr>
          <w:lang w:val="pt-BR"/>
        </w:rPr>
      </w:pPr>
      <w:r w:rsidRPr="009A4F69">
        <w:rPr>
          <w:rFonts w:hint="eastAsia"/>
          <w:lang w:val="pt-BR"/>
        </w:rPr>
        <w:t>시장 조건에서 제품이 보관되는 동안,</w:t>
      </w:r>
      <w:r w:rsidRPr="009A4F69">
        <w:rPr>
          <w:lang w:val="pt-BR"/>
        </w:rPr>
        <w:t xml:space="preserve"> </w:t>
      </w:r>
      <w:r w:rsidRPr="009A4F69">
        <w:rPr>
          <w:rFonts w:hint="eastAsia"/>
          <w:lang w:val="pt-BR"/>
        </w:rPr>
        <w:t xml:space="preserve">그 규격은 특히 제품이 덜 안정한 </w:t>
      </w:r>
      <w:r w:rsidR="000B36D5">
        <w:rPr>
          <w:rFonts w:hint="eastAsia"/>
          <w:lang w:val="pt-BR"/>
        </w:rPr>
        <w:t>파라미터</w:t>
      </w:r>
      <w:r w:rsidRPr="009A4F69">
        <w:rPr>
          <w:rFonts w:hint="eastAsia"/>
          <w:lang w:val="pt-BR"/>
        </w:rPr>
        <w:t>에 대해,</w:t>
      </w:r>
      <w:r w:rsidRPr="009A4F69">
        <w:rPr>
          <w:lang w:val="pt-BR"/>
        </w:rPr>
        <w:t xml:space="preserve"> </w:t>
      </w:r>
      <w:r w:rsidRPr="009A4F69">
        <w:rPr>
          <w:rFonts w:hint="eastAsia"/>
          <w:lang w:val="pt-BR"/>
        </w:rPr>
        <w:t>출시 규격과 저장기간 규격에서 설정된 한도 사이에서 달라질 수 있다.</w:t>
      </w:r>
      <w:r w:rsidRPr="009A4F69">
        <w:rPr>
          <w:lang w:val="pt-BR"/>
        </w:rPr>
        <w:t xml:space="preserve"> </w:t>
      </w:r>
    </w:p>
    <w:p w:rsidR="009A4F69" w:rsidRPr="009A4F69" w:rsidRDefault="009A4F69" w:rsidP="009A4F69">
      <w:pPr>
        <w:wordWrap/>
        <w:spacing w:afterLines="100" w:after="240" w:line="240" w:lineRule="auto"/>
        <w:rPr>
          <w:lang w:val="pt-BR"/>
        </w:rPr>
      </w:pPr>
      <w:r w:rsidRPr="009A4F69">
        <w:rPr>
          <w:rFonts w:hint="eastAsia"/>
          <w:lang w:val="pt-BR"/>
        </w:rPr>
        <w:t xml:space="preserve">그림 </w:t>
      </w:r>
      <w:r w:rsidRPr="009A4F69">
        <w:rPr>
          <w:lang w:val="pt-BR"/>
        </w:rPr>
        <w:t>1</w:t>
      </w:r>
      <w:r w:rsidRPr="009A4F69">
        <w:rPr>
          <w:rFonts w:hint="eastAsia"/>
          <w:lang w:val="pt-BR"/>
        </w:rPr>
        <w:t>은 출시 규격으로서,</w:t>
      </w:r>
      <w:r w:rsidRPr="009A4F69">
        <w:rPr>
          <w:lang w:val="pt-BR"/>
        </w:rPr>
        <w:t xml:space="preserve"> </w:t>
      </w:r>
      <w:r w:rsidRPr="009A4F69">
        <w:rPr>
          <w:rFonts w:hint="eastAsia"/>
          <w:lang w:val="pt-BR"/>
        </w:rPr>
        <w:t xml:space="preserve">주어진 </w:t>
      </w:r>
      <w:r w:rsidR="000B36D5">
        <w:rPr>
          <w:rFonts w:hint="eastAsia"/>
          <w:lang w:val="pt-BR"/>
        </w:rPr>
        <w:t>파라미터</w:t>
      </w:r>
      <w:r w:rsidRPr="009A4F69">
        <w:rPr>
          <w:rFonts w:hint="eastAsia"/>
          <w:lang w:val="pt-BR"/>
        </w:rPr>
        <w:t xml:space="preserve"> 공칭 값의 </w:t>
      </w:r>
      <w:r w:rsidRPr="009A4F69">
        <w:rPr>
          <w:lang w:val="pt-BR"/>
        </w:rPr>
        <w:t xml:space="preserve">± 5% </w:t>
      </w:r>
      <w:r w:rsidRPr="009A4F69">
        <w:rPr>
          <w:rFonts w:hint="eastAsia"/>
          <w:lang w:val="pt-BR"/>
        </w:rPr>
        <w:t>범위,</w:t>
      </w:r>
      <w:r w:rsidRPr="009A4F69">
        <w:rPr>
          <w:lang w:val="pt-BR"/>
        </w:rPr>
        <w:t xml:space="preserve"> </w:t>
      </w:r>
      <w:r w:rsidRPr="009A4F69">
        <w:rPr>
          <w:rFonts w:hint="eastAsia"/>
          <w:lang w:val="pt-BR"/>
        </w:rPr>
        <w:t>및 저장기간 규격으로,</w:t>
      </w:r>
      <w:r w:rsidRPr="009A4F69">
        <w:rPr>
          <w:lang w:val="pt-BR"/>
        </w:rPr>
        <w:t xml:space="preserve"> ± 10% </w:t>
      </w:r>
      <w:r w:rsidRPr="009A4F69">
        <w:rPr>
          <w:rFonts w:hint="eastAsia"/>
          <w:lang w:val="pt-BR"/>
        </w:rPr>
        <w:t>범위를 설정할 수 있는 가능성을 예로 보여준다.</w:t>
      </w:r>
      <w:r w:rsidRPr="009A4F69">
        <w:rPr>
          <w:lang w:val="pt-BR"/>
        </w:rPr>
        <w:t xml:space="preserve"> </w:t>
      </w:r>
    </w:p>
    <w:p w:rsidR="009A4F69" w:rsidRDefault="009A4F69" w:rsidP="009A4F69">
      <w:pPr>
        <w:wordWrap/>
        <w:spacing w:after="0" w:line="240" w:lineRule="auto"/>
      </w:pPr>
      <w:r w:rsidRPr="009A4F69">
        <w:rPr>
          <w:rFonts w:hint="eastAsia"/>
          <w:lang w:val="pt-BR"/>
        </w:rPr>
        <w:t xml:space="preserve">두 규격 간에 이 </w:t>
      </w:r>
      <w:r w:rsidR="000B36D5">
        <w:rPr>
          <w:rFonts w:hint="eastAsia"/>
          <w:lang w:val="pt-BR"/>
        </w:rPr>
        <w:t>파라미터</w:t>
      </w:r>
      <w:r w:rsidRPr="009A4F69">
        <w:rPr>
          <w:rFonts w:hint="eastAsia"/>
          <w:lang w:val="pt-BR"/>
        </w:rPr>
        <w:t>의 변동이 유지되는 시간은 제품에 대해 설정된 유효기간보다 작거나 동일해야 한다.</w:t>
      </w:r>
    </w:p>
    <w:p w:rsidR="009A4F69" w:rsidRDefault="009A4F69" w:rsidP="0032494B">
      <w:pPr>
        <w:wordWrap/>
        <w:spacing w:after="0" w:line="240" w:lineRule="auto"/>
      </w:pPr>
    </w:p>
    <w:p w:rsidR="009A4F69" w:rsidRDefault="009A4F69" w:rsidP="0032494B">
      <w:pPr>
        <w:wordWrap/>
        <w:spacing w:after="0" w:line="240" w:lineRule="auto"/>
      </w:pPr>
    </w:p>
    <w:p w:rsidR="009A4F69" w:rsidRDefault="009A4F69" w:rsidP="009A4F69">
      <w:pPr>
        <w:wordWrap/>
        <w:spacing w:after="0" w:line="24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946D82" wp14:editId="213A1508">
                <wp:simplePos x="0" y="0"/>
                <wp:positionH relativeFrom="column">
                  <wp:posOffset>694690</wp:posOffset>
                </wp:positionH>
                <wp:positionV relativeFrom="paragraph">
                  <wp:posOffset>948690</wp:posOffset>
                </wp:positionV>
                <wp:extent cx="218599" cy="1076169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99" cy="10761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6081" w:rsidRPr="009A4F69" w:rsidRDefault="009A6081" w:rsidP="009A4F6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 w:rsidRPr="009A4F69">
                              <w:rPr>
                                <w:rFonts w:hint="eastAsia"/>
                                <w:b/>
                                <w:bCs/>
                                <w:sz w:val="22"/>
                                <w:lang w:val="pt-BR"/>
                              </w:rPr>
                              <w:t>공칭 값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4.7pt;margin-top:74.7pt;width:17.2pt;height:8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" fillcolor="white [3201]" stroked="f" strokeweight=".5pt">
                <v:textbox style="layout-flow:vertical;mso-layout-flow-alt:bottom-to-top" inset="0,0,0,0">
                  <w:txbxContent>
                    <w:p w:rsidR="009A6081" w:rsidRPr="009A4F69" w:rsidRDefault="009A6081" w:rsidP="009A4F69">
                      <w:pPr>
                        <w:spacing w:after="0" w:line="240" w:lineRule="auto"/>
                        <w:jc w:val="center"/>
                        <w:rPr>
                          <w:b/>
                          <w:sz w:val="22"/>
                        </w:rPr>
                      </w:pPr>
                      <w:r w:rsidRPr="009A4F69">
                        <w:rPr>
                          <w:rFonts w:hint="eastAsia"/>
                          <w:b/>
                          <w:bCs/>
                          <w:sz w:val="22"/>
                          <w:lang w:val="pt-BR"/>
                        </w:rPr>
                        <w:t>공칭 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459099" wp14:editId="23C91C5E">
                <wp:simplePos x="0" y="0"/>
                <wp:positionH relativeFrom="column">
                  <wp:posOffset>4554220</wp:posOffset>
                </wp:positionH>
                <wp:positionV relativeFrom="paragraph">
                  <wp:posOffset>2990215</wp:posOffset>
                </wp:positionV>
                <wp:extent cx="468585" cy="175962"/>
                <wp:effectExtent l="0" t="0" r="825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585" cy="1759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6081" w:rsidRPr="009A4F69" w:rsidRDefault="009A6081" w:rsidP="009A4F6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9A4F69">
                              <w:rPr>
                                <w:rFonts w:hint="eastAsia"/>
                                <w:b/>
                                <w:bCs/>
                                <w:sz w:val="18"/>
                                <w:lang w:val="pt-BR"/>
                              </w:rPr>
                              <w:t>시간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358.6pt;margin-top:235.45pt;width:36.9pt;height:1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" fillcolor="white [3201]" stroked="f" strokeweight=".5pt">
                <v:textbox inset="0,0,0,0">
                  <w:txbxContent>
                    <w:p w:rsidR="009A6081" w:rsidRPr="009A4F69" w:rsidRDefault="009A6081" w:rsidP="009A4F69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</w:rPr>
                      </w:pPr>
                      <w:r w:rsidRPr="009A4F69">
                        <w:rPr>
                          <w:rFonts w:hint="eastAsia"/>
                          <w:b/>
                          <w:bCs/>
                          <w:sz w:val="18"/>
                          <w:lang w:val="pt-BR"/>
                        </w:rPr>
                        <w:t>시간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52135E" wp14:editId="68BDF974">
                <wp:simplePos x="0" y="0"/>
                <wp:positionH relativeFrom="column">
                  <wp:posOffset>2219325</wp:posOffset>
                </wp:positionH>
                <wp:positionV relativeFrom="paragraph">
                  <wp:posOffset>2886710</wp:posOffset>
                </wp:positionV>
                <wp:extent cx="1104900" cy="193558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935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6081" w:rsidRPr="009A4F69" w:rsidRDefault="009A6081" w:rsidP="009A4F6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9A4F69">
                              <w:rPr>
                                <w:rFonts w:hint="eastAsia"/>
                                <w:b/>
                                <w:bCs/>
                                <w:sz w:val="18"/>
                                <w:lang w:val="pt-BR"/>
                              </w:rPr>
                              <w:t>유효기간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174.75pt;margin-top:227.3pt;width:87pt;height:1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" fillcolor="white [3201]" stroked="f" strokeweight=".5pt">
                <v:textbox inset="0,0,0,0">
                  <w:txbxContent>
                    <w:p w:rsidR="009A6081" w:rsidRPr="009A4F69" w:rsidRDefault="009A6081" w:rsidP="009A4F69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</w:rPr>
                      </w:pPr>
                      <w:r w:rsidRPr="009A4F69">
                        <w:rPr>
                          <w:rFonts w:hint="eastAsia"/>
                          <w:b/>
                          <w:bCs/>
                          <w:sz w:val="18"/>
                          <w:lang w:val="pt-BR"/>
                        </w:rPr>
                        <w:t>유효기간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17BE2A" wp14:editId="38E74818">
                <wp:simplePos x="0" y="0"/>
                <wp:positionH relativeFrom="column">
                  <wp:posOffset>1704975</wp:posOffset>
                </wp:positionH>
                <wp:positionV relativeFrom="paragraph">
                  <wp:posOffset>1346835</wp:posOffset>
                </wp:positionV>
                <wp:extent cx="110490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6081" w:rsidRPr="009A4F69" w:rsidRDefault="009A6081" w:rsidP="009A4F69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9A4F69">
                              <w:rPr>
                                <w:rFonts w:hint="eastAsia"/>
                                <w:b/>
                                <w:bCs/>
                                <w:lang w:val="pt-BR"/>
                              </w:rPr>
                              <w:t>출시 규격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9" type="#_x0000_t202" style="position:absolute;left:0;text-align:left;margin-left:134.25pt;margin-top:106.05pt;width:87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" fillcolor="white [3201]" stroked="f" strokeweight=".5pt">
                <v:textbox inset="0,0,0,0">
                  <w:txbxContent>
                    <w:p w:rsidR="009A6081" w:rsidRPr="009A4F69" w:rsidRDefault="009A6081" w:rsidP="009A4F69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9A4F69">
                        <w:rPr>
                          <w:rFonts w:hint="eastAsia"/>
                          <w:b/>
                          <w:bCs/>
                          <w:lang w:val="pt-BR"/>
                        </w:rPr>
                        <w:t>출시 규격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C59DB5" wp14:editId="073FEC31">
                <wp:simplePos x="0" y="0"/>
                <wp:positionH relativeFrom="column">
                  <wp:posOffset>4181475</wp:posOffset>
                </wp:positionH>
                <wp:positionV relativeFrom="paragraph">
                  <wp:posOffset>1403985</wp:posOffset>
                </wp:positionV>
                <wp:extent cx="990600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6081" w:rsidRPr="009A4F69" w:rsidRDefault="009A6081" w:rsidP="009A4F69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9A4F69">
                              <w:rPr>
                                <w:rFonts w:hint="eastAsia"/>
                                <w:b/>
                                <w:bCs/>
                                <w:lang w:val="pt-BR"/>
                              </w:rPr>
                              <w:t>저장기간 규격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0" type="#_x0000_t202" style="position:absolute;left:0;text-align:left;margin-left:329.25pt;margin-top:110.55pt;width:78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" fillcolor="white [3201]" stroked="f" strokeweight=".5pt">
                <v:textbox inset="0,0,0,0">
                  <w:txbxContent>
                    <w:p w:rsidR="009A6081" w:rsidRPr="009A4F69" w:rsidRDefault="009A6081" w:rsidP="009A4F69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9A4F69">
                        <w:rPr>
                          <w:rFonts w:hint="eastAsia"/>
                          <w:b/>
                          <w:bCs/>
                          <w:lang w:val="pt-BR"/>
                        </w:rPr>
                        <w:t>저장기간 규격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A54D98F" wp14:editId="642B20E8">
            <wp:extent cx="5040000" cy="3474545"/>
            <wp:effectExtent l="0" t="0" r="825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47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F69" w:rsidRDefault="009A4F69" w:rsidP="009A4F69">
      <w:pPr>
        <w:wordWrap/>
        <w:spacing w:beforeLines="50" w:before="120" w:after="0" w:line="240" w:lineRule="auto"/>
        <w:ind w:leftChars="450" w:left="900"/>
      </w:pPr>
      <w:bookmarkStart w:id="75" w:name="bookmark48"/>
      <w:r w:rsidRPr="009A4F69">
        <w:rPr>
          <w:rFonts w:hint="eastAsia"/>
          <w:b/>
          <w:lang w:val="pt-BR"/>
        </w:rPr>
        <w:t xml:space="preserve">그림 </w:t>
      </w:r>
      <w:r w:rsidRPr="009A4F69">
        <w:rPr>
          <w:b/>
          <w:lang w:val="pt-BR"/>
        </w:rPr>
        <w:t>1:</w:t>
      </w:r>
      <w:r w:rsidRPr="009A4F69">
        <w:rPr>
          <w:lang w:val="pt-BR"/>
        </w:rPr>
        <w:t xml:space="preserve"> </w:t>
      </w:r>
      <w:r w:rsidRPr="009A4F69">
        <w:rPr>
          <w:rFonts w:hint="eastAsia"/>
          <w:lang w:val="pt-BR"/>
        </w:rPr>
        <w:t xml:space="preserve">출시 규격 대 저장기간 규격 </w:t>
      </w:r>
      <w:r w:rsidRPr="009A4F69">
        <w:rPr>
          <w:lang w:val="pt-BR"/>
        </w:rPr>
        <w:t>(IFSCC Monograph, 1992)</w:t>
      </w:r>
      <w:bookmarkEnd w:id="75"/>
    </w:p>
    <w:p w:rsidR="009A4F69" w:rsidRDefault="009A4F69" w:rsidP="0032494B">
      <w:pPr>
        <w:wordWrap/>
        <w:spacing w:after="0" w:line="240" w:lineRule="auto"/>
      </w:pPr>
    </w:p>
    <w:p w:rsidR="00A874D4" w:rsidRDefault="00A874D4" w:rsidP="0032494B">
      <w:pPr>
        <w:wordWrap/>
        <w:spacing w:after="0" w:line="240" w:lineRule="auto"/>
      </w:pPr>
      <w:r>
        <w:br w:type="page"/>
      </w:r>
    </w:p>
    <w:tbl>
      <w:tblPr>
        <w:tblStyle w:val="a9"/>
        <w:tblW w:w="9781" w:type="dxa"/>
        <w:tblInd w:w="108" w:type="dxa"/>
        <w:tblBorders>
          <w:top w:val="single" w:sz="4" w:space="0" w:color="61B5FB"/>
          <w:left w:val="single" w:sz="4" w:space="0" w:color="61B5FB"/>
          <w:bottom w:val="single" w:sz="4" w:space="0" w:color="61B5FB"/>
          <w:right w:val="single" w:sz="4" w:space="0" w:color="61B5FB"/>
          <w:insideH w:val="single" w:sz="4" w:space="0" w:color="61B5FB"/>
          <w:insideV w:val="single" w:sz="4" w:space="0" w:color="61B5FB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8930"/>
      </w:tblGrid>
      <w:tr w:rsidR="00A874D4" w:rsidRPr="0032494B" w:rsidTr="007E2E57">
        <w:tc>
          <w:tcPr>
            <w:tcW w:w="851" w:type="dxa"/>
            <w:shd w:val="clear" w:color="auto" w:fill="000000" w:themeFill="text1"/>
          </w:tcPr>
          <w:p w:rsidR="00A874D4" w:rsidRPr="00871527" w:rsidRDefault="00A874D4" w:rsidP="007E2E57">
            <w:pPr>
              <w:pStyle w:val="2"/>
              <w:outlineLvl w:val="1"/>
              <w:rPr>
                <w:color w:val="FFFFFF" w:themeColor="background1"/>
                <w:sz w:val="22"/>
              </w:rPr>
            </w:pPr>
          </w:p>
        </w:tc>
        <w:tc>
          <w:tcPr>
            <w:tcW w:w="8930" w:type="dxa"/>
            <w:shd w:val="clear" w:color="auto" w:fill="FFFFFF" w:themeFill="background1"/>
          </w:tcPr>
          <w:p w:rsidR="00A874D4" w:rsidRPr="009A4F69" w:rsidRDefault="00A874D4" w:rsidP="007E2E57">
            <w:pPr>
              <w:pStyle w:val="2"/>
              <w:outlineLvl w:val="1"/>
              <w:rPr>
                <w:color w:val="61B5FB"/>
                <w:sz w:val="22"/>
              </w:rPr>
            </w:pPr>
            <w:bookmarkStart w:id="76" w:name="_Toc55470467"/>
            <w:r w:rsidRPr="00A874D4">
              <w:rPr>
                <w:rFonts w:hint="eastAsia"/>
                <w:bCs/>
                <w:color w:val="61B5FB"/>
                <w:sz w:val="22"/>
                <w:lang w:val="pt-BR"/>
              </w:rPr>
              <w:t>부속서</w:t>
            </w:r>
            <w:r w:rsidRPr="00A874D4">
              <w:rPr>
                <w:bCs/>
                <w:color w:val="61B5FB"/>
                <w:sz w:val="22"/>
                <w:lang w:val="pt-BR"/>
              </w:rPr>
              <w:t xml:space="preserve"> III – </w:t>
            </w:r>
            <w:r w:rsidRPr="00A874D4">
              <w:rPr>
                <w:rFonts w:hint="eastAsia"/>
                <w:bCs/>
                <w:color w:val="61B5FB"/>
                <w:sz w:val="22"/>
                <w:lang w:val="pt-BR"/>
              </w:rPr>
              <w:t>브라질</w:t>
            </w:r>
            <w:r w:rsidRPr="00A874D4">
              <w:rPr>
                <w:bCs/>
                <w:color w:val="61B5FB"/>
                <w:sz w:val="22"/>
                <w:lang w:val="pt-BR"/>
              </w:rPr>
              <w:t xml:space="preserve"> </w:t>
            </w:r>
            <w:r w:rsidRPr="00A874D4">
              <w:rPr>
                <w:rFonts w:hint="eastAsia"/>
                <w:bCs/>
                <w:color w:val="61B5FB"/>
                <w:sz w:val="22"/>
                <w:lang w:val="pt-BR"/>
              </w:rPr>
              <w:t>법률</w:t>
            </w:r>
            <w:bookmarkEnd w:id="76"/>
          </w:p>
        </w:tc>
      </w:tr>
    </w:tbl>
    <w:p w:rsidR="009A4F69" w:rsidRDefault="009A4F69" w:rsidP="0032494B">
      <w:pPr>
        <w:wordWrap/>
        <w:spacing w:after="0" w:line="240" w:lineRule="auto"/>
      </w:pPr>
    </w:p>
    <w:p w:rsidR="00A874D4" w:rsidRPr="00A874D4" w:rsidRDefault="00A874D4" w:rsidP="00A874D4">
      <w:pPr>
        <w:wordWrap/>
        <w:spacing w:afterLines="100" w:after="240" w:line="240" w:lineRule="auto"/>
        <w:rPr>
          <w:lang w:val="pt-BR"/>
        </w:rPr>
      </w:pPr>
      <w:r w:rsidRPr="00A874D4">
        <w:rPr>
          <w:rFonts w:hint="eastAsia"/>
          <w:lang w:val="pt-BR"/>
        </w:rPr>
        <w:t>안정성 연구의 목적은 제품이 관능적,</w:t>
      </w:r>
      <w:r w:rsidRPr="00A874D4">
        <w:rPr>
          <w:lang w:val="pt-BR"/>
        </w:rPr>
        <w:t xml:space="preserve"> </w:t>
      </w:r>
      <w:r w:rsidRPr="00A874D4">
        <w:rPr>
          <w:rFonts w:hint="eastAsia"/>
          <w:lang w:val="pt-BR"/>
        </w:rPr>
        <w:t>물리화학적,</w:t>
      </w:r>
      <w:r w:rsidRPr="00A874D4">
        <w:rPr>
          <w:lang w:val="pt-BR"/>
        </w:rPr>
        <w:t xml:space="preserve"> </w:t>
      </w:r>
      <w:r w:rsidRPr="00A874D4">
        <w:rPr>
          <w:rFonts w:hint="eastAsia"/>
          <w:lang w:val="pt-BR"/>
        </w:rPr>
        <w:t>미생물학적 및 안정성과 효능 특성을 유지할 수 있는 능력을 평가하는 것이다.</w:t>
      </w:r>
      <w:r w:rsidRPr="00A874D4">
        <w:rPr>
          <w:lang w:val="pt-BR"/>
        </w:rPr>
        <w:t xml:space="preserve"> </w:t>
      </w:r>
      <w:r w:rsidRPr="00A874D4">
        <w:rPr>
          <w:rFonts w:hint="eastAsia"/>
          <w:lang w:val="pt-BR"/>
        </w:rPr>
        <w:t>따라서,</w:t>
      </w:r>
      <w:r w:rsidRPr="00A874D4">
        <w:rPr>
          <w:lang w:val="pt-BR"/>
        </w:rPr>
        <w:t xml:space="preserve"> </w:t>
      </w:r>
      <w:r w:rsidRPr="00A874D4">
        <w:rPr>
          <w:rFonts w:hint="eastAsia"/>
          <w:lang w:val="pt-BR"/>
        </w:rPr>
        <w:t>안정성 연구는 규제기관의 요구사항뿐만 아니라 제품 품질을 보장하는 데에 필수적인 요구조건으로 간주되어야 한다.</w:t>
      </w:r>
      <w:r w:rsidRPr="00A874D4">
        <w:rPr>
          <w:lang w:val="pt-BR"/>
        </w:rPr>
        <w:t xml:space="preserve"> </w:t>
      </w:r>
    </w:p>
    <w:p w:rsidR="00A874D4" w:rsidRPr="00A874D4" w:rsidRDefault="00A874D4" w:rsidP="00A874D4">
      <w:pPr>
        <w:wordWrap/>
        <w:spacing w:afterLines="100" w:after="240" w:line="240" w:lineRule="auto"/>
        <w:rPr>
          <w:lang w:val="pt-BR"/>
        </w:rPr>
      </w:pPr>
      <w:r w:rsidRPr="00A874D4">
        <w:rPr>
          <w:rFonts w:hint="eastAsia"/>
          <w:lang w:val="pt-BR"/>
        </w:rPr>
        <w:t>브라질에서</w:t>
      </w:r>
      <w:r w:rsidRPr="00A874D4">
        <w:rPr>
          <w:lang w:val="pt-BR"/>
        </w:rPr>
        <w:t xml:space="preserve"> </w:t>
      </w:r>
      <w:r w:rsidRPr="00A874D4">
        <w:rPr>
          <w:rFonts w:hint="eastAsia"/>
          <w:lang w:val="pt-BR"/>
        </w:rPr>
        <w:t>화장품의 생산 및 판매를 규제,</w:t>
      </w:r>
      <w:r w:rsidRPr="00A874D4">
        <w:rPr>
          <w:lang w:val="pt-BR"/>
        </w:rPr>
        <w:t xml:space="preserve"> </w:t>
      </w:r>
      <w:r w:rsidRPr="00A874D4">
        <w:rPr>
          <w:rFonts w:hint="eastAsia"/>
          <w:lang w:val="pt-BR"/>
        </w:rPr>
        <w:t>감독 및 통제하고,</w:t>
      </w:r>
      <w:r w:rsidRPr="00A874D4">
        <w:rPr>
          <w:lang w:val="pt-BR"/>
        </w:rPr>
        <w:t xml:space="preserve"> </w:t>
      </w:r>
      <w:r w:rsidRPr="00A874D4">
        <w:rPr>
          <w:rFonts w:hint="eastAsia"/>
          <w:lang w:val="pt-BR"/>
        </w:rPr>
        <w:t xml:space="preserve">안전하고 품질이 우수한 제품을 시장에 공급하여 국민의 건강 보호에 기여할 책임은 위생감시국 </w:t>
      </w:r>
      <w:r w:rsidRPr="00A874D4">
        <w:rPr>
          <w:lang w:val="pt-BR"/>
        </w:rPr>
        <w:t>(Anvisa/MS)</w:t>
      </w:r>
      <w:r w:rsidRPr="00A874D4">
        <w:rPr>
          <w:rFonts w:hint="eastAsia"/>
          <w:lang w:val="pt-BR"/>
        </w:rPr>
        <w:t>에게 있다.</w:t>
      </w:r>
      <w:r w:rsidRPr="00A874D4">
        <w:rPr>
          <w:lang w:val="pt-BR"/>
        </w:rPr>
        <w:t xml:space="preserve"> </w:t>
      </w:r>
    </w:p>
    <w:p w:rsidR="00A874D4" w:rsidRPr="00A874D4" w:rsidRDefault="00A874D4" w:rsidP="00A874D4">
      <w:pPr>
        <w:wordWrap/>
        <w:spacing w:afterLines="100" w:after="240" w:line="240" w:lineRule="auto"/>
        <w:rPr>
          <w:lang w:val="pt-BR"/>
        </w:rPr>
      </w:pPr>
      <w:r w:rsidRPr="00A874D4">
        <w:rPr>
          <w:rFonts w:hint="eastAsia"/>
          <w:lang w:val="pt-BR"/>
        </w:rPr>
        <w:t>화장품의 안정성에 관한 규제 요구사항은 다음과 같은 규범 법률에 근거한다.</w:t>
      </w:r>
      <w:r w:rsidRPr="00A874D4">
        <w:rPr>
          <w:lang w:val="pt-BR"/>
        </w:rPr>
        <w:t xml:space="preserve"> </w:t>
      </w:r>
    </w:p>
    <w:p w:rsidR="00A874D4" w:rsidRPr="00A874D4" w:rsidRDefault="00A874D4" w:rsidP="00A874D4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A874D4">
        <w:rPr>
          <w:b/>
          <w:bCs/>
          <w:lang w:val="pt-BR"/>
        </w:rPr>
        <w:t xml:space="preserve">결의안 79/2000 </w:t>
      </w:r>
      <w:r w:rsidRPr="00A874D4">
        <w:rPr>
          <w:lang w:val="pt-BR"/>
        </w:rPr>
        <w:t xml:space="preserve">– </w:t>
      </w:r>
      <w:r w:rsidRPr="00A874D4">
        <w:rPr>
          <w:rFonts w:hint="eastAsia"/>
          <w:lang w:val="pt-BR"/>
        </w:rPr>
        <w:t>개인위생용품,</w:t>
      </w:r>
      <w:r w:rsidRPr="00A874D4">
        <w:rPr>
          <w:lang w:val="pt-BR"/>
        </w:rPr>
        <w:t xml:space="preserve"> </w:t>
      </w:r>
      <w:r w:rsidRPr="00A874D4">
        <w:rPr>
          <w:rFonts w:hint="eastAsia"/>
          <w:lang w:val="pt-BR"/>
        </w:rPr>
        <w:t>화장품 및 향수의 등록 규칙과 절차 및 제한된 사용이 허가된 염료 및 물질의 목록</w:t>
      </w:r>
      <w:r w:rsidRPr="00A874D4">
        <w:rPr>
          <w:lang w:val="pt-BR"/>
        </w:rPr>
        <w:t>.</w:t>
      </w:r>
    </w:p>
    <w:p w:rsidR="00A874D4" w:rsidRPr="00A874D4" w:rsidRDefault="00A874D4" w:rsidP="00A874D4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A874D4">
        <w:rPr>
          <w:b/>
          <w:bCs/>
          <w:lang w:val="pt-BR"/>
        </w:rPr>
        <w:t xml:space="preserve">결의안 335/1999 </w:t>
      </w:r>
      <w:r w:rsidRPr="00A874D4">
        <w:rPr>
          <w:lang w:val="pt-BR"/>
        </w:rPr>
        <w:t xml:space="preserve">– </w:t>
      </w:r>
      <w:r w:rsidRPr="00A874D4">
        <w:rPr>
          <w:rFonts w:hint="eastAsia"/>
          <w:lang w:val="pt-BR"/>
        </w:rPr>
        <w:t xml:space="preserve">위험도 </w:t>
      </w:r>
      <w:r w:rsidRPr="00A874D4">
        <w:rPr>
          <w:lang w:val="pt-BR"/>
        </w:rPr>
        <w:t>1</w:t>
      </w:r>
      <w:r w:rsidRPr="00A874D4">
        <w:rPr>
          <w:rFonts w:hint="eastAsia"/>
          <w:lang w:val="pt-BR"/>
        </w:rPr>
        <w:t xml:space="preserve">의 제품 신고 규칙 및 절차 </w:t>
      </w:r>
      <w:r w:rsidRPr="00A874D4">
        <w:rPr>
          <w:lang w:val="pt-BR"/>
        </w:rPr>
        <w:t xml:space="preserve">– </w:t>
      </w:r>
      <w:r w:rsidRPr="00A874D4">
        <w:rPr>
          <w:rFonts w:hint="eastAsia"/>
          <w:lang w:val="pt-BR"/>
        </w:rPr>
        <w:t>제2조:</w:t>
      </w:r>
      <w:r w:rsidRPr="00A874D4">
        <w:rPr>
          <w:lang w:val="pt-BR"/>
        </w:rPr>
        <w:t xml:space="preserve"> “</w:t>
      </w:r>
      <w:r w:rsidRPr="00A874D4">
        <w:rPr>
          <w:rFonts w:hint="eastAsia"/>
          <w:lang w:val="pt-BR"/>
        </w:rPr>
        <w:t>제조업체 또는 수입업체는 제품의 품질,</w:t>
      </w:r>
      <w:r w:rsidRPr="00A874D4">
        <w:rPr>
          <w:lang w:val="pt-BR"/>
        </w:rPr>
        <w:t xml:space="preserve"> </w:t>
      </w:r>
      <w:r w:rsidRPr="00A874D4">
        <w:rPr>
          <w:rFonts w:hint="eastAsia"/>
          <w:lang w:val="pt-BR"/>
        </w:rPr>
        <w:t>안전성 및 효능을 입증하는 근거 자료를 보유해야 한다.</w:t>
      </w:r>
      <w:r w:rsidRPr="00A874D4">
        <w:rPr>
          <w:lang w:val="pt-BR"/>
        </w:rPr>
        <w:t>”</w:t>
      </w:r>
    </w:p>
    <w:p w:rsidR="00A874D4" w:rsidRPr="00A874D4" w:rsidRDefault="00A874D4" w:rsidP="00A874D4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A874D4">
        <w:rPr>
          <w:rFonts w:hint="eastAsia"/>
          <w:b/>
          <w:bCs/>
          <w:lang w:val="pt-BR"/>
        </w:rPr>
        <w:t xml:space="preserve">조례 </w:t>
      </w:r>
      <w:r w:rsidRPr="00A874D4">
        <w:rPr>
          <w:b/>
          <w:bCs/>
          <w:lang w:val="pt-BR"/>
        </w:rPr>
        <w:t xml:space="preserve">348/1997 </w:t>
      </w:r>
      <w:r w:rsidRPr="00A874D4">
        <w:rPr>
          <w:lang w:val="pt-BR"/>
        </w:rPr>
        <w:t xml:space="preserve">– </w:t>
      </w:r>
      <w:r w:rsidRPr="00A874D4">
        <w:rPr>
          <w:rFonts w:hint="eastAsia"/>
          <w:lang w:val="pt-BR"/>
        </w:rPr>
        <w:t xml:space="preserve">우수의약품제조관리기준 매뉴얼 및 검사 지침 </w:t>
      </w:r>
      <w:r w:rsidRPr="00A874D4">
        <w:rPr>
          <w:lang w:val="pt-BR"/>
        </w:rPr>
        <w:t>– 12.15</w:t>
      </w:r>
      <w:r w:rsidRPr="00A874D4">
        <w:rPr>
          <w:rFonts w:hint="eastAsia"/>
          <w:lang w:val="pt-BR"/>
        </w:rPr>
        <w:t>항:</w:t>
      </w:r>
      <w:r w:rsidRPr="00A874D4">
        <w:rPr>
          <w:lang w:val="pt-BR"/>
        </w:rPr>
        <w:t xml:space="preserve"> “</w:t>
      </w:r>
      <w:r w:rsidRPr="00A874D4">
        <w:rPr>
          <w:rFonts w:hint="eastAsia"/>
          <w:lang w:val="pt-BR"/>
        </w:rPr>
        <w:t>시험 조건,</w:t>
      </w:r>
      <w:r w:rsidRPr="00A874D4">
        <w:rPr>
          <w:lang w:val="pt-BR"/>
        </w:rPr>
        <w:t xml:space="preserve"> </w:t>
      </w:r>
      <w:r w:rsidRPr="00A874D4">
        <w:rPr>
          <w:rFonts w:hint="eastAsia"/>
          <w:lang w:val="pt-BR"/>
        </w:rPr>
        <w:t>결과,</w:t>
      </w:r>
      <w:r w:rsidRPr="00A874D4">
        <w:rPr>
          <w:lang w:val="pt-BR"/>
        </w:rPr>
        <w:t xml:space="preserve"> </w:t>
      </w:r>
      <w:r w:rsidRPr="00A874D4">
        <w:rPr>
          <w:rFonts w:hint="eastAsia"/>
          <w:lang w:val="pt-BR"/>
        </w:rPr>
        <w:t>사용된 분석 방법을 포함한 제품 안정성 연구</w:t>
      </w:r>
      <w:r w:rsidRPr="00A874D4">
        <w:rPr>
          <w:lang w:val="pt-BR"/>
        </w:rPr>
        <w:t>”</w:t>
      </w:r>
    </w:p>
    <w:p w:rsidR="00A874D4" w:rsidRPr="00A874D4" w:rsidRDefault="00A874D4" w:rsidP="00A874D4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A874D4">
        <w:rPr>
          <w:b/>
          <w:bCs/>
          <w:lang w:val="pt-BR"/>
        </w:rPr>
        <w:t xml:space="preserve">결의안 481/1999 </w:t>
      </w:r>
      <w:r w:rsidRPr="00A874D4">
        <w:rPr>
          <w:lang w:val="pt-BR"/>
        </w:rPr>
        <w:t xml:space="preserve">– </w:t>
      </w:r>
      <w:r w:rsidRPr="00A874D4">
        <w:rPr>
          <w:rFonts w:hint="eastAsia"/>
          <w:lang w:val="pt-BR"/>
        </w:rPr>
        <w:t xml:space="preserve">화장품의 미생물학적 통제를 위한 </w:t>
      </w:r>
      <w:r w:rsidR="000B36D5">
        <w:rPr>
          <w:rFonts w:hint="eastAsia"/>
          <w:lang w:val="pt-BR"/>
        </w:rPr>
        <w:t>파라미터</w:t>
      </w:r>
    </w:p>
    <w:p w:rsidR="00A874D4" w:rsidRPr="00A874D4" w:rsidRDefault="00A874D4" w:rsidP="00A874D4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A874D4">
        <w:rPr>
          <w:b/>
          <w:bCs/>
          <w:lang w:val="pt-BR"/>
        </w:rPr>
        <w:t xml:space="preserve">결의안 RDC 161/2001 </w:t>
      </w:r>
      <w:r w:rsidRPr="00A874D4">
        <w:rPr>
          <w:lang w:val="pt-BR"/>
        </w:rPr>
        <w:t xml:space="preserve">– </w:t>
      </w:r>
      <w:r w:rsidRPr="00A874D4">
        <w:rPr>
          <w:rFonts w:hint="eastAsia"/>
          <w:lang w:val="pt-BR"/>
        </w:rPr>
        <w:t>허용되는 자외선 필터 목록</w:t>
      </w:r>
    </w:p>
    <w:p w:rsidR="00A874D4" w:rsidRPr="00A874D4" w:rsidRDefault="00A874D4" w:rsidP="00A874D4">
      <w:pPr>
        <w:numPr>
          <w:ilvl w:val="0"/>
          <w:numId w:val="4"/>
        </w:numPr>
        <w:wordWrap/>
        <w:spacing w:afterLines="50" w:after="120" w:line="240" w:lineRule="auto"/>
        <w:ind w:left="567" w:hanging="567"/>
        <w:rPr>
          <w:lang w:val="pt-BR"/>
        </w:rPr>
      </w:pPr>
      <w:r w:rsidRPr="00A874D4">
        <w:rPr>
          <w:b/>
          <w:bCs/>
          <w:lang w:val="pt-BR"/>
        </w:rPr>
        <w:t xml:space="preserve">결의안 RDC 162/2001 </w:t>
      </w:r>
      <w:r w:rsidRPr="00A874D4">
        <w:rPr>
          <w:lang w:val="pt-BR"/>
        </w:rPr>
        <w:t xml:space="preserve">– </w:t>
      </w:r>
      <w:r w:rsidRPr="00A874D4">
        <w:rPr>
          <w:rFonts w:hint="eastAsia"/>
          <w:lang w:val="pt-BR"/>
        </w:rPr>
        <w:t>허용되는 방부제 목록</w:t>
      </w:r>
    </w:p>
    <w:p w:rsidR="009A4F69" w:rsidRDefault="00A874D4" w:rsidP="00A874D4">
      <w:pPr>
        <w:numPr>
          <w:ilvl w:val="0"/>
          <w:numId w:val="4"/>
        </w:numPr>
        <w:wordWrap/>
        <w:spacing w:after="0" w:line="240" w:lineRule="auto"/>
        <w:ind w:left="567" w:hanging="567"/>
      </w:pPr>
      <w:r w:rsidRPr="00A874D4">
        <w:rPr>
          <w:rFonts w:hint="eastAsia"/>
          <w:b/>
          <w:bCs/>
          <w:lang w:val="pt-BR"/>
        </w:rPr>
        <w:t>화장품 기술의회의 기술적 견해</w:t>
      </w:r>
      <w:r w:rsidRPr="00A874D4">
        <w:rPr>
          <w:b/>
          <w:bCs/>
          <w:lang w:val="pt-BR"/>
        </w:rPr>
        <w:t xml:space="preserve"> </w:t>
      </w:r>
      <w:r w:rsidRPr="00A874D4">
        <w:rPr>
          <w:lang w:val="pt-BR"/>
        </w:rPr>
        <w:t xml:space="preserve">– </w:t>
      </w:r>
      <w:r w:rsidRPr="00A874D4">
        <w:rPr>
          <w:rFonts w:hint="eastAsia"/>
          <w:lang w:val="pt-BR"/>
        </w:rPr>
        <w:t>특정 유형의 제품 또는 물질에 대한 특정 요구사항을 포함한 기술적 권고사항.</w:t>
      </w:r>
    </w:p>
    <w:p w:rsidR="009A4F69" w:rsidRDefault="009A4F69" w:rsidP="0032494B">
      <w:pPr>
        <w:wordWrap/>
        <w:spacing w:after="0" w:line="240" w:lineRule="auto"/>
      </w:pPr>
    </w:p>
    <w:p w:rsidR="00A874D4" w:rsidRDefault="00A874D4" w:rsidP="0032494B">
      <w:pPr>
        <w:wordWrap/>
        <w:spacing w:after="0" w:line="240" w:lineRule="auto"/>
      </w:pPr>
      <w:r>
        <w:br w:type="page"/>
      </w:r>
    </w:p>
    <w:tbl>
      <w:tblPr>
        <w:tblStyle w:val="a9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61B5FB"/>
        <w:tblLook w:val="04A0" w:firstRow="1" w:lastRow="0" w:firstColumn="1" w:lastColumn="0" w:noHBand="0" w:noVBand="1"/>
      </w:tblPr>
      <w:tblGrid>
        <w:gridCol w:w="567"/>
        <w:gridCol w:w="9214"/>
      </w:tblGrid>
      <w:tr w:rsidR="00A874D4" w:rsidRPr="0032494B" w:rsidTr="007E2E57">
        <w:tc>
          <w:tcPr>
            <w:tcW w:w="567" w:type="dxa"/>
            <w:shd w:val="clear" w:color="auto" w:fill="000000" w:themeFill="text1"/>
          </w:tcPr>
          <w:p w:rsidR="00A874D4" w:rsidRPr="00871527" w:rsidRDefault="00A874D4" w:rsidP="007E2E57">
            <w:pPr>
              <w:pStyle w:val="1"/>
              <w:numPr>
                <w:ilvl w:val="0"/>
                <w:numId w:val="3"/>
              </w:numPr>
              <w:wordWrap/>
              <w:ind w:left="403" w:hanging="403"/>
              <w:outlineLvl w:val="0"/>
              <w:rPr>
                <w:b/>
                <w:color w:val="FFFFFF" w:themeColor="background1"/>
                <w:sz w:val="22"/>
              </w:rPr>
            </w:pPr>
            <w:bookmarkStart w:id="77" w:name="_Toc55470468"/>
            <w:bookmarkEnd w:id="77"/>
          </w:p>
        </w:tc>
        <w:tc>
          <w:tcPr>
            <w:tcW w:w="9214" w:type="dxa"/>
            <w:shd w:val="clear" w:color="auto" w:fill="61B5FB"/>
          </w:tcPr>
          <w:p w:rsidR="00A874D4" w:rsidRPr="00871527" w:rsidRDefault="00A874D4" w:rsidP="007E2E57">
            <w:pPr>
              <w:pStyle w:val="1"/>
              <w:outlineLvl w:val="0"/>
              <w:rPr>
                <w:b/>
                <w:color w:val="FFFFFF" w:themeColor="background1"/>
                <w:sz w:val="22"/>
              </w:rPr>
            </w:pPr>
            <w:bookmarkStart w:id="78" w:name="_Toc55470469"/>
            <w:r w:rsidRPr="00A874D4">
              <w:rPr>
                <w:rFonts w:hint="eastAsia"/>
                <w:b/>
                <w:color w:val="FFFFFF" w:themeColor="background1"/>
                <w:sz w:val="22"/>
                <w:lang w:val="pt-BR"/>
              </w:rPr>
              <w:t>용어집</w:t>
            </w:r>
            <w:bookmarkEnd w:id="78"/>
          </w:p>
        </w:tc>
      </w:tr>
    </w:tbl>
    <w:p w:rsidR="009A4F69" w:rsidRDefault="009A4F69" w:rsidP="0032494B">
      <w:pPr>
        <w:wordWrap/>
        <w:spacing w:after="0" w:line="240" w:lineRule="auto"/>
      </w:pP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7E2E57">
        <w:rPr>
          <w:rFonts w:hint="eastAsia"/>
          <w:b/>
          <w:bCs/>
          <w:lang w:val="pt-BR"/>
        </w:rPr>
        <w:t>기준 샘플,</w:t>
      </w:r>
      <w:r w:rsidRPr="007E2E57">
        <w:rPr>
          <w:b/>
          <w:bCs/>
          <w:lang w:val="pt-BR"/>
        </w:rPr>
        <w:t xml:space="preserve"> </w:t>
      </w:r>
      <w:r w:rsidRPr="007E2E57">
        <w:rPr>
          <w:rFonts w:hint="eastAsia"/>
          <w:b/>
          <w:bCs/>
          <w:lang w:val="pt-BR"/>
        </w:rPr>
        <w:t>기준 표준 또는 표준</w:t>
      </w:r>
      <w:r w:rsidRPr="007E2E57">
        <w:rPr>
          <w:b/>
          <w:bCs/>
          <w:lang w:val="pt-BR"/>
        </w:rPr>
        <w:t xml:space="preserve">: </w:t>
      </w:r>
      <w:r w:rsidRPr="007E2E57">
        <w:rPr>
          <w:rFonts w:hint="eastAsia"/>
          <w:lang w:val="pt-BR"/>
        </w:rPr>
        <w:t xml:space="preserve">이상적인 특성을 가지고 있고 균일성이 증명되어 적절한 품질 비교 </w:t>
      </w:r>
      <w:r w:rsidR="000B36D5">
        <w:rPr>
          <w:rFonts w:hint="eastAsia"/>
          <w:lang w:val="pt-BR"/>
        </w:rPr>
        <w:t>파라미터</w:t>
      </w:r>
      <w:r w:rsidRPr="007E2E57">
        <w:rPr>
          <w:rFonts w:hint="eastAsia"/>
          <w:lang w:val="pt-BR"/>
        </w:rPr>
        <w:t>의 역할을 하는 제품 또는 물질.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7E2E57">
        <w:rPr>
          <w:rFonts w:hint="eastAsia"/>
          <w:lang w:val="pt-BR"/>
        </w:rPr>
        <w:t xml:space="preserve">용어 </w:t>
      </w:r>
      <w:r w:rsidRPr="007E2E57">
        <w:rPr>
          <w:lang w:val="pt-BR"/>
        </w:rPr>
        <w:t>“</w:t>
      </w:r>
      <w:r w:rsidRPr="007E2E57">
        <w:rPr>
          <w:rFonts w:hint="eastAsia"/>
          <w:lang w:val="pt-BR"/>
        </w:rPr>
        <w:t>표준</w:t>
      </w:r>
      <w:r w:rsidRPr="007E2E57">
        <w:rPr>
          <w:lang w:val="pt-BR"/>
        </w:rPr>
        <w:t>”</w:t>
      </w:r>
      <w:r w:rsidRPr="007E2E57">
        <w:rPr>
          <w:rFonts w:hint="eastAsia"/>
          <w:lang w:val="pt-BR"/>
        </w:rPr>
        <w:t>에는 활성 성분과 완제품의 화학적 및 생물학적 품질을 평가하기 위해 제품 규격에서 사용되는 생물학적 물질에 대한 기준 및 표준 화학 물질도 포함된다.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7E2E57">
        <w:rPr>
          <w:rFonts w:hint="eastAsia"/>
          <w:b/>
          <w:bCs/>
          <w:lang w:val="pt-BR"/>
        </w:rPr>
        <w:t>감각 분석</w:t>
      </w:r>
      <w:r w:rsidRPr="007E2E57">
        <w:rPr>
          <w:b/>
          <w:bCs/>
          <w:lang w:val="pt-BR"/>
        </w:rPr>
        <w:t xml:space="preserve">: </w:t>
      </w:r>
      <w:r w:rsidRPr="007E2E57">
        <w:rPr>
          <w:rFonts w:hint="eastAsia"/>
          <w:lang w:val="pt-BR"/>
        </w:rPr>
        <w:t>감각 기관이 감지하는 감각을 평가하는 연구.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7E2E57">
        <w:rPr>
          <w:rFonts w:hint="eastAsia"/>
          <w:b/>
          <w:bCs/>
          <w:lang w:val="pt-BR"/>
        </w:rPr>
        <w:t>산화방지제</w:t>
      </w:r>
      <w:r w:rsidRPr="007E2E57">
        <w:rPr>
          <w:b/>
          <w:bCs/>
          <w:lang w:val="pt-BR"/>
        </w:rPr>
        <w:t xml:space="preserve">: </w:t>
      </w:r>
      <w:r w:rsidRPr="007E2E57">
        <w:rPr>
          <w:rFonts w:hint="eastAsia"/>
          <w:lang w:val="pt-BR"/>
        </w:rPr>
        <w:t>오일,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지방,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비타민,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에센스 및 염료와 같이 산소의 작용에 민감한 물질의 산화 저하를 늦추는 작용제.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이것은 물질 또는 환경에 직접 작용한다.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7E2E57">
        <w:rPr>
          <w:rFonts w:hint="eastAsia"/>
          <w:b/>
          <w:bCs/>
          <w:lang w:val="pt-BR"/>
        </w:rPr>
        <w:t>수분 활성도</w:t>
      </w:r>
      <w:r w:rsidRPr="007E2E57">
        <w:rPr>
          <w:b/>
          <w:bCs/>
          <w:lang w:val="pt-BR"/>
        </w:rPr>
        <w:t xml:space="preserve"> (Aa): </w:t>
      </w:r>
      <w:r w:rsidRPr="007E2E57">
        <w:rPr>
          <w:rFonts w:hint="eastAsia"/>
          <w:lang w:val="pt-BR"/>
        </w:rPr>
        <w:t>수분이 제품의 성분과 연결되는 정도를 표시하는 척도로서,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화학적,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생화학적 반응 및 미생물의 증식에 어느 정도 이용 가능하다.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7E2E57">
        <w:rPr>
          <w:rFonts w:hint="eastAsia"/>
          <w:b/>
          <w:bCs/>
          <w:lang w:val="pt-BR"/>
        </w:rPr>
        <w:t>관능적 특성</w:t>
      </w:r>
      <w:r w:rsidRPr="007E2E57">
        <w:rPr>
          <w:b/>
          <w:bCs/>
          <w:lang w:val="pt-BR"/>
        </w:rPr>
        <w:t xml:space="preserve">: </w:t>
      </w:r>
      <w:r w:rsidRPr="007E2E57">
        <w:rPr>
          <w:rFonts w:hint="eastAsia"/>
          <w:lang w:val="pt-BR"/>
        </w:rPr>
        <w:t>외관,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색깔,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냄새 및 맛으로 식별되는 감각 프로파일을 가리키는 물질 및 제품의 특성.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7E2E57">
        <w:rPr>
          <w:rFonts w:hint="eastAsia"/>
          <w:b/>
          <w:bCs/>
          <w:lang w:val="pt-BR"/>
        </w:rPr>
        <w:t>유착</w:t>
      </w:r>
      <w:r w:rsidRPr="007E2E57">
        <w:rPr>
          <w:b/>
          <w:bCs/>
          <w:lang w:val="pt-BR"/>
        </w:rPr>
        <w:t xml:space="preserve">: </w:t>
      </w:r>
      <w:r w:rsidRPr="007E2E57">
        <w:rPr>
          <w:rFonts w:hint="eastAsia"/>
          <w:lang w:val="pt-BR"/>
        </w:rPr>
        <w:t>분산 시스템의 내부 상에서 두 개의 방울이 계면 막을 파괴하여 접근하고 결합하여 큰 방울을 형성하는 현상.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되돌릴 수 없는 과정이다.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7E2E57">
        <w:rPr>
          <w:rFonts w:hint="eastAsia"/>
          <w:b/>
          <w:bCs/>
          <w:lang w:val="pt-BR"/>
        </w:rPr>
        <w:t>적합성</w:t>
      </w:r>
      <w:r w:rsidRPr="007E2E57">
        <w:rPr>
          <w:b/>
          <w:bCs/>
          <w:lang w:val="pt-BR"/>
        </w:rPr>
        <w:t xml:space="preserve">: </w:t>
      </w:r>
      <w:r w:rsidRPr="007E2E57">
        <w:rPr>
          <w:rFonts w:hint="eastAsia"/>
          <w:lang w:val="pt-BR"/>
        </w:rPr>
        <w:t>포뮬레이션과 포장재 간에 있을 수 있는 상호작용의 특징적 지표로서,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제품의 속성이 초기 규격 내에서 유지되고 제품의 성능을 손상시키지 않는지를 결정한다.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7E2E57">
        <w:rPr>
          <w:rFonts w:hint="eastAsia"/>
          <w:b/>
          <w:bCs/>
          <w:lang w:val="pt-BR"/>
        </w:rPr>
        <w:t>방부제:</w:t>
      </w:r>
      <w:r w:rsidRPr="007E2E57">
        <w:rPr>
          <w:b/>
          <w:bCs/>
          <w:lang w:val="pt-BR"/>
        </w:rPr>
        <w:t xml:space="preserve"> </w:t>
      </w:r>
      <w:r w:rsidRPr="007E2E57">
        <w:rPr>
          <w:rFonts w:hint="eastAsia"/>
          <w:lang w:val="pt-BR"/>
        </w:rPr>
        <w:t>개인위생용품,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화장품 및 향수를 제조 및 보관하는 동안 미생물에 의한 손상 및/또는 품질 저하로부터 보존하고 소비자가 제품을 사용하는 동안 의도치 않게 발생한 오염으로부터 보호하는 주된 목적을 가지고 첨가되는 물질.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7E2E57">
        <w:rPr>
          <w:rFonts w:hint="eastAsia"/>
          <w:b/>
          <w:bCs/>
          <w:lang w:val="pt-BR"/>
        </w:rPr>
        <w:t>효능</w:t>
      </w:r>
      <w:r w:rsidRPr="007E2E57">
        <w:rPr>
          <w:b/>
          <w:bCs/>
          <w:lang w:val="pt-BR"/>
        </w:rPr>
        <w:t xml:space="preserve">: </w:t>
      </w:r>
      <w:r w:rsidRPr="007E2E57">
        <w:rPr>
          <w:rFonts w:hint="eastAsia"/>
          <w:lang w:val="pt-BR"/>
        </w:rPr>
        <w:t xml:space="preserve">일부분 </w:t>
      </w:r>
      <w:r w:rsidRPr="007E2E57">
        <w:rPr>
          <w:lang w:val="pt-BR"/>
        </w:rPr>
        <w:t>(</w:t>
      </w:r>
      <w:r w:rsidRPr="007E2E57">
        <w:rPr>
          <w:rFonts w:hint="eastAsia"/>
          <w:lang w:val="pt-BR"/>
        </w:rPr>
        <w:t>샘플)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또는 전체를 평가할 때 원하는 효과를 내는 품질 또는 성질</w:t>
      </w:r>
      <w:r w:rsidRPr="007E2E57">
        <w:rPr>
          <w:lang w:val="pt-BR"/>
        </w:rPr>
        <w:t>.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7E2E57">
        <w:rPr>
          <w:rFonts w:hint="eastAsia"/>
          <w:b/>
          <w:bCs/>
          <w:lang w:val="pt-BR"/>
        </w:rPr>
        <w:t>규격</w:t>
      </w:r>
      <w:r w:rsidRPr="007E2E57">
        <w:rPr>
          <w:b/>
          <w:bCs/>
          <w:lang w:val="pt-BR"/>
        </w:rPr>
        <w:t xml:space="preserve">: </w:t>
      </w:r>
      <w:r w:rsidRPr="007E2E57">
        <w:rPr>
          <w:rFonts w:hint="eastAsia"/>
          <w:lang w:val="pt-BR"/>
        </w:rPr>
        <w:t>표준에서 요구하거나 회사가 제조 및 사용을 보장하기 위해 제정한 재료,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물질 또는 제품 속성에 대한 기술.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7E2E57">
        <w:rPr>
          <w:rFonts w:hint="eastAsia"/>
          <w:b/>
          <w:bCs/>
          <w:lang w:val="pt-BR"/>
        </w:rPr>
        <w:t>열 응력</w:t>
      </w:r>
      <w:r w:rsidRPr="007E2E57">
        <w:rPr>
          <w:b/>
          <w:bCs/>
          <w:lang w:val="pt-BR"/>
        </w:rPr>
        <w:t xml:space="preserve">: </w:t>
      </w:r>
      <w:r w:rsidRPr="007E2E57">
        <w:rPr>
          <w:rFonts w:hint="eastAsia"/>
          <w:lang w:val="pt-BR"/>
        </w:rPr>
        <w:t>때때로 또는 고의적으로 제품이 상당한 온도 변화에 노출되어 변화할 수 있는 조건.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bookmarkStart w:id="79" w:name="bookmark50"/>
      <w:r w:rsidRPr="007E2E57">
        <w:rPr>
          <w:rFonts w:hint="eastAsia"/>
          <w:b/>
          <w:bCs/>
          <w:lang w:val="pt-BR"/>
        </w:rPr>
        <w:t xml:space="preserve">광 안정성 </w:t>
      </w:r>
      <w:r w:rsidRPr="007E2E57">
        <w:rPr>
          <w:b/>
          <w:bCs/>
          <w:lang w:val="pt-BR"/>
        </w:rPr>
        <w:t>(</w:t>
      </w:r>
      <w:r w:rsidRPr="007E2E57">
        <w:rPr>
          <w:rFonts w:hint="eastAsia"/>
          <w:b/>
          <w:bCs/>
          <w:lang w:val="pt-BR"/>
        </w:rPr>
        <w:t>윈도우 테스트)</w:t>
      </w:r>
      <w:r w:rsidRPr="007E2E57">
        <w:rPr>
          <w:b/>
          <w:bCs/>
          <w:lang w:val="pt-BR"/>
        </w:rPr>
        <w:t xml:space="preserve">: </w:t>
      </w:r>
      <w:r w:rsidRPr="007E2E57">
        <w:rPr>
          <w:rFonts w:hint="eastAsia"/>
          <w:lang w:val="pt-BR"/>
        </w:rPr>
        <w:t>복사광에 대한 제품의 안정성을 평가하는 시험.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광원은 직사광선 또는 인공 램프를 사용할 수 있다.</w:t>
      </w:r>
      <w:r w:rsidRPr="007E2E57">
        <w:rPr>
          <w:lang w:val="pt-BR"/>
        </w:rPr>
        <w:t xml:space="preserve"> </w:t>
      </w:r>
      <w:bookmarkEnd w:id="79"/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7E2E57">
        <w:rPr>
          <w:rFonts w:hint="eastAsia"/>
          <w:b/>
          <w:bCs/>
          <w:lang w:val="pt-BR"/>
        </w:rPr>
        <w:t>기능성</w:t>
      </w:r>
      <w:r w:rsidRPr="007E2E57">
        <w:rPr>
          <w:b/>
          <w:bCs/>
          <w:lang w:val="pt-BR"/>
        </w:rPr>
        <w:t xml:space="preserve">: </w:t>
      </w:r>
      <w:r w:rsidRPr="007E2E57">
        <w:rPr>
          <w:rFonts w:hint="eastAsia"/>
          <w:lang w:val="pt-BR"/>
        </w:rPr>
        <w:t xml:space="preserve">제안된 목적에서 변화하지 않고 유지되어야 하는 제품 </w:t>
      </w:r>
      <w:r w:rsidRPr="007E2E57">
        <w:rPr>
          <w:lang w:val="pt-BR"/>
        </w:rPr>
        <w:t>(</w:t>
      </w:r>
      <w:r w:rsidRPr="007E2E57">
        <w:rPr>
          <w:rFonts w:hint="eastAsia"/>
          <w:lang w:val="pt-BR"/>
        </w:rPr>
        <w:t>포뮬레이션 또는 포장</w:t>
      </w:r>
      <w:r w:rsidRPr="007E2E57">
        <w:rPr>
          <w:lang w:val="pt-BR"/>
        </w:rPr>
        <w:t>)</w:t>
      </w:r>
      <w:r w:rsidRPr="007E2E57">
        <w:rPr>
          <w:rFonts w:hint="eastAsia"/>
          <w:lang w:val="pt-BR"/>
        </w:rPr>
        <w:t>의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속성을 의미한다.</w:t>
      </w:r>
      <w:r w:rsidRPr="007E2E57">
        <w:rPr>
          <w:lang w:val="pt-BR"/>
        </w:rPr>
        <w:t xml:space="preserve"> </w:t>
      </w:r>
    </w:p>
    <w:p w:rsidR="009A4F69" w:rsidRDefault="007E2E57" w:rsidP="007E2E57">
      <w:pPr>
        <w:wordWrap/>
        <w:spacing w:after="0" w:line="240" w:lineRule="auto"/>
      </w:pPr>
      <w:r w:rsidRPr="007E2E57">
        <w:rPr>
          <w:rFonts w:hint="eastAsia"/>
          <w:b/>
          <w:lang w:val="pt-BR"/>
        </w:rPr>
        <w:t>성분/구성요소</w:t>
      </w:r>
      <w:r w:rsidRPr="007E2E57">
        <w:rPr>
          <w:b/>
          <w:lang w:val="pt-BR"/>
        </w:rPr>
        <w:t>: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화장품 제조에 사용되는 화학 물질.</w:t>
      </w:r>
    </w:p>
    <w:p w:rsidR="007E2E57" w:rsidRDefault="007E2E57" w:rsidP="0032494B">
      <w:pPr>
        <w:wordWrap/>
        <w:spacing w:after="0" w:line="240" w:lineRule="auto"/>
      </w:pPr>
      <w:r>
        <w:br w:type="page"/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7E2E57">
        <w:rPr>
          <w:rFonts w:hint="eastAsia"/>
          <w:b/>
          <w:lang w:val="pt-BR"/>
        </w:rPr>
        <w:t>로트/배치: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연속 단계가 있고 동일한 규격을 특징으로 하는 생산 주기에서 얻어진 제품 수량.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9A6081">
        <w:rPr>
          <w:rFonts w:hint="eastAsia"/>
          <w:b/>
          <w:lang w:val="pt-BR"/>
        </w:rPr>
        <w:t>파일럿 배치: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개발된 제품의 유효성 및 제조 공정의 효율을 검증하기 위한 초기 수량 생산.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9A6081">
        <w:rPr>
          <w:rFonts w:hint="eastAsia"/>
          <w:b/>
          <w:lang w:val="pt-BR"/>
        </w:rPr>
        <w:t>공식 방법론:</w:t>
      </w:r>
      <w:r w:rsidRPr="007E2E57">
        <w:rPr>
          <w:lang w:val="pt-BR"/>
        </w:rPr>
        <w:t xml:space="preserve"> Farmacopéias </w:t>
      </w:r>
      <w:r w:rsidRPr="007E2E57">
        <w:rPr>
          <w:rFonts w:hint="eastAsia"/>
          <w:lang w:val="pt-BR"/>
        </w:rPr>
        <w:t>및</w:t>
      </w:r>
      <w:r w:rsidRPr="007E2E57">
        <w:rPr>
          <w:lang w:val="pt-BR"/>
        </w:rPr>
        <w:t xml:space="preserve"> Formulários</w:t>
      </w:r>
      <w:r w:rsidRPr="007E2E57">
        <w:rPr>
          <w:rFonts w:hint="eastAsia"/>
          <w:lang w:val="pt-BR"/>
        </w:rPr>
        <w:t>와 같은 공식 가이드라인 개요서에 설명되어 있는 방법론.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9A6081">
        <w:rPr>
          <w:rFonts w:hint="eastAsia"/>
          <w:b/>
          <w:lang w:val="pt-BR"/>
        </w:rPr>
        <w:t>산화: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두 물질 간 전자의 전달을 가리킨다.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산소의 존재 여부에 의존하며,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빛과 촉매제가 있으면 가속화된다.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9A6081">
        <w:rPr>
          <w:rFonts w:hint="eastAsia"/>
          <w:b/>
          <w:lang w:val="pt-BR"/>
        </w:rPr>
        <w:t>표준화: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충족해야 하는 체계적이고 정확한 조건을 설정하여 프로세스의 변수를 제한하도록 설계된 규범.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9A6081">
        <w:rPr>
          <w:rFonts w:hint="eastAsia"/>
          <w:b/>
          <w:lang w:val="pt-BR"/>
        </w:rPr>
        <w:t>절차: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특정 작업에 관련된 프로세스 단계를 문서화하고 안내하는 것이 목적인 설명서.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9A6081">
        <w:rPr>
          <w:rFonts w:hint="eastAsia"/>
          <w:b/>
          <w:lang w:val="pt-BR"/>
        </w:rPr>
        <w:t>산화-환원 반응: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 xml:space="preserve">관련 물질의 전자 전달 또는 산화수 </w:t>
      </w:r>
      <w:r w:rsidRPr="007E2E57">
        <w:rPr>
          <w:lang w:val="pt-BR"/>
        </w:rPr>
        <w:t>(oxidation number)</w:t>
      </w:r>
      <w:r w:rsidRPr="007E2E57">
        <w:rPr>
          <w:rFonts w:hint="eastAsia"/>
          <w:lang w:val="pt-BR"/>
        </w:rPr>
        <w:t>의 변화를 수반한다.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9A6081">
        <w:rPr>
          <w:rFonts w:hint="eastAsia"/>
          <w:b/>
          <w:lang w:val="pt-BR"/>
        </w:rPr>
        <w:t>선형 회귀: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데이터세트를 고려하여,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한 변수와 다른 변수의 간섭 비율을 평가하는 샘플 데이터 분석.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9A6081">
        <w:rPr>
          <w:rFonts w:hint="eastAsia"/>
          <w:b/>
          <w:lang w:val="pt-BR"/>
        </w:rPr>
        <w:t>유동학</w:t>
      </w:r>
      <w:r w:rsidRPr="009A6081">
        <w:rPr>
          <w:b/>
          <w:lang w:val="pt-BR"/>
        </w:rPr>
        <w:t>: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외력의 영향에 따른 재료의 흐름 및 변형 성질에 대한 연구.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탄성,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점성 및 가소성이 포함된다.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9A6081">
        <w:rPr>
          <w:rFonts w:hint="eastAsia"/>
          <w:b/>
          <w:i/>
          <w:iCs/>
          <w:lang w:val="pt-BR"/>
        </w:rPr>
        <w:t>선적 시험</w:t>
      </w:r>
      <w:r w:rsidRPr="009A6081">
        <w:rPr>
          <w:b/>
          <w:lang w:val="pt-BR"/>
        </w:rPr>
        <w:t>: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 xml:space="preserve">운송 중 다양한 변수 </w:t>
      </w:r>
      <w:r w:rsidRPr="007E2E57">
        <w:rPr>
          <w:lang w:val="pt-BR"/>
        </w:rPr>
        <w:t>(</w:t>
      </w:r>
      <w:r w:rsidRPr="007E2E57">
        <w:rPr>
          <w:rFonts w:hint="eastAsia"/>
          <w:lang w:val="pt-BR"/>
        </w:rPr>
        <w:t>온도,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진동,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충격,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압력 및 습도)에 대해 제품 안정성을 평가하는 시험.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실제로 또는 시뮬레이션으로 수행할 수 있다.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9A6081">
        <w:rPr>
          <w:rFonts w:hint="eastAsia"/>
          <w:b/>
          <w:lang w:val="pt-BR"/>
        </w:rPr>
        <w:t>시네레시스: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 xml:space="preserve">균질한 콜로이드 시스템이 두 개의 상 </w:t>
      </w:r>
      <w:r w:rsidRPr="007E2E57">
        <w:rPr>
          <w:lang w:val="pt-BR"/>
        </w:rPr>
        <w:t>(</w:t>
      </w:r>
      <w:r w:rsidRPr="007E2E57">
        <w:rPr>
          <w:rFonts w:hint="eastAsia"/>
          <w:lang w:val="pt-BR"/>
        </w:rPr>
        <w:t>젤과 액체)으로 자발적 분리.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9A6081">
        <w:rPr>
          <w:rFonts w:hint="eastAsia"/>
          <w:b/>
          <w:lang w:val="pt-BR"/>
        </w:rPr>
        <w:t>상승 작용: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두 물질의 결합된 작용에 의해 얻어진 효과가 각 개별 효과의 합보다 큰 물리화학적 또는 생화학적 상호작용.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9A6081">
        <w:rPr>
          <w:rFonts w:hint="eastAsia"/>
          <w:b/>
          <w:lang w:val="pt-BR"/>
        </w:rPr>
        <w:t>제로 시간: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 xml:space="preserve">분석된 </w:t>
      </w:r>
      <w:r w:rsidR="000B36D5">
        <w:rPr>
          <w:rFonts w:hint="eastAsia"/>
          <w:lang w:val="pt-BR"/>
        </w:rPr>
        <w:t>파라미터</w:t>
      </w:r>
      <w:r w:rsidRPr="007E2E57">
        <w:rPr>
          <w:rFonts w:hint="eastAsia"/>
          <w:lang w:val="pt-BR"/>
        </w:rPr>
        <w:t>가 첫 번째로 기록되는 순간.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 xml:space="preserve">제조 직후 또는 특정 시간이 지난 후 </w:t>
      </w:r>
      <w:r w:rsidRPr="007E2E57">
        <w:rPr>
          <w:lang w:val="pt-BR"/>
        </w:rPr>
        <w:t>(</w:t>
      </w:r>
      <w:r w:rsidRPr="007E2E57">
        <w:rPr>
          <w:rFonts w:hint="eastAsia"/>
          <w:lang w:val="pt-BR"/>
        </w:rPr>
        <w:t xml:space="preserve">예를 들면 </w:t>
      </w:r>
      <w:r w:rsidRPr="007E2E57">
        <w:rPr>
          <w:lang w:val="pt-BR"/>
        </w:rPr>
        <w:t>24</w:t>
      </w:r>
      <w:r w:rsidRPr="007E2E57">
        <w:rPr>
          <w:rFonts w:hint="eastAsia"/>
          <w:lang w:val="pt-BR"/>
        </w:rPr>
        <w:t>시간)로 설정할 수 있다.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9A6081">
        <w:rPr>
          <w:rFonts w:hint="eastAsia"/>
          <w:b/>
          <w:lang w:val="pt-BR"/>
        </w:rPr>
        <w:t>상대습도</w:t>
      </w:r>
      <w:r w:rsidRPr="009A6081">
        <w:rPr>
          <w:b/>
          <w:lang w:val="pt-BR"/>
        </w:rPr>
        <w:t xml:space="preserve"> (RH):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대기 중 수증기압 대 동일한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온도에서 포화 증기압의 비율.</w:t>
      </w:r>
      <w:r w:rsidRPr="007E2E57">
        <w:rPr>
          <w:lang w:val="pt-BR"/>
        </w:rPr>
        <w:t xml:space="preserve"> </w:t>
      </w:r>
    </w:p>
    <w:p w:rsidR="007E2E57" w:rsidRPr="007E2E57" w:rsidRDefault="007E2E57" w:rsidP="007E2E57">
      <w:pPr>
        <w:wordWrap/>
        <w:spacing w:afterLines="100" w:after="240" w:line="240" w:lineRule="auto"/>
        <w:rPr>
          <w:lang w:val="pt-BR"/>
        </w:rPr>
      </w:pPr>
      <w:r w:rsidRPr="007E2E57">
        <w:rPr>
          <w:lang w:val="pt-BR"/>
        </w:rPr>
        <w:t>4</w:t>
      </w:r>
      <w:r w:rsidRPr="007E2E57">
        <w:rPr>
          <w:rFonts w:hint="eastAsia"/>
          <w:lang w:val="pt-BR"/>
        </w:rPr>
        <w:t xml:space="preserve">개의 기후 지대 </w:t>
      </w:r>
      <w:r w:rsidRPr="007E2E57">
        <w:rPr>
          <w:lang w:val="pt-BR"/>
        </w:rPr>
        <w:t>(I ~ IV)</w:t>
      </w:r>
      <w:r w:rsidRPr="007E2E57">
        <w:rPr>
          <w:rFonts w:hint="eastAsia"/>
          <w:lang w:val="pt-BR"/>
        </w:rPr>
        <w:t>가 우세한 환경 조건의 특성으로 인해 구별되는 것으로 간주된다.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이 분류에서,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 xml:space="preserve">브라질은 지대 </w:t>
      </w:r>
      <w:r w:rsidRPr="007E2E57">
        <w:rPr>
          <w:lang w:val="pt-BR"/>
        </w:rPr>
        <w:t xml:space="preserve">IV, </w:t>
      </w:r>
      <w:r w:rsidRPr="007E2E57">
        <w:rPr>
          <w:rFonts w:hint="eastAsia"/>
          <w:lang w:val="pt-BR"/>
        </w:rPr>
        <w:t xml:space="preserve">더운 기후 </w:t>
      </w:r>
      <w:r w:rsidRPr="007E2E57">
        <w:rPr>
          <w:lang w:val="pt-BR"/>
        </w:rPr>
        <w:t>(</w:t>
      </w:r>
      <w:r w:rsidRPr="007E2E57">
        <w:rPr>
          <w:rFonts w:hint="eastAsia"/>
          <w:lang w:val="pt-BR"/>
        </w:rPr>
        <w:t>열대)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또는 글로벌 시장에 속하는 것으로 간주된다.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이 분류에 따르면,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 xml:space="preserve">안정성 연구를 위한 상대 습도 값은 </w:t>
      </w:r>
      <w:r w:rsidRPr="007E2E57">
        <w:rPr>
          <w:lang w:val="pt-BR"/>
        </w:rPr>
        <w:t>65± 5% RH</w:t>
      </w:r>
      <w:r w:rsidRPr="007E2E57">
        <w:rPr>
          <w:rFonts w:hint="eastAsia"/>
          <w:lang w:val="pt-BR"/>
        </w:rPr>
        <w:t>이다.</w:t>
      </w:r>
      <w:r w:rsidRPr="007E2E57">
        <w:rPr>
          <w:lang w:val="pt-BR"/>
        </w:rPr>
        <w:t xml:space="preserve"> </w:t>
      </w:r>
    </w:p>
    <w:p w:rsidR="00A74D7D" w:rsidRDefault="007E2E57" w:rsidP="0032494B">
      <w:pPr>
        <w:wordWrap/>
        <w:spacing w:after="0" w:line="240" w:lineRule="auto"/>
      </w:pPr>
      <w:r w:rsidRPr="009A6081">
        <w:rPr>
          <w:rFonts w:hint="eastAsia"/>
          <w:b/>
          <w:lang w:val="pt-BR"/>
        </w:rPr>
        <w:t>점도: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한 층이 다른 층과 상대적으로 움직일 때 발생하는,</w:t>
      </w:r>
      <w:r w:rsidRPr="007E2E57">
        <w:rPr>
          <w:lang w:val="pt-BR"/>
        </w:rPr>
        <w:t xml:space="preserve"> </w:t>
      </w:r>
      <w:r w:rsidRPr="007E2E57">
        <w:rPr>
          <w:rFonts w:hint="eastAsia"/>
          <w:lang w:val="pt-BR"/>
        </w:rPr>
        <w:t>유체의 흐름 저항을 나타내는 척도.</w:t>
      </w:r>
    </w:p>
    <w:sectPr w:rsidR="00A74D7D" w:rsidSect="00CA3B8B">
      <w:footerReference w:type="even" r:id="rId12"/>
      <w:footerReference w:type="default" r:id="rId13"/>
      <w:pgSz w:w="11906" w:h="16838"/>
      <w:pgMar w:top="1440" w:right="1080" w:bottom="1440" w:left="1080" w:header="851" w:footer="850" w:gutter="0"/>
      <w:pgNumType w:start="1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81A" w:rsidRDefault="00B0481A" w:rsidP="0032494B">
      <w:pPr>
        <w:spacing w:after="0" w:line="240" w:lineRule="auto"/>
      </w:pPr>
      <w:r>
        <w:separator/>
      </w:r>
    </w:p>
  </w:endnote>
  <w:endnote w:type="continuationSeparator" w:id="0">
    <w:p w:rsidR="00B0481A" w:rsidRDefault="00B0481A" w:rsidP="00324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altName w:val="Arial Unicode MS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081" w:rsidRDefault="009A6081" w:rsidP="0032494B">
    <w:pPr>
      <w:pStyle w:val="a3"/>
      <w:wordWrap/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081" w:rsidRPr="00CA3B8B" w:rsidRDefault="009A6081" w:rsidP="00CA3B8B">
    <w:pPr>
      <w:pStyle w:val="a3"/>
      <w:wordWrap/>
      <w:spacing w:after="0" w:line="240" w:lineRule="auto"/>
      <w:rPr>
        <w:color w:val="00B0F0"/>
        <w:sz w:val="16"/>
      </w:rPr>
    </w:pPr>
    <w:r w:rsidRPr="00CA3B8B">
      <w:rPr>
        <w:color w:val="00B0F0"/>
        <w:sz w:val="16"/>
      </w:rPr>
      <w:fldChar w:fldCharType="begin"/>
    </w:r>
    <w:r w:rsidRPr="00CA3B8B">
      <w:rPr>
        <w:color w:val="00B0F0"/>
        <w:sz w:val="16"/>
      </w:rPr>
      <w:instrText>PAGE   \* MERGEFORMAT</w:instrText>
    </w:r>
    <w:r w:rsidRPr="00CA3B8B">
      <w:rPr>
        <w:color w:val="00B0F0"/>
        <w:sz w:val="16"/>
      </w:rPr>
      <w:fldChar w:fldCharType="separate"/>
    </w:r>
    <w:r w:rsidR="00B82D1C">
      <w:rPr>
        <w:noProof/>
        <w:color w:val="00B0F0"/>
        <w:sz w:val="16"/>
      </w:rPr>
      <w:t>36</w:t>
    </w:r>
    <w:r w:rsidRPr="00CA3B8B">
      <w:rPr>
        <w:color w:val="00B0F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081" w:rsidRPr="0032494B" w:rsidRDefault="009A6081" w:rsidP="00CA3B8B">
    <w:pPr>
      <w:pStyle w:val="a3"/>
      <w:wordWrap/>
      <w:spacing w:after="0" w:line="240" w:lineRule="auto"/>
      <w:jc w:val="right"/>
      <w:rPr>
        <w:color w:val="00B0F0"/>
        <w:sz w:val="16"/>
      </w:rPr>
    </w:pPr>
    <w:r w:rsidRPr="0032494B">
      <w:rPr>
        <w:color w:val="00B0F0"/>
        <w:sz w:val="16"/>
      </w:rPr>
      <w:fldChar w:fldCharType="begin"/>
    </w:r>
    <w:r w:rsidRPr="0032494B">
      <w:rPr>
        <w:color w:val="00B0F0"/>
        <w:sz w:val="16"/>
      </w:rPr>
      <w:instrText>PAGE   \* MERGEFORMAT</w:instrText>
    </w:r>
    <w:r w:rsidRPr="0032494B">
      <w:rPr>
        <w:color w:val="00B0F0"/>
        <w:sz w:val="16"/>
      </w:rPr>
      <w:fldChar w:fldCharType="separate"/>
    </w:r>
    <w:r w:rsidR="00B82D1C" w:rsidRPr="00B82D1C">
      <w:rPr>
        <w:noProof/>
        <w:color w:val="00B0F0"/>
        <w:sz w:val="16"/>
        <w:lang w:val="ko-KR"/>
      </w:rPr>
      <w:t>37</w:t>
    </w:r>
    <w:r w:rsidRPr="0032494B">
      <w:rPr>
        <w:color w:val="00B0F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81A" w:rsidRDefault="00B0481A" w:rsidP="0032494B">
      <w:pPr>
        <w:spacing w:after="0" w:line="240" w:lineRule="auto"/>
      </w:pPr>
      <w:r>
        <w:separator/>
      </w:r>
    </w:p>
  </w:footnote>
  <w:footnote w:type="continuationSeparator" w:id="0">
    <w:p w:rsidR="00B0481A" w:rsidRDefault="00B0481A" w:rsidP="00324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081" w:rsidRDefault="009A6081" w:rsidP="0032494B">
    <w:pPr>
      <w:pStyle w:val="a3"/>
      <w:wordWrap/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6BAE"/>
    <w:multiLevelType w:val="hybridMultilevel"/>
    <w:tmpl w:val="61A463AE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B40C9"/>
    <w:multiLevelType w:val="hybridMultilevel"/>
    <w:tmpl w:val="2770637C"/>
    <w:lvl w:ilvl="0" w:tplc="0409000B">
      <w:start w:val="1"/>
      <w:numFmt w:val="bullet"/>
      <w:lvlText w:val=""/>
      <w:lvlJc w:val="left"/>
      <w:pPr>
        <w:ind w:left="8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0" w:hanging="400"/>
      </w:pPr>
      <w:rPr>
        <w:rFonts w:ascii="Wingdings" w:hAnsi="Wingdings" w:hint="default"/>
      </w:rPr>
    </w:lvl>
  </w:abstractNum>
  <w:abstractNum w:abstractNumId="2">
    <w:nsid w:val="1EE72961"/>
    <w:multiLevelType w:val="hybridMultilevel"/>
    <w:tmpl w:val="3A96ED92"/>
    <w:lvl w:ilvl="0" w:tplc="A6163B2E">
      <w:start w:val="1"/>
      <w:numFmt w:val="bullet"/>
      <w:lvlText w:val="‐"/>
      <w:lvlJc w:val="left"/>
      <w:pPr>
        <w:ind w:left="800" w:hanging="400"/>
      </w:pPr>
      <w:rPr>
        <w:rFonts w:ascii="나눔고딕" w:eastAsia="나눔고딕" w:hAnsi="나눔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F7C0836"/>
    <w:multiLevelType w:val="hybridMultilevel"/>
    <w:tmpl w:val="745C754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4446B16"/>
    <w:multiLevelType w:val="hybridMultilevel"/>
    <w:tmpl w:val="F8BE51AE"/>
    <w:lvl w:ilvl="0" w:tplc="0409000B">
      <w:start w:val="1"/>
      <w:numFmt w:val="bullet"/>
      <w:lvlText w:val=""/>
      <w:lvlJc w:val="left"/>
      <w:pPr>
        <w:ind w:left="8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0" w:hanging="400"/>
      </w:pPr>
      <w:rPr>
        <w:rFonts w:ascii="Wingdings" w:hAnsi="Wingdings" w:hint="default"/>
      </w:rPr>
    </w:lvl>
  </w:abstractNum>
  <w:abstractNum w:abstractNumId="5">
    <w:nsid w:val="26BC369D"/>
    <w:multiLevelType w:val="hybridMultilevel"/>
    <w:tmpl w:val="F39C57A2"/>
    <w:lvl w:ilvl="0" w:tplc="0409000B">
      <w:start w:val="1"/>
      <w:numFmt w:val="bullet"/>
      <w:lvlText w:val=""/>
      <w:lvlJc w:val="left"/>
      <w:pPr>
        <w:ind w:left="8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0" w:hanging="400"/>
      </w:pPr>
      <w:rPr>
        <w:rFonts w:ascii="Wingdings" w:hAnsi="Wingdings" w:hint="default"/>
      </w:rPr>
    </w:lvl>
  </w:abstractNum>
  <w:abstractNum w:abstractNumId="6">
    <w:nsid w:val="2ABF1436"/>
    <w:multiLevelType w:val="hybridMultilevel"/>
    <w:tmpl w:val="27622F5A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48B7198"/>
    <w:multiLevelType w:val="multilevel"/>
    <w:tmpl w:val="200CF0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BA1D6F"/>
    <w:multiLevelType w:val="hybridMultilevel"/>
    <w:tmpl w:val="F666396A"/>
    <w:lvl w:ilvl="0" w:tplc="0409000B">
      <w:start w:val="1"/>
      <w:numFmt w:val="bullet"/>
      <w:lvlText w:val=""/>
      <w:lvlJc w:val="left"/>
      <w:pPr>
        <w:ind w:left="8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0" w:hanging="400"/>
      </w:pPr>
      <w:rPr>
        <w:rFonts w:ascii="Wingdings" w:hAnsi="Wingdings" w:hint="default"/>
      </w:rPr>
    </w:lvl>
  </w:abstractNum>
  <w:abstractNum w:abstractNumId="9">
    <w:nsid w:val="3F3B01DC"/>
    <w:multiLevelType w:val="multilevel"/>
    <w:tmpl w:val="1D38576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FFFFFF"/>
        <w:spacing w:val="0"/>
        <w:w w:val="100"/>
        <w:position w:val="0"/>
        <w:sz w:val="21"/>
        <w:szCs w:val="21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657721"/>
    <w:multiLevelType w:val="hybridMultilevel"/>
    <w:tmpl w:val="BF64DE7C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5B9107C0"/>
    <w:multiLevelType w:val="multilevel"/>
    <w:tmpl w:val="F48AD9C4"/>
    <w:lvl w:ilvl="0">
      <w:start w:val="1"/>
      <w:numFmt w:val="bullet"/>
      <w:lvlText w:val="►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806771"/>
    <w:multiLevelType w:val="hybridMultilevel"/>
    <w:tmpl w:val="66BE0BB0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5DAB3F73"/>
    <w:multiLevelType w:val="hybridMultilevel"/>
    <w:tmpl w:val="BBB245DC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0585BE9"/>
    <w:multiLevelType w:val="multilevel"/>
    <w:tmpl w:val="200CF0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0B0D50"/>
    <w:multiLevelType w:val="hybridMultilevel"/>
    <w:tmpl w:val="F4B6786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62E0743A"/>
    <w:multiLevelType w:val="multilevel"/>
    <w:tmpl w:val="6896B22C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205B14"/>
    <w:multiLevelType w:val="hybridMultilevel"/>
    <w:tmpl w:val="C8422ADA"/>
    <w:lvl w:ilvl="0" w:tplc="A6163B2E">
      <w:start w:val="1"/>
      <w:numFmt w:val="bullet"/>
      <w:lvlText w:val="‐"/>
      <w:lvlJc w:val="left"/>
      <w:pPr>
        <w:ind w:left="800" w:hanging="400"/>
      </w:pPr>
      <w:rPr>
        <w:rFonts w:ascii="나눔고딕" w:eastAsia="나눔고딕" w:hAnsi="나눔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6CD27963"/>
    <w:multiLevelType w:val="hybridMultilevel"/>
    <w:tmpl w:val="19565582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75AC29F6"/>
    <w:multiLevelType w:val="hybridMultilevel"/>
    <w:tmpl w:val="291CA2C4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79C84D1F"/>
    <w:multiLevelType w:val="hybridMultilevel"/>
    <w:tmpl w:val="170224CC"/>
    <w:lvl w:ilvl="0" w:tplc="0268C42E">
      <w:start w:val="1"/>
      <w:numFmt w:val="bullet"/>
      <w:lvlText w:val="▶"/>
      <w:lvlJc w:val="left"/>
      <w:pPr>
        <w:ind w:left="800" w:hanging="400"/>
      </w:pPr>
      <w:rPr>
        <w:rFonts w:ascii="굴림" w:eastAsia="굴림" w:hAnsi="굴림" w:hint="eastAsia"/>
        <w:color w:val="61B5FB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20"/>
  </w:num>
  <w:num w:numId="5">
    <w:abstractNumId w:val="14"/>
  </w:num>
  <w:num w:numId="6">
    <w:abstractNumId w:val="5"/>
  </w:num>
  <w:num w:numId="7">
    <w:abstractNumId w:val="16"/>
  </w:num>
  <w:num w:numId="8">
    <w:abstractNumId w:val="12"/>
  </w:num>
  <w:num w:numId="9">
    <w:abstractNumId w:val="7"/>
  </w:num>
  <w:num w:numId="10">
    <w:abstractNumId w:val="0"/>
  </w:num>
  <w:num w:numId="11">
    <w:abstractNumId w:val="11"/>
  </w:num>
  <w:num w:numId="12">
    <w:abstractNumId w:val="8"/>
  </w:num>
  <w:num w:numId="13">
    <w:abstractNumId w:val="18"/>
  </w:num>
  <w:num w:numId="14">
    <w:abstractNumId w:val="6"/>
  </w:num>
  <w:num w:numId="15">
    <w:abstractNumId w:val="13"/>
  </w:num>
  <w:num w:numId="16">
    <w:abstractNumId w:val="1"/>
  </w:num>
  <w:num w:numId="17">
    <w:abstractNumId w:val="10"/>
  </w:num>
  <w:num w:numId="18">
    <w:abstractNumId w:val="2"/>
  </w:num>
  <w:num w:numId="19">
    <w:abstractNumId w:val="19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grammar="clean"/>
  <w:defaultTabStop w:val="800"/>
  <w:evenAndOddHeaders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4B"/>
    <w:rsid w:val="000B0AC0"/>
    <w:rsid w:val="000B36D5"/>
    <w:rsid w:val="00153E7C"/>
    <w:rsid w:val="002720E7"/>
    <w:rsid w:val="0032494B"/>
    <w:rsid w:val="00417B60"/>
    <w:rsid w:val="004972CF"/>
    <w:rsid w:val="007E2E57"/>
    <w:rsid w:val="00871527"/>
    <w:rsid w:val="008D3916"/>
    <w:rsid w:val="009A4F69"/>
    <w:rsid w:val="009A6081"/>
    <w:rsid w:val="009E34D6"/>
    <w:rsid w:val="009E7E10"/>
    <w:rsid w:val="00A74D7D"/>
    <w:rsid w:val="00A874D4"/>
    <w:rsid w:val="00B0481A"/>
    <w:rsid w:val="00B82D1C"/>
    <w:rsid w:val="00CA3B8B"/>
    <w:rsid w:val="00D621BB"/>
    <w:rsid w:val="00D80741"/>
    <w:rsid w:val="00DF43BA"/>
    <w:rsid w:val="00EF794B"/>
    <w:rsid w:val="00F24DC6"/>
    <w:rsid w:val="00FE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32494B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17B60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494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2494B"/>
  </w:style>
  <w:style w:type="paragraph" w:styleId="a4">
    <w:name w:val="footer"/>
    <w:basedOn w:val="a"/>
    <w:link w:val="Char0"/>
    <w:uiPriority w:val="99"/>
    <w:unhideWhenUsed/>
    <w:rsid w:val="0032494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2494B"/>
  </w:style>
  <w:style w:type="paragraph" w:styleId="a5">
    <w:name w:val="List Paragraph"/>
    <w:basedOn w:val="a"/>
    <w:uiPriority w:val="34"/>
    <w:qFormat/>
    <w:rsid w:val="0032494B"/>
    <w:pPr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32494B"/>
    <w:rPr>
      <w:rFonts w:asciiTheme="majorHAnsi" w:eastAsiaTheme="majorEastAsia" w:hAnsiTheme="majorHAnsi" w:cstheme="majorBidi"/>
      <w:sz w:val="28"/>
      <w:szCs w:val="28"/>
    </w:rPr>
  </w:style>
  <w:style w:type="paragraph" w:styleId="a6">
    <w:name w:val="footnote text"/>
    <w:basedOn w:val="a"/>
    <w:link w:val="Char1"/>
    <w:uiPriority w:val="99"/>
    <w:semiHidden/>
    <w:unhideWhenUsed/>
    <w:rsid w:val="0032494B"/>
    <w:pPr>
      <w:snapToGrid w:val="0"/>
      <w:jc w:val="left"/>
    </w:pPr>
  </w:style>
  <w:style w:type="character" w:customStyle="1" w:styleId="Char1">
    <w:name w:val="각주 텍스트 Char"/>
    <w:basedOn w:val="a0"/>
    <w:link w:val="a6"/>
    <w:uiPriority w:val="99"/>
    <w:semiHidden/>
    <w:rsid w:val="0032494B"/>
  </w:style>
  <w:style w:type="character" w:styleId="a7">
    <w:name w:val="footnote reference"/>
    <w:basedOn w:val="a0"/>
    <w:uiPriority w:val="99"/>
    <w:semiHidden/>
    <w:unhideWhenUsed/>
    <w:rsid w:val="0032494B"/>
    <w:rPr>
      <w:vertAlign w:val="superscript"/>
    </w:rPr>
  </w:style>
  <w:style w:type="paragraph" w:styleId="10">
    <w:name w:val="toc 1"/>
    <w:basedOn w:val="a"/>
    <w:next w:val="a"/>
    <w:autoRedefine/>
    <w:uiPriority w:val="39"/>
    <w:unhideWhenUsed/>
    <w:rsid w:val="0032494B"/>
  </w:style>
  <w:style w:type="character" w:styleId="a8">
    <w:name w:val="Hyperlink"/>
    <w:basedOn w:val="a0"/>
    <w:uiPriority w:val="99"/>
    <w:unhideWhenUsed/>
    <w:rsid w:val="0032494B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324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제목 2 Char"/>
    <w:basedOn w:val="a0"/>
    <w:link w:val="2"/>
    <w:uiPriority w:val="9"/>
    <w:rsid w:val="00417B60"/>
    <w:rPr>
      <w:rFonts w:asciiTheme="majorHAnsi" w:eastAsiaTheme="majorEastAsia" w:hAnsiTheme="majorHAnsi" w:cstheme="majorBidi"/>
    </w:rPr>
  </w:style>
  <w:style w:type="paragraph" w:styleId="20">
    <w:name w:val="toc 2"/>
    <w:basedOn w:val="a"/>
    <w:next w:val="a"/>
    <w:autoRedefine/>
    <w:uiPriority w:val="39"/>
    <w:unhideWhenUsed/>
    <w:rsid w:val="004972CF"/>
    <w:pPr>
      <w:tabs>
        <w:tab w:val="right" w:leader="dot" w:pos="9736"/>
      </w:tabs>
      <w:spacing w:afterLines="30" w:after="72" w:line="240" w:lineRule="auto"/>
      <w:ind w:leftChars="300" w:left="600"/>
    </w:pPr>
  </w:style>
  <w:style w:type="character" w:customStyle="1" w:styleId="aa">
    <w:name w:val="본문 텍스트_"/>
    <w:basedOn w:val="a0"/>
    <w:link w:val="11"/>
    <w:rsid w:val="00EF794B"/>
    <w:rPr>
      <w:rFonts w:ascii="Times New Roman" w:eastAsia="Times New Roman" w:hAnsi="Times New Roman" w:cs="Times New Roman"/>
      <w:color w:val="141414"/>
      <w:sz w:val="21"/>
      <w:szCs w:val="21"/>
      <w:shd w:val="clear" w:color="auto" w:fill="FFFFFF"/>
    </w:rPr>
  </w:style>
  <w:style w:type="character" w:customStyle="1" w:styleId="ab">
    <w:name w:val="본문 텍스트 + 굵게"/>
    <w:basedOn w:val="aa"/>
    <w:rsid w:val="00EF794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t-BR"/>
    </w:rPr>
  </w:style>
  <w:style w:type="paragraph" w:customStyle="1" w:styleId="11">
    <w:name w:val="본문 텍스트1"/>
    <w:basedOn w:val="a"/>
    <w:link w:val="aa"/>
    <w:rsid w:val="00EF794B"/>
    <w:pPr>
      <w:shd w:val="clear" w:color="auto" w:fill="FFFFFF"/>
      <w:wordWrap/>
      <w:autoSpaceDE/>
      <w:autoSpaceDN/>
      <w:spacing w:after="600" w:line="0" w:lineRule="atLeast"/>
      <w:ind w:hanging="580"/>
      <w:jc w:val="left"/>
    </w:pPr>
    <w:rPr>
      <w:rFonts w:ascii="Times New Roman" w:eastAsia="Times New Roman" w:hAnsi="Times New Roman" w:cs="Times New Roman"/>
      <w:color w:val="141414"/>
      <w:sz w:val="21"/>
      <w:szCs w:val="21"/>
    </w:rPr>
  </w:style>
  <w:style w:type="paragraph" w:styleId="ac">
    <w:name w:val="Balloon Text"/>
    <w:basedOn w:val="a"/>
    <w:link w:val="Char2"/>
    <w:uiPriority w:val="99"/>
    <w:semiHidden/>
    <w:unhideWhenUsed/>
    <w:rsid w:val="000B36D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c"/>
    <w:uiPriority w:val="99"/>
    <w:semiHidden/>
    <w:rsid w:val="000B36D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32494B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17B60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494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2494B"/>
  </w:style>
  <w:style w:type="paragraph" w:styleId="a4">
    <w:name w:val="footer"/>
    <w:basedOn w:val="a"/>
    <w:link w:val="Char0"/>
    <w:uiPriority w:val="99"/>
    <w:unhideWhenUsed/>
    <w:rsid w:val="0032494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2494B"/>
  </w:style>
  <w:style w:type="paragraph" w:styleId="a5">
    <w:name w:val="List Paragraph"/>
    <w:basedOn w:val="a"/>
    <w:uiPriority w:val="34"/>
    <w:qFormat/>
    <w:rsid w:val="0032494B"/>
    <w:pPr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32494B"/>
    <w:rPr>
      <w:rFonts w:asciiTheme="majorHAnsi" w:eastAsiaTheme="majorEastAsia" w:hAnsiTheme="majorHAnsi" w:cstheme="majorBidi"/>
      <w:sz w:val="28"/>
      <w:szCs w:val="28"/>
    </w:rPr>
  </w:style>
  <w:style w:type="paragraph" w:styleId="a6">
    <w:name w:val="footnote text"/>
    <w:basedOn w:val="a"/>
    <w:link w:val="Char1"/>
    <w:uiPriority w:val="99"/>
    <w:semiHidden/>
    <w:unhideWhenUsed/>
    <w:rsid w:val="0032494B"/>
    <w:pPr>
      <w:snapToGrid w:val="0"/>
      <w:jc w:val="left"/>
    </w:pPr>
  </w:style>
  <w:style w:type="character" w:customStyle="1" w:styleId="Char1">
    <w:name w:val="각주 텍스트 Char"/>
    <w:basedOn w:val="a0"/>
    <w:link w:val="a6"/>
    <w:uiPriority w:val="99"/>
    <w:semiHidden/>
    <w:rsid w:val="0032494B"/>
  </w:style>
  <w:style w:type="character" w:styleId="a7">
    <w:name w:val="footnote reference"/>
    <w:basedOn w:val="a0"/>
    <w:uiPriority w:val="99"/>
    <w:semiHidden/>
    <w:unhideWhenUsed/>
    <w:rsid w:val="0032494B"/>
    <w:rPr>
      <w:vertAlign w:val="superscript"/>
    </w:rPr>
  </w:style>
  <w:style w:type="paragraph" w:styleId="10">
    <w:name w:val="toc 1"/>
    <w:basedOn w:val="a"/>
    <w:next w:val="a"/>
    <w:autoRedefine/>
    <w:uiPriority w:val="39"/>
    <w:unhideWhenUsed/>
    <w:rsid w:val="0032494B"/>
  </w:style>
  <w:style w:type="character" w:styleId="a8">
    <w:name w:val="Hyperlink"/>
    <w:basedOn w:val="a0"/>
    <w:uiPriority w:val="99"/>
    <w:unhideWhenUsed/>
    <w:rsid w:val="0032494B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324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제목 2 Char"/>
    <w:basedOn w:val="a0"/>
    <w:link w:val="2"/>
    <w:uiPriority w:val="9"/>
    <w:rsid w:val="00417B60"/>
    <w:rPr>
      <w:rFonts w:asciiTheme="majorHAnsi" w:eastAsiaTheme="majorEastAsia" w:hAnsiTheme="majorHAnsi" w:cstheme="majorBidi"/>
    </w:rPr>
  </w:style>
  <w:style w:type="paragraph" w:styleId="20">
    <w:name w:val="toc 2"/>
    <w:basedOn w:val="a"/>
    <w:next w:val="a"/>
    <w:autoRedefine/>
    <w:uiPriority w:val="39"/>
    <w:unhideWhenUsed/>
    <w:rsid w:val="004972CF"/>
    <w:pPr>
      <w:tabs>
        <w:tab w:val="right" w:leader="dot" w:pos="9736"/>
      </w:tabs>
      <w:spacing w:afterLines="30" w:after="72" w:line="240" w:lineRule="auto"/>
      <w:ind w:leftChars="300" w:left="600"/>
    </w:pPr>
  </w:style>
  <w:style w:type="character" w:customStyle="1" w:styleId="aa">
    <w:name w:val="본문 텍스트_"/>
    <w:basedOn w:val="a0"/>
    <w:link w:val="11"/>
    <w:rsid w:val="00EF794B"/>
    <w:rPr>
      <w:rFonts w:ascii="Times New Roman" w:eastAsia="Times New Roman" w:hAnsi="Times New Roman" w:cs="Times New Roman"/>
      <w:color w:val="141414"/>
      <w:sz w:val="21"/>
      <w:szCs w:val="21"/>
      <w:shd w:val="clear" w:color="auto" w:fill="FFFFFF"/>
    </w:rPr>
  </w:style>
  <w:style w:type="character" w:customStyle="1" w:styleId="ab">
    <w:name w:val="본문 텍스트 + 굵게"/>
    <w:basedOn w:val="aa"/>
    <w:rsid w:val="00EF794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t-BR"/>
    </w:rPr>
  </w:style>
  <w:style w:type="paragraph" w:customStyle="1" w:styleId="11">
    <w:name w:val="본문 텍스트1"/>
    <w:basedOn w:val="a"/>
    <w:link w:val="aa"/>
    <w:rsid w:val="00EF794B"/>
    <w:pPr>
      <w:shd w:val="clear" w:color="auto" w:fill="FFFFFF"/>
      <w:wordWrap/>
      <w:autoSpaceDE/>
      <w:autoSpaceDN/>
      <w:spacing w:after="600" w:line="0" w:lineRule="atLeast"/>
      <w:ind w:hanging="580"/>
      <w:jc w:val="left"/>
    </w:pPr>
    <w:rPr>
      <w:rFonts w:ascii="Times New Roman" w:eastAsia="Times New Roman" w:hAnsi="Times New Roman" w:cs="Times New Roman"/>
      <w:color w:val="141414"/>
      <w:sz w:val="21"/>
      <w:szCs w:val="21"/>
    </w:rPr>
  </w:style>
  <w:style w:type="paragraph" w:styleId="ac">
    <w:name w:val="Balloon Text"/>
    <w:basedOn w:val="a"/>
    <w:link w:val="Char2"/>
    <w:uiPriority w:val="99"/>
    <w:semiHidden/>
    <w:unhideWhenUsed/>
    <w:rsid w:val="000B36D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c"/>
    <w:uiPriority w:val="99"/>
    <w:semiHidden/>
    <w:rsid w:val="000B36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1DE98-ED22-4A1F-93B8-57D6B7727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4190</Words>
  <Characters>23888</Characters>
  <Application>Microsoft Office Word</Application>
  <DocSecurity>0</DocSecurity>
  <Lines>199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2</cp:revision>
  <dcterms:created xsi:type="dcterms:W3CDTF">2021-01-05T02:41:00Z</dcterms:created>
  <dcterms:modified xsi:type="dcterms:W3CDTF">2021-01-05T02:41:00Z</dcterms:modified>
</cp:coreProperties>
</file>