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2F354" w14:textId="77777777" w:rsidR="00854189" w:rsidRPr="00C913FD" w:rsidRDefault="00854189" w:rsidP="00854189">
      <w:pPr>
        <w:pStyle w:val="a6"/>
        <w:rPr>
          <w:rFonts w:asciiTheme="minorEastAsia" w:eastAsiaTheme="minorEastAsia" w:hAnsiTheme="minorEastAsia"/>
          <w:lang w:eastAsia="ko-KR"/>
        </w:rPr>
      </w:pPr>
      <w:r w:rsidRPr="00C913FD">
        <w:rPr>
          <w:rFonts w:asciiTheme="minorEastAsia" w:eastAsiaTheme="minorEastAsia" w:hAnsiTheme="minorEastAsia" w:hint="eastAsia"/>
          <w:lang w:eastAsia="ko-KR"/>
        </w:rPr>
        <w:t>통보</w:t>
      </w:r>
      <w:bookmarkStart w:id="0" w:name="_GoBack"/>
      <w:bookmarkEnd w:id="0"/>
    </w:p>
    <w:p w14:paraId="3BDDA333" w14:textId="77777777" w:rsidR="00854189" w:rsidRPr="00C913FD" w:rsidRDefault="00854189" w:rsidP="00854189">
      <w:pPr>
        <w:jc w:val="center"/>
        <w:rPr>
          <w:rFonts w:asciiTheme="minorEastAsia" w:hAnsiTheme="minorEastAsia"/>
          <w:i/>
          <w:color w:val="006283"/>
          <w:szCs w:val="18"/>
          <w:lang w:eastAsia="ko-KR"/>
        </w:rPr>
      </w:pPr>
      <w:r w:rsidRPr="00C913FD">
        <w:rPr>
          <w:rFonts w:asciiTheme="minorEastAsia" w:hAnsiTheme="minorEastAsia" w:hint="eastAsia"/>
          <w:lang w:eastAsia="ko-KR"/>
        </w:rPr>
        <w:t>본 통보문은 10.6조항에 따라 회람한다.</w:t>
      </w:r>
    </w:p>
    <w:p w14:paraId="29AA5E55" w14:textId="77777777" w:rsidR="009239F7" w:rsidRPr="00C913FD" w:rsidRDefault="009239F7" w:rsidP="002F6A28">
      <w:pPr>
        <w:rPr>
          <w:rFonts w:ascii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1A70FB" w:rsidRPr="00C913FD" w14:paraId="754B8AC0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07F1B0BC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5E15C535" w14:textId="1AE794BE" w:rsidR="00F85C99" w:rsidRPr="00C913FD" w:rsidRDefault="00854189" w:rsidP="00C805B6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" w:name="sps1a"/>
            <w:r w:rsidR="003170AD" w:rsidRPr="00C913FD">
              <w:rPr>
                <w:rFonts w:asciiTheme="minorEastAsia" w:hAnsiTheme="minorEastAsia" w:hint="eastAsia"/>
                <w:u w:val="single"/>
                <w:lang w:eastAsia="ko-KR"/>
              </w:rPr>
              <w:t>부룬디, 케냐, 르완다, 탄자니아, 우간다</w:t>
            </w:r>
            <w:bookmarkEnd w:id="1"/>
          </w:p>
          <w:p w14:paraId="043B62D7" w14:textId="55796BBC" w:rsidR="00F85C99" w:rsidRPr="00C913FD" w:rsidRDefault="00854189" w:rsidP="002F6A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해당할 경우, 관련된 지방 정부의 이름(3.2 및 7.2 항)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" w:name="sps1b"/>
            <w:bookmarkEnd w:id="2"/>
          </w:p>
        </w:tc>
      </w:tr>
      <w:tr w:rsidR="001A70FB" w:rsidRPr="00C913FD" w14:paraId="188D1A2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E16CDE0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BE4FA64" w14:textId="16EDAEB5" w:rsidR="00F85C99" w:rsidRPr="00C913FD" w:rsidRDefault="00854189" w:rsidP="001551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3" w:name="sps2a"/>
          </w:p>
          <w:p w14:paraId="57A39A90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우간다 표준국</w:t>
            </w:r>
          </w:p>
          <w:p w14:paraId="3A6D63D3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주소: Plot 2-12 ByPass Link, Bweyogerere Industrial and Business Park</w:t>
            </w:r>
          </w:p>
          <w:p w14:paraId="119B6382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P.O. Box 6329</w:t>
            </w:r>
          </w:p>
          <w:p w14:paraId="11451B24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Kampala, Uganda</w:t>
            </w:r>
          </w:p>
          <w:p w14:paraId="232EEE4D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val="pt-BR" w:eastAsia="ko-KR"/>
              </w:rPr>
              <w:t>전화</w:t>
            </w:r>
            <w:r w:rsidRPr="00C913FD">
              <w:rPr>
                <w:rFonts w:asciiTheme="minorEastAsia" w:hAnsiTheme="minorEastAsia" w:hint="eastAsia"/>
                <w:lang w:eastAsia="ko-KR"/>
              </w:rPr>
              <w:t>: +(256) 4 1733 3250/1/2</w:t>
            </w:r>
          </w:p>
          <w:p w14:paraId="5A78B89E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val="pt-BR" w:eastAsia="ko-KR"/>
              </w:rPr>
              <w:t>팩스</w:t>
            </w:r>
            <w:r w:rsidRPr="00C913FD">
              <w:rPr>
                <w:rFonts w:asciiTheme="minorEastAsia" w:hAnsiTheme="minorEastAsia" w:hint="eastAsia"/>
                <w:lang w:eastAsia="ko-KR"/>
              </w:rPr>
              <w:t>: +(256) 4 1428 6123</w:t>
            </w:r>
          </w:p>
          <w:p w14:paraId="644F6B86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val="pt-BR" w:eastAsia="ko-KR"/>
              </w:rPr>
              <w:t>이메일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8" w:history="1">
              <w:r w:rsidRPr="00C913FD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7BCD92EE" w14:textId="55DCE39F" w:rsidR="00EE3A11" w:rsidRPr="00C913FD" w:rsidRDefault="003170AD" w:rsidP="003170AD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웹사이트</w:t>
            </w:r>
            <w:r w:rsidR="005703B8"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9" w:tgtFrame="_blank" w:history="1">
              <w:r w:rsidR="005703B8" w:rsidRPr="00C913FD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https://www.unbs.go.ug</w:t>
              </w:r>
            </w:hyperlink>
            <w:bookmarkEnd w:id="3"/>
          </w:p>
          <w:p w14:paraId="188A9BF1" w14:textId="0BFDE9E4" w:rsidR="00F85C99" w:rsidRPr="00C913FD" w:rsidRDefault="00854189" w:rsidP="00AA646C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위의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내용과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다를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고지에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관련된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의견을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처리하도록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지정된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기관이나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담당기관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이름과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주소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>(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가능한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전화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팩스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번호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이메일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웹사이트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주소를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포함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>)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표시해야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한다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AC6C6E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4" w:name="sps4a"/>
            <w:bookmarkEnd w:id="4"/>
          </w:p>
        </w:tc>
      </w:tr>
      <w:tr w:rsidR="001A70FB" w:rsidRPr="00C913FD" w14:paraId="4A78E3F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832484D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0C99E6" w14:textId="0CACC932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5" w:name="X_TBT_Reg_3A"/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2.9.2</w:t>
            </w:r>
            <w:bookmarkEnd w:id="5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6" w:name="tbt3a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6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7" w:name="X_TBT_Reg_3B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2.10.1</w:t>
            </w:r>
            <w:bookmarkEnd w:id="7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8" w:name="tbt3b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8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9" w:name="X_TBT_Reg_3C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5.6.2</w:t>
            </w:r>
            <w:bookmarkEnd w:id="9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0" w:name="tbt3c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10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11" w:name="X_TBT_Reg_3D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5.7.1</w:t>
            </w:r>
            <w:bookmarkEnd w:id="11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2" w:name="tbt3d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2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],</w:t>
            </w:r>
            <w:r w:rsidR="00F85CDF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3.2 [</w:t>
            </w:r>
            <w:bookmarkStart w:id="13" w:name="tbt3e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3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], 7.2 [</w:t>
            </w:r>
            <w:bookmarkStart w:id="14" w:name="tbt3f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4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]</w:t>
            </w:r>
            <w:r w:rsidR="00D428FA" w:rsidRPr="00C913FD">
              <w:rPr>
                <w:rFonts w:asciiTheme="minorEastAsia" w:hAnsiTheme="minorEastAsia" w:hint="eastAsia"/>
                <w:b/>
                <w:lang w:eastAsia="ko-KR"/>
              </w:rPr>
              <w:t>,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5" w:name="tbt3g"/>
            <w:bookmarkEnd w:id="15"/>
            <w:r w:rsidR="00FF5C69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3531C5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6" w:name="tbt3h"/>
            <w:bookmarkEnd w:id="16"/>
          </w:p>
        </w:tc>
      </w:tr>
      <w:tr w:rsidR="001A70FB" w:rsidRPr="00C913FD" w14:paraId="763D9D1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ACF8681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67C6AD" w14:textId="2A2101A8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(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>HS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.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7" w:name="sps3a"/>
            <w:r w:rsidR="005B21B3" w:rsidRPr="00C913FD">
              <w:rPr>
                <w:rFonts w:asciiTheme="minorEastAsia" w:hAnsiTheme="minorEastAsia" w:hint="eastAsia"/>
                <w:lang w:eastAsia="ko-KR"/>
              </w:rPr>
              <w:t xml:space="preserve">두발용 제품류(샴퓨, 퍼머넌트 웨이빙 또는 스트레이닝용 제품류 및 헤어 래커는 제외함) (HS 코드: 330590), 화장품. 세면용품 (ICS 코드: 71.100.70); 염모제 </w:t>
            </w:r>
            <w:bookmarkEnd w:id="17"/>
          </w:p>
        </w:tc>
      </w:tr>
      <w:tr w:rsidR="001A70FB" w:rsidRPr="00C913FD" w14:paraId="78B77309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C01E59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590F94" w14:textId="1578B30A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8" w:name="sps5a"/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DEAS 461-1: 2023, </w:t>
            </w:r>
            <w:r w:rsidR="00E6156B" w:rsidRPr="00C913FD">
              <w:rPr>
                <w:rFonts w:asciiTheme="minorEastAsia" w:hAnsiTheme="minorEastAsia" w:hint="eastAsia"/>
                <w:lang w:eastAsia="ko-KR"/>
              </w:rPr>
              <w:t>염모제 — 규격 — 제1부: 아릴 디아민계 제제 분말, 제3판 (14 페이지, 영어)</w:t>
            </w:r>
            <w:bookmarkEnd w:id="18"/>
          </w:p>
        </w:tc>
      </w:tr>
      <w:tr w:rsidR="001A70FB" w:rsidRPr="00C913FD" w14:paraId="0E33F406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C50B0B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4578B2" w14:textId="7D7D9417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FE448B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9" w:name="sps6a"/>
            <w:r w:rsidR="007D24E6" w:rsidRPr="00C913FD">
              <w:rPr>
                <w:rFonts w:asciiTheme="minorEastAsia" w:hAnsiTheme="minorEastAsia" w:hint="eastAsia"/>
                <w:lang w:eastAsia="ko-KR"/>
              </w:rPr>
              <w:t>본 동아프리카 표준안은 아릴 디아민계 제제 분말 염모제에 대한 요구사항, 샘플링 및 시험 방법을 규정한다. 본 표준은 염료의 주요 중간체로 작용하는 아릴 디아민계 영구 분말 염모제만 다룬다. 식물성 염모제, 금속성 염모제 및 액상 염모제에는 적용되지 않는다.</w:t>
            </w:r>
            <w:bookmarkEnd w:id="19"/>
          </w:p>
        </w:tc>
      </w:tr>
      <w:tr w:rsidR="001A70FB" w:rsidRPr="00C913FD" w14:paraId="3753F94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2535DC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903528" w14:textId="1E238BCA" w:rsidR="00E6156B" w:rsidRPr="00C913FD" w:rsidRDefault="00854189" w:rsidP="00E6156B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소비자 정보 제공, 라벨링; 기만적 관행방지 및 소비자보호; 인간의 건강이나 안전 보호; 환경 보호; 품질 요건, 국제표준과의 조화; 무역장벽 해소 및 </w:t>
            </w:r>
            <w:r w:rsidRPr="00C913FD">
              <w:rPr>
                <w:rFonts w:asciiTheme="minorEastAsia" w:hAnsiTheme="minorEastAsia" w:hint="eastAsia"/>
                <w:lang w:eastAsia="ko-KR"/>
              </w:rPr>
              <w:lastRenderedPageBreak/>
              <w:t>무역 촉진</w:t>
            </w:r>
          </w:p>
        </w:tc>
      </w:tr>
      <w:tr w:rsidR="001A70FB" w:rsidRPr="00C913FD" w14:paraId="4F7B7DB1" w14:textId="77777777" w:rsidTr="00A13557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8FDA8A" w14:textId="77777777" w:rsidR="00F85C99" w:rsidRPr="00C913FD" w:rsidRDefault="005703B8" w:rsidP="009E75ED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lastRenderedPageBreak/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BF9DB9" w14:textId="36D258B1" w:rsidR="00072B36" w:rsidRPr="00C913FD" w:rsidRDefault="00854189" w:rsidP="009E75ED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</w:p>
          <w:p w14:paraId="7A12A7E2" w14:textId="0B63453D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20" w:name="sps9a"/>
            <w:r w:rsidRPr="00C913FD">
              <w:rPr>
                <w:rFonts w:asciiTheme="minorEastAsia" w:hAnsiTheme="minorEastAsia" w:hint="eastAsia"/>
                <w:lang w:eastAsia="ko-KR"/>
              </w:rPr>
              <w:t xml:space="preserve">EAS 346,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화장품 라벨링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일반 요구사항</w:t>
            </w:r>
          </w:p>
          <w:p w14:paraId="38BF7599" w14:textId="118D2FC3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EAS 377 (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전체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),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화장품 및 화장제품</w:t>
            </w:r>
          </w:p>
          <w:p w14:paraId="240F4906" w14:textId="20B415E2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EAS 846,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화장품 산업 관련 용어집</w:t>
            </w:r>
          </w:p>
          <w:p w14:paraId="797127DE" w14:textId="56997AF7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EAS 847-16,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분석 방법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제1</w:t>
            </w:r>
            <w:r w:rsidR="007D24E6" w:rsidRPr="00C913FD">
              <w:rPr>
                <w:rFonts w:asciiTheme="minorEastAsia" w:hAnsiTheme="minorEastAsia"/>
                <w:lang w:eastAsia="ko-KR"/>
              </w:rPr>
              <w:t>6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부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납,</w:t>
            </w:r>
            <w:r w:rsidR="007D24E6" w:rsidRPr="00C913FD">
              <w:rPr>
                <w:rFonts w:asciiTheme="minorEastAsia" w:hAnsiTheme="minorEastAsia"/>
                <w:lang w:eastAsia="ko-KR"/>
              </w:rPr>
              <w:t xml:space="preserve">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수은 및 비소 함량 측정</w:t>
            </w:r>
          </w:p>
          <w:p w14:paraId="051374CD" w14:textId="30991051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ISO 24153,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랜덤 샘플링 및 랜덤화 절차</w:t>
            </w:r>
          </w:p>
          <w:p w14:paraId="56748768" w14:textId="5452FEA6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EAS 461-1: 2013,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염모제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–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제1부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아릴 디아민계 제제 분말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규격</w:t>
            </w:r>
            <w:bookmarkEnd w:id="20"/>
          </w:p>
        </w:tc>
      </w:tr>
      <w:tr w:rsidR="001A70FB" w:rsidRPr="00C913FD" w14:paraId="4D9BE1A2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91D221" w14:textId="77777777" w:rsidR="00EE3A11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8372C3C" w14:textId="673D2FD7" w:rsidR="00EE3A11" w:rsidRPr="00C913FD" w:rsidRDefault="00854189" w:rsidP="008953C4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채택</w:t>
            </w:r>
            <w:r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703B8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1" w:name="sps10a"/>
            <w:bookmarkEnd w:id="21"/>
            <w:r w:rsidRPr="00C913FD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  <w:p w14:paraId="67A8B104" w14:textId="743C9352" w:rsidR="00EE3A11" w:rsidRPr="00C913FD" w:rsidRDefault="00854189" w:rsidP="008953C4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시행</w:t>
            </w:r>
            <w:r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703B8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2" w:name="sps11a"/>
            <w:bookmarkEnd w:id="22"/>
            <w:r w:rsidRPr="00C913FD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</w:tc>
      </w:tr>
      <w:tr w:rsidR="001A70FB" w:rsidRPr="00C913FD" w14:paraId="45EAFF72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2BF55E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70F81B" w14:textId="0088E359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3" w:name="sps12a"/>
            <w:r w:rsidR="005B21B3" w:rsidRPr="00C913FD">
              <w:rPr>
                <w:rFonts w:asciiTheme="minorEastAsia" w:hAnsiTheme="minorEastAsia" w:hint="eastAsia"/>
                <w:lang w:eastAsia="ko-KR"/>
              </w:rPr>
              <w:t xml:space="preserve">통보일로부터 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>60</w:t>
            </w:r>
            <w:r w:rsidR="005B21B3" w:rsidRPr="00C913FD">
              <w:rPr>
                <w:rFonts w:asciiTheme="minorEastAsia" w:hAnsiTheme="minorEastAsia" w:hint="eastAsia"/>
                <w:lang w:eastAsia="ko-KR"/>
              </w:rPr>
              <w:t>일</w:t>
            </w:r>
            <w:bookmarkEnd w:id="23"/>
          </w:p>
        </w:tc>
      </w:tr>
      <w:tr w:rsidR="001A70FB" w:rsidRPr="00C913FD" w14:paraId="2F585524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635697DF" w14:textId="77777777" w:rsidR="00F85C99" w:rsidRPr="00C913FD" w:rsidRDefault="005703B8" w:rsidP="00E969D2">
            <w:pPr>
              <w:keepNext/>
              <w:keepLines/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0C0D2F97" w14:textId="54EBDA92" w:rsidR="00F85C99" w:rsidRPr="00C913FD" w:rsidRDefault="00854189" w:rsidP="00B16145">
            <w:pPr>
              <w:keepNext/>
              <w:keepLines/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>[X]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bCs/>
                <w:lang w:eastAsia="ko-KR"/>
              </w:rPr>
              <w:t xml:space="preserve"> </w:t>
            </w:r>
            <w:bookmarkStart w:id="24" w:name="sps13c"/>
          </w:p>
          <w:p w14:paraId="5C50547B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우간다 표준국</w:t>
            </w:r>
          </w:p>
          <w:p w14:paraId="10C5E028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주소: Plot 2-12 ByPass Link, Bweyogerere Industrial and Business Park</w:t>
            </w:r>
          </w:p>
          <w:p w14:paraId="12352079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P.O. Box 6329</w:t>
            </w:r>
          </w:p>
          <w:p w14:paraId="1B2B6F71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Kampala, Uganda</w:t>
            </w:r>
          </w:p>
          <w:p w14:paraId="6C5EFF57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val="pt-BR" w:eastAsia="ko-KR"/>
              </w:rPr>
              <w:t>전화</w:t>
            </w: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: +(256) 4 1733 3250/1/2</w:t>
            </w:r>
          </w:p>
          <w:p w14:paraId="13769CC7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val="pt-BR" w:eastAsia="ko-KR"/>
              </w:rPr>
              <w:t>팩스</w:t>
            </w: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: +(256) 4 1428 6123</w:t>
            </w:r>
          </w:p>
          <w:p w14:paraId="48692E9F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val="pt-BR" w:eastAsia="ko-KR"/>
              </w:rPr>
              <w:t>이메일</w:t>
            </w:r>
            <w:r w:rsidRPr="00C913FD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0" w:history="1">
              <w:r w:rsidRPr="00C913FD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786E265D" w14:textId="062E69AC" w:rsidR="00EE3A11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웹사이트</w:t>
            </w:r>
            <w:r w:rsidR="005703B8" w:rsidRPr="00C913FD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1" w:tgtFrame="_blank" w:history="1">
              <w:r w:rsidR="005703B8" w:rsidRPr="00C913FD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https://www.unbs.go.ug</w:t>
              </w:r>
            </w:hyperlink>
          </w:p>
          <w:p w14:paraId="34C2C6FB" w14:textId="77777777" w:rsidR="00EE3A11" w:rsidRPr="00C913FD" w:rsidRDefault="002A55FF" w:rsidP="00B16145">
            <w:pPr>
              <w:keepNext/>
              <w:keepLines/>
              <w:pBdr>
                <w:top w:val="none" w:sz="0" w:space="4" w:color="auto"/>
              </w:pBdr>
              <w:spacing w:after="120"/>
              <w:rPr>
                <w:rFonts w:asciiTheme="minorEastAsia" w:hAnsiTheme="minorEastAsia"/>
                <w:bCs/>
                <w:lang w:eastAsia="ko-KR"/>
              </w:rPr>
            </w:pPr>
            <w:hyperlink r:id="rId12" w:tgtFrame="_blank" w:history="1">
              <w:r w:rsidR="005703B8" w:rsidRPr="00C913FD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https://members.wto.org/crnattachments/2023/TBT/UGA/23_12288_00_e.pdf</w:t>
              </w:r>
            </w:hyperlink>
            <w:bookmarkEnd w:id="24"/>
          </w:p>
        </w:tc>
      </w:tr>
    </w:tbl>
    <w:p w14:paraId="6AC70444" w14:textId="77777777" w:rsidR="00EE3A11" w:rsidRPr="00C913FD" w:rsidRDefault="00EE3A11" w:rsidP="002F6A28">
      <w:pPr>
        <w:rPr>
          <w:rFonts w:asciiTheme="minorEastAsia" w:hAnsiTheme="minorEastAsia"/>
          <w:lang w:eastAsia="ko-KR"/>
        </w:rPr>
      </w:pPr>
    </w:p>
    <w:sectPr w:rsidR="00EE3A11" w:rsidRPr="00C913FD" w:rsidSect="00760D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BD209" w14:textId="77777777" w:rsidR="008D0CCC" w:rsidRDefault="008D0CCC">
      <w:r>
        <w:separator/>
      </w:r>
    </w:p>
  </w:endnote>
  <w:endnote w:type="continuationSeparator" w:id="0">
    <w:p w14:paraId="5B6CD9E9" w14:textId="77777777" w:rsidR="008D0CCC" w:rsidRDefault="008D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8C17F" w14:textId="77777777" w:rsidR="009239F7" w:rsidRPr="002F6A28" w:rsidRDefault="005703B8" w:rsidP="009239F7">
    <w:pPr>
      <w:pStyle w:val="ab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6A88B" w14:textId="77777777" w:rsidR="009239F7" w:rsidRPr="002F6A28" w:rsidRDefault="005703B8" w:rsidP="009239F7">
    <w:pPr>
      <w:pStyle w:val="ab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792CD" w14:textId="6804C6B6" w:rsidR="00EE3A11" w:rsidRPr="002F6A28" w:rsidRDefault="005703B8">
    <w:pPr>
      <w:pStyle w:val="ab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61B70" w14:textId="77777777" w:rsidR="008D0CCC" w:rsidRDefault="008D0CCC">
      <w:r>
        <w:separator/>
      </w:r>
    </w:p>
  </w:footnote>
  <w:footnote w:type="continuationSeparator" w:id="0">
    <w:p w14:paraId="77CD6866" w14:textId="77777777" w:rsidR="008D0CCC" w:rsidRDefault="008D0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CBAAD" w14:textId="77777777" w:rsidR="009239F7" w:rsidRPr="002F6A28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14:paraId="77E26D83" w14:textId="77777777" w:rsidR="009239F7" w:rsidRPr="002F6A28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449045BB" w14:textId="77777777" w:rsidR="009239F7" w:rsidRPr="002F6A28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6DCFFC9C" w14:textId="086D7551" w:rsidR="009239F7" w:rsidRPr="002F6A28" w:rsidRDefault="009239F7" w:rsidP="009239F7">
    <w:pPr>
      <w:pStyle w:val="ad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A2110" w14:textId="77777777" w:rsidR="009239F7" w:rsidRPr="00854189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bookmarkStart w:id="25" w:name="spsSymbolHeader"/>
    <w:r w:rsidRPr="00854189">
      <w:rPr>
        <w:rFonts w:asciiTheme="minorEastAsia" w:hAnsiTheme="minorEastAsia"/>
      </w:rPr>
      <w:t>G/TBT/N/BDI/399, G/TBT/N/KEN/1494, G/TBT/N/RWA/923, G/TBT/N/TZA/1027, G/TBT/N/UGA/1834</w:t>
    </w:r>
    <w:bookmarkEnd w:id="25"/>
  </w:p>
  <w:p w14:paraId="33A31F81" w14:textId="77777777" w:rsidR="009239F7" w:rsidRPr="00854189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</w:p>
  <w:p w14:paraId="13FC76A7" w14:textId="72A9A6BC" w:rsidR="009239F7" w:rsidRPr="00854189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854189">
      <w:rPr>
        <w:rFonts w:asciiTheme="minorEastAsia" w:hAnsiTheme="minorEastAsia"/>
      </w:rPr>
      <w:t xml:space="preserve">- </w:t>
    </w:r>
    <w:r w:rsidRPr="00854189">
      <w:rPr>
        <w:rFonts w:asciiTheme="minorEastAsia" w:hAnsiTheme="minorEastAsia"/>
      </w:rPr>
      <w:fldChar w:fldCharType="begin"/>
    </w:r>
    <w:r w:rsidRPr="00854189">
      <w:rPr>
        <w:rFonts w:asciiTheme="minorEastAsia" w:hAnsiTheme="minorEastAsia"/>
      </w:rPr>
      <w:instrText xml:space="preserve"> PAGE </w:instrText>
    </w:r>
    <w:r w:rsidRPr="00854189">
      <w:rPr>
        <w:rFonts w:asciiTheme="minorEastAsia" w:hAnsiTheme="minorEastAsia"/>
      </w:rPr>
      <w:fldChar w:fldCharType="separate"/>
    </w:r>
    <w:r w:rsidR="002A55FF">
      <w:rPr>
        <w:rFonts w:asciiTheme="minorEastAsia" w:hAnsiTheme="minorEastAsia"/>
        <w:noProof/>
      </w:rPr>
      <w:t>2</w:t>
    </w:r>
    <w:r w:rsidRPr="00854189">
      <w:rPr>
        <w:rFonts w:asciiTheme="minorEastAsia" w:hAnsiTheme="minorEastAsia"/>
      </w:rPr>
      <w:fldChar w:fldCharType="end"/>
    </w:r>
    <w:r w:rsidRPr="00854189">
      <w:rPr>
        <w:rFonts w:asciiTheme="minorEastAsia" w:hAnsiTheme="minorEastAsia"/>
      </w:rPr>
      <w:t xml:space="preserve"> -</w:t>
    </w:r>
  </w:p>
  <w:p w14:paraId="57608F87" w14:textId="1A4810E2" w:rsidR="009239F7" w:rsidRPr="00854189" w:rsidRDefault="009239F7" w:rsidP="009239F7">
    <w:pPr>
      <w:pStyle w:val="ad"/>
      <w:tabs>
        <w:tab w:val="clear" w:pos="4513"/>
        <w:tab w:val="clear" w:pos="9027"/>
      </w:tabs>
      <w:jc w:val="center"/>
      <w:rPr>
        <w:rFonts w:asciiTheme="minorEastAsia" w:hAnsiTheme="minor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1A70FB" w:rsidRPr="00854189" w14:paraId="56EF282F" w14:textId="77777777" w:rsidTr="0085418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B0D0BFC" w14:textId="77777777" w:rsidR="00ED54E0" w:rsidRPr="00854189" w:rsidRDefault="00ED54E0" w:rsidP="00B801E9">
          <w:pPr>
            <w:rPr>
              <w:rFonts w:asciiTheme="minorEastAsia" w:hAnsiTheme="minorEastAsia"/>
              <w:noProof/>
              <w:lang w:eastAsia="en-GB"/>
            </w:rPr>
          </w:pPr>
          <w:bookmarkStart w:id="26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E91B590" w14:textId="77777777" w:rsidR="00ED54E0" w:rsidRPr="00854189" w:rsidRDefault="00ED54E0" w:rsidP="00B801E9">
          <w:pPr>
            <w:jc w:val="right"/>
            <w:rPr>
              <w:rFonts w:asciiTheme="minorEastAsia" w:hAnsiTheme="minorEastAsia"/>
              <w:b/>
              <w:color w:val="FF0000"/>
              <w:szCs w:val="16"/>
            </w:rPr>
          </w:pPr>
        </w:p>
      </w:tc>
    </w:tr>
    <w:bookmarkEnd w:id="26"/>
    <w:tr w:rsidR="001A70FB" w:rsidRPr="00854189" w14:paraId="641B7C81" w14:textId="77777777" w:rsidTr="0085418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2FE568DE" w14:textId="77777777" w:rsidR="00ED54E0" w:rsidRPr="00854189" w:rsidRDefault="005703B8" w:rsidP="00B801E9">
          <w:pPr>
            <w:jc w:val="left"/>
            <w:rPr>
              <w:rFonts w:asciiTheme="minorEastAsia" w:hAnsiTheme="minorEastAsia"/>
            </w:rPr>
          </w:pPr>
          <w:r w:rsidRPr="00854189">
            <w:rPr>
              <w:rFonts w:asciiTheme="minorEastAsia" w:hAnsiTheme="minorEastAsia"/>
              <w:noProof/>
              <w:lang w:val="en-US" w:eastAsia="ko-KR"/>
            </w:rPr>
            <w:drawing>
              <wp:inline distT="0" distB="0" distL="0" distR="0" wp14:anchorId="4758712C" wp14:editId="26FA86D8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496017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EF4E5AB" w14:textId="77777777" w:rsidR="00ED54E0" w:rsidRPr="00854189" w:rsidRDefault="00ED54E0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</w:p>
      </w:tc>
    </w:tr>
    <w:tr w:rsidR="001A70FB" w:rsidRPr="00854189" w14:paraId="31005143" w14:textId="77777777" w:rsidTr="0085418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0D844139" w14:textId="77777777" w:rsidR="00ED54E0" w:rsidRPr="00854189" w:rsidRDefault="00ED54E0" w:rsidP="00B801E9">
          <w:pPr>
            <w:jc w:val="left"/>
            <w:rPr>
              <w:rFonts w:ascii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5C3784B0" w14:textId="1587941B" w:rsidR="001A70FB" w:rsidRPr="00854189" w:rsidRDefault="005703B8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bookmarkStart w:id="27" w:name="bmkSymbols"/>
          <w:r w:rsidRPr="00854189">
            <w:rPr>
              <w:rFonts w:asciiTheme="minorEastAsia" w:hAnsiTheme="minorEastAsia"/>
              <w:b/>
              <w:szCs w:val="16"/>
            </w:rPr>
            <w:t>G/TBT/N/BDI/399, G/TBT/N/KEN/1494</w:t>
          </w:r>
        </w:p>
        <w:p w14:paraId="2E0FD8C1" w14:textId="2FB98AB1" w:rsidR="001A70FB" w:rsidRPr="00854189" w:rsidRDefault="005703B8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854189">
            <w:rPr>
              <w:rFonts w:asciiTheme="minorEastAsia" w:hAnsiTheme="minorEastAsia"/>
              <w:b/>
              <w:szCs w:val="16"/>
            </w:rPr>
            <w:t>G/TBT/N/RWA/923, G/TBT/N/TZA/1027</w:t>
          </w:r>
        </w:p>
        <w:p w14:paraId="30FB3A82" w14:textId="77777777" w:rsidR="001A70FB" w:rsidRPr="00854189" w:rsidRDefault="005703B8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854189">
            <w:rPr>
              <w:rFonts w:asciiTheme="minorEastAsia" w:hAnsiTheme="minorEastAsia"/>
              <w:b/>
              <w:szCs w:val="16"/>
            </w:rPr>
            <w:t>G/TBT/N/UGA/1834</w:t>
          </w:r>
          <w:bookmarkEnd w:id="27"/>
        </w:p>
      </w:tc>
    </w:tr>
    <w:tr w:rsidR="001A70FB" w:rsidRPr="00854189" w14:paraId="1AF85C14" w14:textId="77777777" w:rsidTr="0085418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43A4E7B" w14:textId="77777777" w:rsidR="00ED54E0" w:rsidRPr="00854189" w:rsidRDefault="00ED54E0" w:rsidP="00B801E9">
          <w:pPr>
            <w:rPr>
              <w:rFonts w:ascii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BE1A809" w14:textId="5D564626" w:rsidR="00ED54E0" w:rsidRPr="00854189" w:rsidRDefault="005703B8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8" w:name="spsDateDistribution"/>
          <w:bookmarkStart w:id="29" w:name="bmkDate"/>
          <w:bookmarkEnd w:id="28"/>
          <w:bookmarkEnd w:id="29"/>
          <w:r w:rsidRPr="00854189">
            <w:rPr>
              <w:rFonts w:asciiTheme="minorEastAsia" w:hAnsiTheme="minorEastAsia"/>
              <w:szCs w:val="16"/>
            </w:rPr>
            <w:t>2023</w:t>
          </w:r>
          <w:r w:rsidR="00854189" w:rsidRPr="00854189">
            <w:rPr>
              <w:rFonts w:asciiTheme="minorEastAsia" w:hAnsiTheme="minorEastAsia"/>
              <w:szCs w:val="16"/>
            </w:rPr>
            <w:t>-09-12</w:t>
          </w:r>
        </w:p>
      </w:tc>
    </w:tr>
    <w:tr w:rsidR="001A70FB" w:rsidRPr="00854189" w14:paraId="6CB88641" w14:textId="77777777" w:rsidTr="0085418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4F13A04" w14:textId="3B9D3BE7" w:rsidR="00ED54E0" w:rsidRPr="00854189" w:rsidRDefault="005703B8" w:rsidP="0097650D">
          <w:pPr>
            <w:jc w:val="left"/>
            <w:rPr>
              <w:rFonts w:asciiTheme="minorEastAsia" w:hAnsiTheme="minorEastAsia"/>
              <w:b/>
            </w:rPr>
          </w:pPr>
          <w:bookmarkStart w:id="30" w:name="bmkSerial"/>
          <w:r w:rsidRPr="00854189">
            <w:rPr>
              <w:rFonts w:asciiTheme="minorEastAsia" w:hAnsiTheme="minorEastAsia"/>
              <w:color w:val="FF0000"/>
              <w:szCs w:val="16"/>
            </w:rPr>
            <w:t>(</w:t>
          </w:r>
          <w:bookmarkStart w:id="31" w:name="spsSerialNumber"/>
          <w:bookmarkEnd w:id="31"/>
          <w:r w:rsidRPr="00854189">
            <w:rPr>
              <w:rFonts w:asciiTheme="minorEastAsia" w:hAnsiTheme="minorEastAsia"/>
              <w:color w:val="FF0000"/>
              <w:szCs w:val="16"/>
            </w:rPr>
            <w:t>23-</w:t>
          </w:r>
          <w:r w:rsidR="00A13557" w:rsidRPr="00854189">
            <w:rPr>
              <w:rFonts w:asciiTheme="minorEastAsia" w:hAnsiTheme="minorEastAsia"/>
              <w:color w:val="FF0000"/>
              <w:szCs w:val="16"/>
            </w:rPr>
            <w:t>6028</w:t>
          </w:r>
          <w:r w:rsidRPr="00854189">
            <w:rPr>
              <w:rFonts w:asciiTheme="minorEastAsia" w:hAnsiTheme="minorEastAsia"/>
              <w:color w:val="FF0000"/>
              <w:szCs w:val="16"/>
            </w:rPr>
            <w:t>)</w:t>
          </w:r>
          <w:bookmarkEnd w:id="30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754B819E" w14:textId="2AEB93C9" w:rsidR="00ED54E0" w:rsidRPr="00854189" w:rsidRDefault="00854189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32" w:name="bmkTotPages"/>
          <w:r w:rsidRPr="00854189">
            <w:rPr>
              <w:rFonts w:asciiTheme="minorEastAsia" w:hAnsiTheme="minorEastAsia" w:hint="eastAsia"/>
              <w:bCs/>
              <w:szCs w:val="16"/>
              <w:lang w:eastAsia="ko-KR"/>
            </w:rPr>
            <w:t>페이지</w:t>
          </w:r>
          <w:r w:rsidR="005703B8" w:rsidRPr="00854189">
            <w:rPr>
              <w:rFonts w:asciiTheme="minorEastAsia" w:hAnsiTheme="minorEastAsia"/>
              <w:bCs/>
              <w:szCs w:val="16"/>
            </w:rPr>
            <w:t xml:space="preserve">: 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begin"/>
          </w:r>
          <w:r w:rsidR="005703B8" w:rsidRPr="00854189">
            <w:rPr>
              <w:rFonts w:asciiTheme="minorEastAsia" w:hAnsiTheme="minorEastAsia"/>
              <w:bCs/>
              <w:szCs w:val="16"/>
            </w:rPr>
            <w:instrText xml:space="preserve"> PAGE  \* Arabic  \* MERGEFORMAT </w:instrTex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separate"/>
          </w:r>
          <w:r w:rsidR="002A55FF">
            <w:rPr>
              <w:rFonts w:asciiTheme="minorEastAsia" w:hAnsiTheme="minorEastAsia"/>
              <w:bCs/>
              <w:noProof/>
              <w:szCs w:val="16"/>
            </w:rPr>
            <w:t>1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end"/>
          </w:r>
          <w:r w:rsidR="005703B8" w:rsidRPr="00854189">
            <w:rPr>
              <w:rFonts w:asciiTheme="minorEastAsia" w:hAnsiTheme="minorEastAsia"/>
              <w:bCs/>
              <w:szCs w:val="16"/>
            </w:rPr>
            <w:t>/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begin"/>
          </w:r>
          <w:r w:rsidR="005703B8" w:rsidRPr="00854189">
            <w:rPr>
              <w:rFonts w:asciiTheme="minorEastAsia" w:hAnsiTheme="minorEastAsia"/>
              <w:bCs/>
              <w:szCs w:val="16"/>
            </w:rPr>
            <w:instrText xml:space="preserve"> NUMPAGES  \* Arabic  \* MERGEFORMAT </w:instrTex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separate"/>
          </w:r>
          <w:r w:rsidR="002A55FF">
            <w:rPr>
              <w:rFonts w:asciiTheme="minorEastAsia" w:hAnsiTheme="minorEastAsia"/>
              <w:bCs/>
              <w:noProof/>
              <w:szCs w:val="16"/>
            </w:rPr>
            <w:t>2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end"/>
          </w:r>
          <w:bookmarkEnd w:id="32"/>
        </w:p>
      </w:tc>
    </w:tr>
    <w:tr w:rsidR="00854189" w:rsidRPr="00854189" w14:paraId="45FD5EAF" w14:textId="77777777" w:rsidTr="0085418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7E034F31" w14:textId="0E2CE254" w:rsidR="00854189" w:rsidRPr="00854189" w:rsidRDefault="00854189" w:rsidP="00854189">
          <w:pPr>
            <w:jc w:val="left"/>
            <w:rPr>
              <w:rFonts w:asciiTheme="minorEastAsia" w:hAnsiTheme="minorEastAsia"/>
              <w:sz w:val="14"/>
              <w:szCs w:val="16"/>
            </w:rPr>
          </w:pPr>
          <w:r w:rsidRPr="00854189">
            <w:rPr>
              <w:rFonts w:ascii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6001F413" w14:textId="16DCB29C" w:rsidR="00854189" w:rsidRPr="00854189" w:rsidRDefault="00854189" w:rsidP="00854189">
          <w:pPr>
            <w:jc w:val="right"/>
            <w:rPr>
              <w:rFonts w:asciiTheme="minorEastAsia" w:hAnsiTheme="minorEastAsia"/>
              <w:bCs/>
              <w:szCs w:val="18"/>
            </w:rPr>
          </w:pPr>
          <w:r w:rsidRPr="00854189">
            <w:rPr>
              <w:rFonts w:asciiTheme="minorEastAsia" w:hAnsiTheme="minorEastAsia" w:hint="eastAsia"/>
              <w:bCs/>
              <w:szCs w:val="18"/>
              <w:lang w:eastAsia="ko-KR"/>
            </w:rPr>
            <w:t>원문: 영어</w:t>
          </w:r>
        </w:p>
      </w:tc>
    </w:tr>
  </w:tbl>
  <w:p w14:paraId="24263AFD" w14:textId="77777777" w:rsidR="00ED54E0" w:rsidRPr="00854189" w:rsidRDefault="00ED54E0">
    <w:pPr>
      <w:pStyle w:val="ad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20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30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41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50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a0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21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31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8926E73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FA703BAA" w:tentative="1">
      <w:start w:val="1"/>
      <w:numFmt w:val="lowerLetter"/>
      <w:lvlText w:val="%2."/>
      <w:lvlJc w:val="left"/>
      <w:pPr>
        <w:ind w:left="1080" w:hanging="360"/>
      </w:pPr>
    </w:lvl>
    <w:lvl w:ilvl="2" w:tplc="4FF24B2A" w:tentative="1">
      <w:start w:val="1"/>
      <w:numFmt w:val="lowerRoman"/>
      <w:lvlText w:val="%3."/>
      <w:lvlJc w:val="right"/>
      <w:pPr>
        <w:ind w:left="1800" w:hanging="180"/>
      </w:pPr>
    </w:lvl>
    <w:lvl w:ilvl="3" w:tplc="E72C3F3E" w:tentative="1">
      <w:start w:val="1"/>
      <w:numFmt w:val="decimal"/>
      <w:lvlText w:val="%4."/>
      <w:lvlJc w:val="left"/>
      <w:pPr>
        <w:ind w:left="2520" w:hanging="360"/>
      </w:pPr>
    </w:lvl>
    <w:lvl w:ilvl="4" w:tplc="91AAB5E4" w:tentative="1">
      <w:start w:val="1"/>
      <w:numFmt w:val="lowerLetter"/>
      <w:lvlText w:val="%5."/>
      <w:lvlJc w:val="left"/>
      <w:pPr>
        <w:ind w:left="3240" w:hanging="360"/>
      </w:pPr>
    </w:lvl>
    <w:lvl w:ilvl="5" w:tplc="60CE3882" w:tentative="1">
      <w:start w:val="1"/>
      <w:numFmt w:val="lowerRoman"/>
      <w:lvlText w:val="%6."/>
      <w:lvlJc w:val="right"/>
      <w:pPr>
        <w:ind w:left="3960" w:hanging="180"/>
      </w:pPr>
    </w:lvl>
    <w:lvl w:ilvl="6" w:tplc="322E6636" w:tentative="1">
      <w:start w:val="1"/>
      <w:numFmt w:val="decimal"/>
      <w:lvlText w:val="%7."/>
      <w:lvlJc w:val="left"/>
      <w:pPr>
        <w:ind w:left="4680" w:hanging="360"/>
      </w:pPr>
    </w:lvl>
    <w:lvl w:ilvl="7" w:tplc="8C3204AA" w:tentative="1">
      <w:start w:val="1"/>
      <w:numFmt w:val="lowerLetter"/>
      <w:lvlText w:val="%8."/>
      <w:lvlJc w:val="left"/>
      <w:pPr>
        <w:ind w:left="5400" w:hanging="360"/>
      </w:pPr>
    </w:lvl>
    <w:lvl w:ilvl="8" w:tplc="6C3CA9D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attachedTemplate r:id="rId1"/>
  <w:stylePaneSortMethod w:val="0000"/>
  <w:defaultTabStop w:val="56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F"/>
    <w:rsid w:val="000129DD"/>
    <w:rsid w:val="000272F6"/>
    <w:rsid w:val="00036EFF"/>
    <w:rsid w:val="00037AC4"/>
    <w:rsid w:val="000423BF"/>
    <w:rsid w:val="00071825"/>
    <w:rsid w:val="00072B36"/>
    <w:rsid w:val="00072B57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91D12"/>
    <w:rsid w:val="001A464A"/>
    <w:rsid w:val="001A70FB"/>
    <w:rsid w:val="001E291F"/>
    <w:rsid w:val="00204CC3"/>
    <w:rsid w:val="00214E54"/>
    <w:rsid w:val="00233408"/>
    <w:rsid w:val="00267723"/>
    <w:rsid w:val="00270637"/>
    <w:rsid w:val="0027067B"/>
    <w:rsid w:val="002A55FF"/>
    <w:rsid w:val="002D21E3"/>
    <w:rsid w:val="002E174F"/>
    <w:rsid w:val="002F6A28"/>
    <w:rsid w:val="00303D9D"/>
    <w:rsid w:val="00304AAE"/>
    <w:rsid w:val="00305616"/>
    <w:rsid w:val="003124EC"/>
    <w:rsid w:val="003170AD"/>
    <w:rsid w:val="003531C5"/>
    <w:rsid w:val="003572B4"/>
    <w:rsid w:val="003723A9"/>
    <w:rsid w:val="00381B96"/>
    <w:rsid w:val="00383F7A"/>
    <w:rsid w:val="00392D2B"/>
    <w:rsid w:val="00396AF4"/>
    <w:rsid w:val="003B2BBF"/>
    <w:rsid w:val="003B40C7"/>
    <w:rsid w:val="0041584A"/>
    <w:rsid w:val="004423A4"/>
    <w:rsid w:val="004570D7"/>
    <w:rsid w:val="00467032"/>
    <w:rsid w:val="0046754A"/>
    <w:rsid w:val="00473B57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703B8"/>
    <w:rsid w:val="00580F04"/>
    <w:rsid w:val="00581CC5"/>
    <w:rsid w:val="0058336F"/>
    <w:rsid w:val="00590EAF"/>
    <w:rsid w:val="00592AFD"/>
    <w:rsid w:val="00592B84"/>
    <w:rsid w:val="005B04B9"/>
    <w:rsid w:val="005B21B3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96B74"/>
    <w:rsid w:val="006A72C8"/>
    <w:rsid w:val="006D6F16"/>
    <w:rsid w:val="006E4336"/>
    <w:rsid w:val="006F35A6"/>
    <w:rsid w:val="006F3CB4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96783"/>
    <w:rsid w:val="007B4DE8"/>
    <w:rsid w:val="007D20BB"/>
    <w:rsid w:val="007D24E6"/>
    <w:rsid w:val="007E1308"/>
    <w:rsid w:val="007E4C24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54189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D0CCC"/>
    <w:rsid w:val="008D641C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6F54"/>
    <w:rsid w:val="009A72C6"/>
    <w:rsid w:val="009B46E3"/>
    <w:rsid w:val="009B6669"/>
    <w:rsid w:val="009D1D8C"/>
    <w:rsid w:val="009D1FF8"/>
    <w:rsid w:val="009E75ED"/>
    <w:rsid w:val="009F1F2F"/>
    <w:rsid w:val="009F21A8"/>
    <w:rsid w:val="00A12DDE"/>
    <w:rsid w:val="00A13557"/>
    <w:rsid w:val="00A13A72"/>
    <w:rsid w:val="00A6057A"/>
    <w:rsid w:val="00A611FF"/>
    <w:rsid w:val="00A71BE1"/>
    <w:rsid w:val="00A74017"/>
    <w:rsid w:val="00A769BF"/>
    <w:rsid w:val="00A76D80"/>
    <w:rsid w:val="00A80AD0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4237E"/>
    <w:rsid w:val="00B52738"/>
    <w:rsid w:val="00B55105"/>
    <w:rsid w:val="00B56EDC"/>
    <w:rsid w:val="00B57342"/>
    <w:rsid w:val="00B6007A"/>
    <w:rsid w:val="00B7102C"/>
    <w:rsid w:val="00B72DC1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45FE"/>
    <w:rsid w:val="00C46583"/>
    <w:rsid w:val="00C47FCA"/>
    <w:rsid w:val="00C65C0C"/>
    <w:rsid w:val="00C805B6"/>
    <w:rsid w:val="00C808FC"/>
    <w:rsid w:val="00C90190"/>
    <w:rsid w:val="00C90C71"/>
    <w:rsid w:val="00C9136F"/>
    <w:rsid w:val="00C913FD"/>
    <w:rsid w:val="00C91E85"/>
    <w:rsid w:val="00C92678"/>
    <w:rsid w:val="00C92E8F"/>
    <w:rsid w:val="00CA6F61"/>
    <w:rsid w:val="00CB4942"/>
    <w:rsid w:val="00CC0FAD"/>
    <w:rsid w:val="00CC3256"/>
    <w:rsid w:val="00CD7D97"/>
    <w:rsid w:val="00CE3EE6"/>
    <w:rsid w:val="00CE4BA1"/>
    <w:rsid w:val="00D000C7"/>
    <w:rsid w:val="00D32587"/>
    <w:rsid w:val="00D428FA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156B"/>
    <w:rsid w:val="00E63AC7"/>
    <w:rsid w:val="00E67CF3"/>
    <w:rsid w:val="00E82AEC"/>
    <w:rsid w:val="00E9368F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85CDF"/>
    <w:rsid w:val="00F97AEE"/>
    <w:rsid w:val="00FA4811"/>
    <w:rsid w:val="00FA5EBC"/>
    <w:rsid w:val="00FC5D0F"/>
    <w:rsid w:val="00FD224A"/>
    <w:rsid w:val="00FD4593"/>
    <w:rsid w:val="00FD58DA"/>
    <w:rsid w:val="00FE057A"/>
    <w:rsid w:val="00FE1A3B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FF29D8"/>
  <w15:docId w15:val="{9B13151A-A61C-4E24-A4AC-D5DA2257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nbs.go.u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mbers.wto.org/crnattachments/2023/TBT/UGA/23_12288_00_e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bs.go.u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unbs.go.u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bs.go.u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notifications-ims\WTO.Notifications.Web.UI\wwwroot\WordTemplates\TBT\Regular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80cc8da4-c71e-4ade-8bbd-e75d20cc242e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CEDEC2FF-CF62-4175-A84C-DC21CB44A70C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Regular_en</Template>
  <TotalTime>1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NOTIFICATION</vt:lpstr>
      <vt:lpstr>NOTIFICATION</vt:lpstr>
    </vt:vector>
  </TitlesOfParts>
  <Company>OMC - WTO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mark louie medidas</dc:creator>
  <dc:description>LDIMD - DTU</dc:description>
  <cp:lastModifiedBy>user</cp:lastModifiedBy>
  <cp:revision>2</cp:revision>
  <dcterms:created xsi:type="dcterms:W3CDTF">2023-09-14T03:10:00Z</dcterms:created>
  <dcterms:modified xsi:type="dcterms:W3CDTF">2023-09-14T03:10:00Z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80cc8da4-c71e-4ade-8bbd-e75d20cc242e</vt:lpwstr>
  </property>
  <property fmtid="{D5CDD505-2E9C-101B-9397-08002B2CF9AE}" pid="4" name="WTOCLASSIFICATION">
    <vt:lpwstr>WTO OFFICIAL</vt:lpwstr>
  </property>
</Properties>
</file>