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25491" w14:textId="1A4A3395" w:rsidR="00584B28" w:rsidRPr="00EC2CE0" w:rsidRDefault="00A70B1C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bCs/>
          <w:sz w:val="20"/>
          <w:szCs w:val="20"/>
        </w:rPr>
      </w:pPr>
      <w:bookmarkStart w:id="0" w:name="_GoBack"/>
      <w:bookmarkEnd w:id="0"/>
      <w:r w:rsidRPr="00EC2CE0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2009</w:t>
      </w:r>
      <w:r w:rsidR="00584B28" w:rsidRPr="00EC2CE0">
        <w:rPr>
          <w:rFonts w:asciiTheme="minorEastAsia" w:hAnsiTheme="minorEastAsia"/>
          <w:b/>
          <w:bCs/>
          <w:sz w:val="20"/>
          <w:szCs w:val="20"/>
        </w:rPr>
        <w:t>년 정령 제218</w:t>
      </w:r>
      <w:r w:rsidR="00584B28" w:rsidRPr="00EC2CE0">
        <w:rPr>
          <w:rFonts w:asciiTheme="minorEastAsia" w:hAnsiTheme="minorEastAsia" w:cs="맑은 고딕" w:hint="eastAsia"/>
          <w:b/>
          <w:bCs/>
          <w:sz w:val="20"/>
          <w:szCs w:val="20"/>
        </w:rPr>
        <w:t>호</w:t>
      </w:r>
    </w:p>
    <w:p w14:paraId="44B101CD" w14:textId="77777777" w:rsidR="00A70B1C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부당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경품류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 시행령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</w:p>
    <w:p w14:paraId="6F231D9B" w14:textId="5B6A8F9E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내각은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부당표시방지법(</w:t>
      </w:r>
      <w:r w:rsidR="00AD6D1A" w:rsidRPr="00EC2CE0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년 법률 제134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="00E650E4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제12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AD6D1A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1항 및 제2항의 규정에 의거하여</w:t>
      </w:r>
      <w:r w:rsidR="00AD6D1A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이 정령을 제정</w:t>
      </w:r>
      <w:r w:rsidR="00AD6D1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한다. </w:t>
      </w:r>
    </w:p>
    <w:p w14:paraId="2AAC613B" w14:textId="30D6B57C" w:rsidR="00584B28" w:rsidRPr="00EC2CE0" w:rsidRDefault="00AD6D1A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>법 제8조 제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항에 규정하는 정령으로 정하는 매출액의 산정 방법)</w:t>
      </w:r>
    </w:p>
    <w:p w14:paraId="7B2C1949" w14:textId="6C37E383" w:rsidR="004E297D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제1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부당표시방지법(이하</w:t>
      </w:r>
      <w:r w:rsidR="00AD6D1A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법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”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이라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제8조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제1항에 규정하는 정령으로 정하는 매출액의 산정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방법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은 </w:t>
      </w:r>
      <w:r w:rsidR="00302BE3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다음 조에 정하는 것을 제외하고, 법 제8조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2항에 규정된 과징금 대상기간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="00302BE3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단</w:t>
      </w:r>
      <w:r w:rsidR="00302BE3" w:rsidRPr="00EC2CE0">
        <w:rPr>
          <w:rFonts w:asciiTheme="minorEastAsia" w:hAnsiTheme="minorEastAsia" w:hint="eastAsia"/>
          <w:sz w:val="20"/>
          <w:szCs w:val="20"/>
          <w:lang w:eastAsia="ko-KR"/>
        </w:rPr>
        <w:t>지 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징금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대상기간</w:t>
      </w:r>
      <w:r w:rsidR="00302BE3" w:rsidRPr="00EC2CE0">
        <w:rPr>
          <w:rFonts w:asciiTheme="minorEastAsia" w:hAnsiTheme="minorEastAsia" w:hint="eastAsia"/>
          <w:sz w:val="20"/>
          <w:szCs w:val="20"/>
          <w:lang w:eastAsia="ko-KR"/>
        </w:rPr>
        <w:t>”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이라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02BE3" w:rsidRPr="00EC2CE0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)에서 인도한 상품 또는 제공한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4E297D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EC2CE0">
        <w:rPr>
          <w:rFonts w:asciiTheme="minorEastAsia" w:hAnsiTheme="minorEastAsia" w:hint="eastAsia"/>
          <w:sz w:val="20"/>
          <w:szCs w:val="20"/>
          <w:lang w:eastAsia="ko-KR"/>
        </w:rPr>
        <w:t>대가금액</w:t>
      </w:r>
      <w:r w:rsidR="004E297D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을 합계하는 방법으로 한다. 이 경우, 다음 각 호에 열거하는 경우에 해당할 때는 해당 각 호에 정하는 금액을 공제하기로 한다. </w:t>
      </w:r>
    </w:p>
    <w:p w14:paraId="4C9E7756" w14:textId="638F8193" w:rsidR="00584B28" w:rsidRPr="00EC2CE0" w:rsidRDefault="004E297D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과징금 대상기간에 있어서 상품의 </w:t>
      </w:r>
      <w:r w:rsidR="00A810DA" w:rsidRPr="00EC2CE0">
        <w:rPr>
          <w:rFonts w:asciiTheme="minorEastAsia" w:hAnsiTheme="minorEastAsia" w:hint="eastAsia"/>
          <w:sz w:val="20"/>
          <w:szCs w:val="20"/>
          <w:lang w:eastAsia="ko-KR"/>
        </w:rPr>
        <w:t>중량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부족, 품질불량 또는 파손,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의 부족 또는 불량 그 외 사유</w:t>
      </w:r>
      <w:r w:rsidR="00A810DA" w:rsidRPr="00EC2CE0">
        <w:rPr>
          <w:rFonts w:asciiTheme="minorEastAsia" w:hAnsiTheme="minorEastAsia" w:hint="eastAsia"/>
          <w:sz w:val="20"/>
          <w:szCs w:val="20"/>
          <w:lang w:eastAsia="ko-KR"/>
        </w:rPr>
        <w:t>로 인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 </w:t>
      </w:r>
      <w:r w:rsidR="00EC2CE0">
        <w:rPr>
          <w:rFonts w:asciiTheme="minorEastAsia" w:hAnsiTheme="minorEastAsia" w:cs="맑은 고딕" w:hint="eastAsia"/>
          <w:sz w:val="20"/>
          <w:szCs w:val="20"/>
          <w:lang w:eastAsia="ko-KR"/>
        </w:rPr>
        <w:t>대가금액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 전부 또는 일부를 공제한 경우 </w:t>
      </w:r>
      <w:r w:rsidR="00A810D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공제한 액수</w:t>
      </w:r>
    </w:p>
    <w:p w14:paraId="7654FD40" w14:textId="039DA4D8" w:rsidR="00584B28" w:rsidRPr="00EC2CE0" w:rsidRDefault="00A810DA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과징금 대상기간에 상품이 반품된 경우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반품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된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상품의 </w:t>
      </w:r>
      <w:r w:rsidR="00EC2CE0">
        <w:rPr>
          <w:rFonts w:asciiTheme="minorEastAsia" w:hAnsiTheme="minorEastAsia"/>
          <w:sz w:val="20"/>
          <w:szCs w:val="20"/>
          <w:lang w:eastAsia="ko-KR"/>
        </w:rPr>
        <w:t>대가금액</w:t>
      </w:r>
    </w:p>
    <w:p w14:paraId="35846661" w14:textId="37E7AB83" w:rsidR="00584B28" w:rsidRPr="00EC2CE0" w:rsidRDefault="00A810DA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삼. 상품의 인도 또는 </w:t>
      </w:r>
      <w:r w:rsidR="001432CF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역무</w:t>
      </w:r>
      <w:r w:rsidR="00EB461D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를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제공하는 자가 </w:t>
      </w:r>
      <w:r w:rsidR="00B56377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인도 또는 제공 실적에 따라 </w:t>
      </w:r>
      <w:r w:rsidR="00AB1795">
        <w:rPr>
          <w:rFonts w:asciiTheme="minorEastAsia" w:hAnsiTheme="minorEastAsia" w:cs="맑은 고딕" w:hint="eastAsia"/>
          <w:sz w:val="20"/>
          <w:szCs w:val="20"/>
          <w:lang w:eastAsia="ko-KR"/>
        </w:rPr>
        <w:t>리베이트를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지불</w:t>
      </w:r>
      <w:r w:rsidR="00B56377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해야 한다는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취지가 서면에 의해 명확한 계약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일정기간</w:t>
      </w:r>
      <w:r w:rsidR="00B56377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내의 실적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일정</w:t>
      </w:r>
      <w:r w:rsidR="00B56377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액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또는 수량에 도달하지 않은 경우에 </w:t>
      </w:r>
      <w:r w:rsidR="00D06E23">
        <w:rPr>
          <w:rFonts w:asciiTheme="minorEastAsia" w:hAnsiTheme="minorEastAsia" w:hint="eastAsia"/>
          <w:sz w:val="20"/>
          <w:szCs w:val="20"/>
          <w:lang w:eastAsia="ko-KR"/>
        </w:rPr>
        <w:t>리베이트를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하지 않는</w:t>
      </w:r>
      <w:r w:rsidR="00122A83" w:rsidRPr="00EC2CE0">
        <w:rPr>
          <w:rFonts w:asciiTheme="minorEastAsia" w:hAnsiTheme="minorEastAsia" w:hint="eastAsia"/>
          <w:sz w:val="20"/>
          <w:szCs w:val="20"/>
          <w:lang w:eastAsia="ko-KR"/>
        </w:rPr>
        <w:t>다는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취지를 정하는 것</w:t>
      </w:r>
      <w:r w:rsidR="00122A83" w:rsidRPr="00EC2CE0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제외한다</w:t>
      </w:r>
      <w:r w:rsidR="00122A83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)이 있었을 경우 -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과징금 대상기간 에</w:t>
      </w:r>
      <w:r w:rsidR="00122A83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서의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그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실적에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대해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122A83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해당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계약으로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정하는 바에 </w:t>
      </w:r>
      <w:r w:rsidR="00122A83" w:rsidRPr="00EC2CE0">
        <w:rPr>
          <w:rFonts w:asciiTheme="minorEastAsia" w:hAnsiTheme="minorEastAsia" w:hint="eastAsia"/>
          <w:sz w:val="20"/>
          <w:szCs w:val="20"/>
          <w:lang w:eastAsia="ko-KR"/>
        </w:rPr>
        <w:t>따라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산정한 </w:t>
      </w:r>
      <w:r w:rsidR="0026288F">
        <w:rPr>
          <w:rFonts w:asciiTheme="minorEastAsia" w:hAnsiTheme="minorEastAsia" w:hint="eastAsia"/>
          <w:sz w:val="20"/>
          <w:szCs w:val="20"/>
          <w:lang w:eastAsia="ko-KR"/>
        </w:rPr>
        <w:t>리베이트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(일정기간</w:t>
      </w:r>
      <w:r w:rsidR="00122A83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내의 실적에 따라 다른 비율 또는 액수에 의해 산정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해야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122A83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하는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경우에</w:t>
      </w:r>
      <w:r w:rsidR="00122A83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는 그들 중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가장 낮은 비율 또는 금액으로 </w:t>
      </w:r>
      <w:r w:rsidR="00122A83" w:rsidRPr="00EC2CE0">
        <w:rPr>
          <w:rFonts w:asciiTheme="minorEastAsia" w:hAnsiTheme="minorEastAsia" w:hint="eastAsia"/>
          <w:sz w:val="20"/>
          <w:szCs w:val="20"/>
          <w:lang w:eastAsia="ko-KR"/>
        </w:rPr>
        <w:t>산정한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금액)</w:t>
      </w:r>
    </w:p>
    <w:p w14:paraId="335860E5" w14:textId="7E4D4008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제2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122A83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제8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제1항에 규정하는 과징금 대상행위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="00122A83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단</w:t>
      </w:r>
      <w:r w:rsidR="00122A83" w:rsidRPr="00EC2CE0">
        <w:rPr>
          <w:rFonts w:asciiTheme="minorEastAsia" w:hAnsiTheme="minorEastAsia" w:hint="eastAsia"/>
          <w:sz w:val="20"/>
          <w:szCs w:val="20"/>
          <w:lang w:eastAsia="ko-KR"/>
        </w:rPr>
        <w:t>지 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과징금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031A34" w:rsidRPr="00EC2CE0">
        <w:rPr>
          <w:rFonts w:asciiTheme="minorEastAsia" w:hAnsiTheme="minorEastAsia" w:cs="MS Mincho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라고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122A83" w:rsidRPr="00EC2CE0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관련된 상품 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 대가가 그 판매 또는 제공에 관한 계약 체결</w:t>
      </w:r>
      <w:r w:rsidR="003C76B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시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정해지는 경우에 있어서, 과징금 대상기간에서 인도한 상품 또는 제공한 </w:t>
      </w:r>
      <w:r w:rsidR="001432CF" w:rsidRPr="00EC2CE0">
        <w:rPr>
          <w:rFonts w:asciiTheme="minorEastAsia" w:hAnsiTheme="minor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C2CE0">
        <w:rPr>
          <w:rFonts w:asciiTheme="minorEastAsia" w:hAnsiTheme="minorEastAsia"/>
          <w:sz w:val="20"/>
          <w:szCs w:val="20"/>
          <w:lang w:eastAsia="ko-KR"/>
        </w:rPr>
        <w:t>대가금액</w:t>
      </w:r>
      <w:r w:rsidRPr="00EC2CE0">
        <w:rPr>
          <w:rFonts w:asciiTheme="minorEastAsia" w:hAnsiTheme="minorEastAsia"/>
          <w:sz w:val="20"/>
          <w:szCs w:val="20"/>
          <w:lang w:eastAsia="ko-KR"/>
        </w:rPr>
        <w:t>의 합계액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과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징금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대상기간에서 체결한 계약에 의</w:t>
      </w:r>
      <w:r w:rsidR="00B926E5"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정해진 상품의 판매 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제공 </w:t>
      </w:r>
      <w:r w:rsidR="00EC2CE0">
        <w:rPr>
          <w:rFonts w:asciiTheme="minorEastAsia" w:hAnsiTheme="minorEastAsia" w:cs="맑은 고딕" w:hint="eastAsia"/>
          <w:sz w:val="20"/>
          <w:szCs w:val="20"/>
          <w:lang w:eastAsia="ko-KR"/>
        </w:rPr>
        <w:t>대가금액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 합계액 사이에 현저한 차이를 일으킬 사정이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있다고 인정</w:t>
      </w:r>
      <w:r w:rsidR="0025417F" w:rsidRPr="00EC2CE0">
        <w:rPr>
          <w:rFonts w:asciiTheme="minorEastAsia" w:hAnsiTheme="minorEastAsia" w:hint="eastAsia"/>
          <w:sz w:val="20"/>
          <w:szCs w:val="20"/>
          <w:lang w:eastAsia="ko-KR"/>
        </w:rPr>
        <w:t>될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때</w:t>
      </w:r>
      <w:r w:rsidR="0025417F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동항에 규정</w:t>
      </w:r>
      <w:r w:rsidR="0025417F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하는 매출액의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산정방법은 과징금 대상기간에 체결한 계약에 의해 정해진 상품의 판매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제공 </w:t>
      </w:r>
      <w:r w:rsidR="00EC2CE0">
        <w:rPr>
          <w:rFonts w:asciiTheme="minorEastAsia" w:hAnsiTheme="minorEastAsia" w:cs="맑은 고딕" w:hint="eastAsia"/>
          <w:sz w:val="20"/>
          <w:szCs w:val="20"/>
          <w:lang w:eastAsia="ko-KR"/>
        </w:rPr>
        <w:t>대가금액</w:t>
      </w:r>
      <w:r w:rsidR="005520B5" w:rsidRPr="00EC2CE0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합계하는 방법으로 한다.</w:t>
      </w:r>
    </w:p>
    <w:p w14:paraId="6089F9DF" w14:textId="214ECC1B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2</w:t>
      </w:r>
      <w:r w:rsidR="005520B5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전조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(제3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="005520B5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관련된 부분</w:t>
      </w:r>
      <w:r w:rsidR="005520B5" w:rsidRPr="00EC2CE0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한정한다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 규정은 전항에 규정하는 방법에 의해 매출액을 산정하는 경우에 준용한다.</w:t>
      </w:r>
    </w:p>
    <w:p w14:paraId="2843C132" w14:textId="4BBE197B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(법 제10조 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항에 규정하는 일반 소비자의 특정)</w:t>
      </w:r>
    </w:p>
    <w:p w14:paraId="4A576531" w14:textId="5F952274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제3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5520B5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제10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제1항에 규정하는 과징금 대상기간에 </w:t>
      </w:r>
      <w:r w:rsidR="00BC7932" w:rsidRPr="00EC2CE0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상품 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거래를 </w:t>
      </w:r>
      <w:r w:rsidR="00BC7932" w:rsidRPr="00EC2CE0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일반소비자로 특정</w:t>
      </w:r>
      <w:r w:rsidR="00F65CFE" w:rsidRPr="00EC2CE0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것은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F65CFE" w:rsidRPr="00EC2CE0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일반소비자가 과징금 대상행위</w:t>
      </w:r>
      <w:r w:rsidR="00F65CFE" w:rsidRPr="00EC2CE0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관련된 상품의 인도 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제공을 받은 날(법 제15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제1항의 규정에 의한 통지를 받은 </w:t>
      </w:r>
      <w:r w:rsidR="00F65CFE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자와 관련된 </w:t>
      </w:r>
      <w:r w:rsidRPr="00EC2CE0">
        <w:rPr>
          <w:rFonts w:asciiTheme="minorEastAsia" w:hAnsiTheme="minorEastAsia"/>
          <w:sz w:val="20"/>
          <w:szCs w:val="20"/>
          <w:lang w:eastAsia="ko-KR"/>
        </w:rPr>
        <w:t>법 제8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제1항에 규정하는 매출액의 산정방법에 대해 전조 제1항의 규정을 적용하는 경우에는 해당 일반소비자가 과징금 대상행위</w:t>
      </w:r>
      <w:r w:rsidR="00F65CFE" w:rsidRPr="00EC2CE0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관련된 상품의 구입 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의 제공에 관련 계약을 체결한 날)이 과징금 대상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기간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내인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것이, 해당 상품의 구입 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제공의 대가지불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에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충당한 금전에 관한 영수증, 해당 상품의 구입 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 제공에 관한 계약에 관한 계약서</w:t>
      </w:r>
      <w:r w:rsidR="007D5109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그 외 해당 사실을 증명하는 자료에 의해 특정된 </w:t>
      </w:r>
      <w:r w:rsidR="007D5109" w:rsidRPr="00EC2CE0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(</w:t>
      </w:r>
      <w:r w:rsidRPr="00EC2CE0">
        <w:rPr>
          <w:rFonts w:asciiTheme="minorEastAsia" w:hAnsiTheme="minorEastAsia"/>
          <w:sz w:val="20"/>
          <w:szCs w:val="20"/>
          <w:lang w:eastAsia="ko-KR"/>
        </w:rPr>
        <w:t>다음</w:t>
      </w:r>
      <w:r w:rsidR="007D5109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조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및 제5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제1항에서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특정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소비자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”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라고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로 한다.</w:t>
      </w:r>
    </w:p>
    <w:p w14:paraId="15D1F453" w14:textId="423E62D1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(법 제10조 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항에 규정하는 정령으로 정하는 구입액의 산정방법)</w:t>
      </w:r>
    </w:p>
    <w:p w14:paraId="3296E0BB" w14:textId="7F425904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lastRenderedPageBreak/>
        <w:t>제4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7D5109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제10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제1항에 규정하는 정령으로 정하는 구입액의 산정방법은 다음 조에 정하는 것을 제외하고</w:t>
      </w:r>
      <w:r w:rsidR="006E1146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동항의 신청을 한 특정소비자가 과징금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대상기간에 인도를 받은 상품 또는 제공을 받은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EC2CE0">
        <w:rPr>
          <w:rFonts w:asciiTheme="minorEastAsia" w:hAnsiTheme="minorEastAsia" w:cs="맑은 고딕" w:hint="eastAsia"/>
          <w:sz w:val="20"/>
          <w:szCs w:val="20"/>
          <w:lang w:eastAsia="ko-KR"/>
        </w:rPr>
        <w:t>대가금액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을 합계하는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방법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으로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="00C1095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이 경우, 다음의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각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C1095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열거하는 경우에 해당할 때는 해당 각 호에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정</w:t>
      </w:r>
      <w:r w:rsidR="00C10958" w:rsidRPr="00EC2CE0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금액을 공제한다.</w:t>
      </w:r>
    </w:p>
    <w:p w14:paraId="613831D6" w14:textId="3E469B0F" w:rsidR="00584B28" w:rsidRPr="00EC2CE0" w:rsidRDefault="00C1095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일.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과징금 대상기간에 있어서 상품의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중량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부족, 품질불량 또는 파손, </w:t>
      </w:r>
      <w:r w:rsidR="001432CF" w:rsidRPr="00EC2CE0">
        <w:rPr>
          <w:rFonts w:asciiTheme="minorEastAsia" w:hAnsiTheme="minorEastAsia"/>
          <w:sz w:val="20"/>
          <w:szCs w:val="20"/>
          <w:lang w:eastAsia="ko-KR"/>
        </w:rPr>
        <w:t>역무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>의 부족 또는 불량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그 외 사유에 의해 </w:t>
      </w:r>
      <w:r w:rsidR="00EC2CE0">
        <w:rPr>
          <w:rFonts w:asciiTheme="minorEastAsia" w:hAnsiTheme="minorEastAsia"/>
          <w:sz w:val="20"/>
          <w:szCs w:val="20"/>
          <w:lang w:eastAsia="ko-KR"/>
        </w:rPr>
        <w:t>대가금액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 전부 또는 일부가 공제된 경우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공제된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금액</w:t>
      </w:r>
    </w:p>
    <w:p w14:paraId="43DCB8A8" w14:textId="57F7D2C1" w:rsidR="00584B28" w:rsidRPr="00EC2CE0" w:rsidRDefault="00C1095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이.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과징금 대상기간에 상품을 반품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경우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반품한 상품의 </w:t>
      </w:r>
      <w:r w:rsidR="00EC2CE0">
        <w:rPr>
          <w:rFonts w:asciiTheme="minorEastAsia" w:hAnsiTheme="minorEastAsia" w:cs="맑은 고딕" w:hint="eastAsia"/>
          <w:sz w:val="20"/>
          <w:szCs w:val="20"/>
          <w:lang w:eastAsia="ko-KR"/>
        </w:rPr>
        <w:t>대가금액</w:t>
      </w:r>
    </w:p>
    <w:p w14:paraId="20D8E4C1" w14:textId="42B18150" w:rsidR="00584B28" w:rsidRPr="00EC2CE0" w:rsidRDefault="00DA6C03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삼.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상품의 인도 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D06E23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제공하는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자로부터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인도 또는 제공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실적에 따라 </w:t>
      </w:r>
      <w:r w:rsidR="0035167D">
        <w:rPr>
          <w:rFonts w:asciiTheme="minorEastAsia" w:hAnsiTheme="minorEastAsia" w:hint="eastAsia"/>
          <w:sz w:val="20"/>
          <w:szCs w:val="20"/>
          <w:lang w:eastAsia="ko-KR"/>
        </w:rPr>
        <w:t>리베이트를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지불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받아야 한다는 취지가 서면으로 명확한 계약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(일정기간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내의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실적이 일정금액 또는 수량에 도달하지 않는 경우에 </w:t>
      </w:r>
      <w:r w:rsidR="0035167D">
        <w:rPr>
          <w:rFonts w:asciiTheme="minorEastAsia" w:hAnsiTheme="minorEastAsia" w:hint="eastAsia"/>
          <w:sz w:val="20"/>
          <w:szCs w:val="20"/>
          <w:lang w:eastAsia="ko-KR"/>
        </w:rPr>
        <w:t xml:space="preserve">리베이트를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받지 않는다는 </w:t>
      </w:r>
      <w:r w:rsidR="001F00C9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취지를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정</w:t>
      </w:r>
      <w:r w:rsidR="001F00C9" w:rsidRPr="00EC2CE0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것</w:t>
      </w:r>
      <w:r w:rsidR="001F00C9" w:rsidRPr="00EC2CE0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제외한다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가 있었을 경우</w:t>
      </w:r>
      <w:r w:rsidR="001F00C9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과징금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대상기간</w:t>
      </w:r>
      <w:r w:rsidR="001F00C9" w:rsidRPr="00EC2CE0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그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실적에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대</w:t>
      </w:r>
      <w:r w:rsidR="001F00C9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해 해당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계약에서 정하는 바에 따라 산정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한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35167D">
        <w:rPr>
          <w:rFonts w:asciiTheme="minorEastAsia" w:hAnsiTheme="minorEastAsia" w:cs="MS Mincho" w:hint="eastAsia"/>
          <w:sz w:val="20"/>
          <w:szCs w:val="20"/>
          <w:lang w:eastAsia="ko-KR"/>
        </w:rPr>
        <w:t>리베이트</w:t>
      </w:r>
      <w:r w:rsidR="00822C84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(일정기간 내의 실적에 따라 다른 비율 또는 액에 의해 산정해야 하는 경우에는 그 중 가장 낮은 비율 또는 금액에 의해 산정한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>금액)</w:t>
      </w:r>
    </w:p>
    <w:p w14:paraId="3BCC8EB7" w14:textId="6128C199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제5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822C84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제15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1항의 규정에 의한 통지를 받은 자에 관한 법 제8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제1항에 규정하는 매출액의 산정방법에 대해 제2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제1항의 규정</w:t>
      </w:r>
      <w:r w:rsidRPr="00EC2CE0">
        <w:rPr>
          <w:rFonts w:asciiTheme="minorEastAsia" w:hAnsiTheme="minorEastAsia"/>
          <w:sz w:val="20"/>
          <w:szCs w:val="20"/>
          <w:lang w:eastAsia="ko-KR"/>
        </w:rPr>
        <w:t>을 적용</w:t>
      </w:r>
      <w:r w:rsidR="00DF243A" w:rsidRPr="00EC2CE0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경우</w:t>
      </w:r>
      <w:r w:rsidR="00DF243A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법 제10조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1항에 규정하는 구입액의 산정방법은 동항의 신청을 한 특정소비자가 과징금 대상기간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체결한 계약에 의해 정해진 상품의 구입 또는 </w:t>
      </w:r>
      <w:r w:rsidR="001432CF" w:rsidRPr="00EC2CE0">
        <w:rPr>
          <w:rFonts w:asciiTheme="minorEastAsia" w:hAnsiTheme="minor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제공의 </w:t>
      </w:r>
      <w:r w:rsidR="00EC2CE0">
        <w:rPr>
          <w:rFonts w:asciiTheme="minorEastAsia" w:hAnsiTheme="minorEastAsia" w:cs="맑은 고딕" w:hint="eastAsia"/>
          <w:sz w:val="20"/>
          <w:szCs w:val="20"/>
          <w:lang w:eastAsia="ko-KR"/>
        </w:rPr>
        <w:t>대가금액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을 합계하는 방법으로 한다.</w:t>
      </w:r>
    </w:p>
    <w:p w14:paraId="318BCAB6" w14:textId="4785B1E1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2 전조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(제3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="00652CB1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관련된 부분</w:t>
      </w:r>
      <w:r w:rsidR="00652CB1" w:rsidRPr="00EC2CE0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한정한다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 규정은 전항에 규정하는 방법에 의해 구입액을 산정하는 경우에 준용한다.</w:t>
      </w:r>
    </w:p>
    <w:p w14:paraId="5AEC85DA" w14:textId="2E5EB7D2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(법 제12조 제3</w:t>
      </w:r>
      <w:r w:rsidRPr="00551EF3">
        <w:rPr>
          <w:rFonts w:asciiTheme="minorEastAsia" w:hAnsiTheme="minorEastAsia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경우에 있어서 법 제8조 제2항 및 제3항 및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9조</w:t>
      </w:r>
      <w:r w:rsidR="00652CB1" w:rsidRPr="00EC2CE0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제11조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까지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규정의 적용)</w:t>
      </w:r>
    </w:p>
    <w:p w14:paraId="7A90F98C" w14:textId="6E07F4BB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제6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652CB1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제12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제3항의 경우에 있어서, 해당 소멸한 법인이 실시한 법 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8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조 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2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항에 규정하는 거래(이하</w:t>
      </w:r>
      <w:r w:rsidR="003E1124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이 조 및 제10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조에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="003E1124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과징금 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대상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행위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후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거래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라고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한다) 또는 동항에 규정하는 조치(이하</w:t>
      </w:r>
      <w:r w:rsidR="003E1124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이 조 및 제10조에서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부당고객유인</w:t>
      </w:r>
      <w:r w:rsidR="003E1124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해소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조치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라고</w:t>
      </w:r>
      <w:proofErr w:type="spellEnd"/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177DD0" w:rsidRPr="00EC2CE0">
        <w:rPr>
          <w:rFonts w:asciiTheme="minorEastAsia" w:hAnsiTheme="minorEastAsia" w:hint="eastAsia"/>
          <w:sz w:val="20"/>
          <w:szCs w:val="20"/>
          <w:lang w:eastAsia="ko-KR"/>
        </w:rPr>
        <w:t>)는 법 제12조 제3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항의 규정에 따라 합병 후 </w:t>
      </w:r>
      <w:r w:rsidR="00177DD0" w:rsidRPr="00EC2CE0">
        <w:rPr>
          <w:rFonts w:asciiTheme="minorEastAsia" w:hAnsiTheme="minorEastAsia" w:hint="eastAsia"/>
          <w:sz w:val="20"/>
          <w:szCs w:val="20"/>
          <w:lang w:eastAsia="ko-KR"/>
        </w:rPr>
        <w:t>존속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하거나 </w:t>
      </w:r>
      <w:r w:rsidR="00177DD0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합병에 의해 설립</w:t>
      </w:r>
      <w:r w:rsidR="00177DD0" w:rsidRPr="00EC2CE0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법인이 한 것으로 간주되는 과징금 대상행위 에 대해</w:t>
      </w:r>
      <w:r w:rsidR="00177DD0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해당 합병 후 존속하거나 </w:t>
      </w:r>
      <w:r w:rsidR="007A5961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합병에 의해 설립된 법인이 실시한 과징금 대상행위 후 거래 또는 부당고객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유인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해소조치로 간주하여 법 제8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7A5961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2항의 규정을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적용한다.</w:t>
      </w:r>
    </w:p>
    <w:p w14:paraId="0D7FB9E9" w14:textId="638B0ED9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제7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7A5961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제12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7A5961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3항의 경우에 있어</w:t>
      </w:r>
      <w:r w:rsidR="007A5961" w:rsidRPr="00EC2CE0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법 제8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7A5961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3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항의 규정 적용에 대해서는 다음</w:t>
      </w:r>
      <w:r w:rsidR="007A5961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항에 정하는 것을 제외하고 동조 제3항</w:t>
      </w:r>
      <w:r w:rsidR="007A5961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중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표시를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한 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사업자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”</w:t>
      </w:r>
      <w:r w:rsidR="0039468D" w:rsidRPr="00EC2CE0">
        <w:rPr>
          <w:rFonts w:asciiTheme="minorEastAsia" w:hAnsiTheme="minorEastAsia" w:hint="eastAsia"/>
          <w:sz w:val="20"/>
          <w:szCs w:val="20"/>
          <w:lang w:eastAsia="ko-KR"/>
        </w:rPr>
        <w:t>는</w:t>
      </w:r>
      <w:proofErr w:type="spellEnd"/>
      <w:r w:rsidR="0039468D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표시를 한 사업자와의 합병 후 존속하거나, 또는 해당 사업자와 다른 사업자와의 합병에 의해 설립된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법인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”</w:t>
      </w:r>
      <w:r w:rsidR="0039468D" w:rsidRPr="00EC2CE0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39468D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사업자"는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"해당 합병 후 존속하거나 합병에 의해 설립된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법인"으로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한다.</w:t>
      </w:r>
    </w:p>
    <w:p w14:paraId="780BC7F4" w14:textId="6FE7A547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2</w:t>
      </w:r>
      <w:r w:rsidR="0039468D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Pr="00EC2CE0">
        <w:rPr>
          <w:rFonts w:asciiTheme="minorEastAsia" w:hAnsiTheme="minorEastAsia"/>
          <w:sz w:val="20"/>
          <w:szCs w:val="20"/>
          <w:lang w:eastAsia="ko-KR"/>
        </w:rPr>
        <w:t>법 제12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3항의 경우에 있어서, 해당 소멸한 법인이 법 제8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제3항의 규정에 의한 자료의 제출 요구를 받았을 때 동항의 규정 적용에 대해서</w:t>
      </w:r>
      <w:r w:rsidR="00847E83" w:rsidRPr="00EC2CE0">
        <w:rPr>
          <w:rFonts w:asciiTheme="minorEastAsia" w:hAnsiTheme="minorEastAsia" w:hint="eastAsia"/>
          <w:sz w:val="20"/>
          <w:szCs w:val="20"/>
          <w:lang w:eastAsia="ko-KR"/>
        </w:rPr>
        <w:t>, 동항 중 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사업자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”</w:t>
      </w:r>
      <w:r w:rsidR="00847E83" w:rsidRPr="00EC2CE0">
        <w:rPr>
          <w:rFonts w:asciiTheme="minorEastAsia" w:hAnsiTheme="minorEastAsia" w:hint="eastAsia"/>
          <w:sz w:val="20"/>
          <w:szCs w:val="20"/>
          <w:lang w:eastAsia="ko-KR"/>
        </w:rPr>
        <w:t>는</w:t>
      </w:r>
      <w:proofErr w:type="spellEnd"/>
      <w:r w:rsidR="00847E83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사업자 또는 해당 사업자와의 합병 후 존속하거나, 또는 해당 사업자와 다른 사업자와의 합병에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의해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설립</w:t>
      </w:r>
      <w:r w:rsidR="00847E83" w:rsidRPr="00EC2CE0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법인</w:t>
      </w:r>
      <w:r w:rsidR="00847E83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중 </w:t>
      </w:r>
      <w:proofErr w:type="spellStart"/>
      <w:r w:rsidR="00AE115E" w:rsidRPr="00EC2CE0">
        <w:rPr>
          <w:rFonts w:asciiTheme="minorEastAsia" w:hAnsiTheme="minorEastAsia" w:hint="eastAsia"/>
          <w:sz w:val="20"/>
          <w:szCs w:val="20"/>
          <w:lang w:eastAsia="ko-KR"/>
        </w:rPr>
        <w:t>모두</w:t>
      </w:r>
      <w:r w:rsidR="00241F7C" w:rsidRPr="00EC2CE0">
        <w:rPr>
          <w:rFonts w:asciiTheme="minorEastAsia" w:hAnsiTheme="minorEastAsia" w:hint="eastAsia"/>
          <w:sz w:val="20"/>
          <w:szCs w:val="20"/>
          <w:lang w:eastAsia="ko-KR"/>
        </w:rPr>
        <w:t>”로</w:t>
      </w:r>
      <w:proofErr w:type="spellEnd"/>
      <w:r w:rsidR="00241F7C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한다.</w:t>
      </w:r>
    </w:p>
    <w:p w14:paraId="7702D133" w14:textId="6ACAB2B8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제8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DF07FC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제12조</w:t>
      </w:r>
      <w:r w:rsidR="00DF07FC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제3항의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경우</w:t>
      </w:r>
      <w:r w:rsidR="00DF07FC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E3E28" w:rsidRPr="00EC2CE0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소멸한 법인이 실시한 법 제9조의 규정에 의한 보고는 동항의 규정에 의</w:t>
      </w:r>
      <w:r w:rsidR="004E3E28"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합병</w:t>
      </w:r>
      <w:r w:rsidR="004E3E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후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존속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하거나</w:t>
      </w:r>
      <w:r w:rsidR="004E3E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, 또는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합병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4E3E28"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설립된 </w:t>
      </w:r>
      <w:r w:rsidRPr="00EC2CE0">
        <w:rPr>
          <w:rFonts w:asciiTheme="minorEastAsia" w:hAnsiTheme="minorEastAsia"/>
          <w:sz w:val="20"/>
          <w:szCs w:val="20"/>
          <w:lang w:eastAsia="ko-KR"/>
        </w:rPr>
        <w:t>법인이 한 것으로 간주되는 과징금 대상행위에 해당하는 사실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대해, 해당 합병 후 존속하거나 합병에 의해 설립된 법인이 실시한 동조의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규정에 의한 보고로 간주하여 동조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규정을 적용한다.</w:t>
      </w:r>
    </w:p>
    <w:p w14:paraId="42209194" w14:textId="4701073A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제9조</w:t>
      </w:r>
      <w:r w:rsidR="00B728F9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법 제12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B728F9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경우</w:t>
      </w:r>
      <w:r w:rsidR="00B728F9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,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해당 소멸한 법인이 한 법 제10조</w:t>
      </w:r>
      <w:r w:rsidR="00B728F9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/>
          <w:sz w:val="20"/>
          <w:szCs w:val="20"/>
          <w:lang w:eastAsia="ko-KR"/>
        </w:rPr>
        <w:t>1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항에 규정하는 환불조치, 동항의 인정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신청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,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동조 제4항의 </w:t>
      </w:r>
      <w:r w:rsidRPr="00EC2CE0">
        <w:rPr>
          <w:rFonts w:asciiTheme="minorEastAsia" w:hAnsiTheme="minorEastAsia"/>
          <w:sz w:val="20"/>
          <w:szCs w:val="20"/>
          <w:lang w:eastAsia="ko-KR"/>
        </w:rPr>
        <w:t>규정에 의한 보고, 동조 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6항의 규정에 의한 변경</w:t>
      </w:r>
      <w:r w:rsidR="00BA3D97" w:rsidRPr="00EC2CE0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인정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신청 또는 법 제11조 제1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규정에 의한 보고(이하</w:t>
      </w:r>
      <w:r w:rsidR="00B728F9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B728F9" w:rsidRPr="00EC2CE0">
        <w:rPr>
          <w:rFonts w:asciiTheme="minorEastAsia" w:hAnsiTheme="minorEastAsia" w:hint="eastAsia"/>
          <w:sz w:val="20"/>
          <w:szCs w:val="20"/>
          <w:lang w:eastAsia="ko-KR"/>
        </w:rPr>
        <w:t>동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및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조에</w:t>
      </w:r>
      <w:r w:rsidR="00B728F9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서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실시예정 환불조치계획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신청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등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”</w:t>
      </w:r>
      <w:r w:rsidR="00174A7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또는 해당 소멸한 </w:t>
      </w:r>
      <w:r w:rsidR="007E6C56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법인이 받은 법 제10조 제1항의 인정, 동조 제6항의 규정에 의한 변경의 인정, </w:t>
      </w:r>
      <w:r w:rsidR="00BA3D97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동조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8항의 규정에 의한 동조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1항의 인정(동조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6항의 규정에 의한 변경의 인정을 포함한다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 취소 또는 법 제15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</w:t>
      </w:r>
      <w:r w:rsidRPr="00EC2CE0">
        <w:rPr>
          <w:rFonts w:asciiTheme="minorEastAsia" w:hAnsiTheme="minorEastAsia"/>
          <w:sz w:val="20"/>
          <w:szCs w:val="20"/>
          <w:lang w:eastAsia="ko-KR"/>
        </w:rPr>
        <w:t>항의 규정에 의한 통지(이하</w:t>
      </w:r>
      <w:r w:rsidR="00BA3D97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BA3D97" w:rsidRPr="00EC2CE0">
        <w:rPr>
          <w:rFonts w:asciiTheme="minorEastAsia" w:hAnsiTheme="minorEastAsia" w:hint="eastAsia"/>
          <w:sz w:val="20"/>
          <w:szCs w:val="20"/>
          <w:lang w:eastAsia="ko-KR"/>
        </w:rPr>
        <w:t>동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및 제13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조에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환불조치계획 인정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등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”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A40262" w:rsidRPr="00EC2CE0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법 제12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제3항의 규정에 따라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합병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후 존속하거나</w:t>
      </w:r>
      <w:r w:rsidR="00A40262" w:rsidRPr="00EC2CE0">
        <w:rPr>
          <w:rFonts w:asciiTheme="minorEastAsia" w:hAnsiTheme="minorEastAsia" w:hint="eastAsia"/>
          <w:sz w:val="20"/>
          <w:szCs w:val="20"/>
          <w:lang w:eastAsia="ko-KR"/>
        </w:rPr>
        <w:t>, 또는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합병에 의해 설립된 법인이 한 것으로 간주되는 과징금 대상행위에 </w:t>
      </w:r>
      <w:r w:rsidR="00FA54FC" w:rsidRPr="00EC2CE0">
        <w:rPr>
          <w:rFonts w:asciiTheme="minorEastAsia" w:hAnsiTheme="minorEastAsia" w:hint="eastAsia"/>
          <w:sz w:val="20"/>
          <w:szCs w:val="20"/>
          <w:lang w:eastAsia="ko-KR"/>
        </w:rPr>
        <w:t>대해,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해당 합병 후 존속하거나 </w:t>
      </w:r>
      <w:r w:rsidR="00FA54FC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혹은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합병에 의해 설립된 법인이 한 실시예정 환불조치계획 신청 등 또는 해당 합병 후 존속하거나</w:t>
      </w:r>
      <w:r w:rsidR="00FA54FC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A54FC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혹은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합병에 의해 설립된 법인</w:t>
      </w:r>
      <w:r w:rsidR="00FA54FC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이 한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실시예정 환불조치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계획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인정 등으로 간주하여</w:t>
      </w:r>
      <w:r w:rsidR="00A0455A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법 제10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및 제11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규정을 적용한다.</w:t>
      </w:r>
    </w:p>
    <w:p w14:paraId="5B78F5BC" w14:textId="5E06F652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(법 제12조 제4</w:t>
      </w:r>
      <w:r w:rsidRPr="00551EF3">
        <w:rPr>
          <w:rFonts w:asciiTheme="minorEastAsia" w:hAnsiTheme="minorEastAsia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경우에 있어서 법 제8조 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2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항 및 제3항 및 제9조</w:t>
      </w:r>
      <w:r w:rsidR="00A0455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에서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제11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까지 규정의 적용)</w:t>
      </w:r>
    </w:p>
    <w:p w14:paraId="4A7826D5" w14:textId="7A2556AB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제10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A0455A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제12조</w:t>
      </w:r>
      <w:r w:rsidR="00A0455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제4항의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경우</w:t>
      </w:r>
      <w:r w:rsidR="00A0455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소멸한 법인이 실시한 과징금</w:t>
      </w:r>
      <w:r w:rsidR="00A0455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A0455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후 거래 또는 부당</w:t>
      </w:r>
      <w:r w:rsidR="00AA3065" w:rsidRPr="00EC2CE0">
        <w:rPr>
          <w:rFonts w:asciiTheme="minorEastAsia" w:hAnsiTheme="minorEastAsia" w:hint="eastAsia"/>
          <w:sz w:val="20"/>
          <w:szCs w:val="20"/>
          <w:lang w:eastAsia="ko-KR"/>
        </w:rPr>
        <w:t>고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객유인</w:t>
      </w:r>
      <w:r w:rsidR="00AA3065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해소조치는 동항의 규정에 의</w:t>
      </w:r>
      <w:r w:rsidR="00AA3065"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동항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에 규정하는 특정사업승계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자회사 등(이하</w:t>
      </w:r>
      <w:r w:rsidR="00AA3065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단</w:t>
      </w:r>
      <w:r w:rsidR="00AA3065" w:rsidRPr="00EC2CE0">
        <w:rPr>
          <w:rFonts w:asciiTheme="minorEastAsia" w:hAnsiTheme="minorEastAsia" w:hint="eastAsia"/>
          <w:sz w:val="20"/>
          <w:szCs w:val="20"/>
          <w:lang w:eastAsia="ko-KR"/>
        </w:rPr>
        <w:t>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특정사업승계 자회사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등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이 한 것으로 간주되는 과징금 대상행위에 대해,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AA3065"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당 특정사업승계 자회사 등이 실시한 과징금대상 행위 후 거래 또는 부당고객유인</w:t>
      </w:r>
      <w:r w:rsidR="00AA3065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해소조치로 간주하여 법 제8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="00AA3065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2항의 규정을 적용한다.</w:t>
      </w:r>
    </w:p>
    <w:p w14:paraId="7E7684AE" w14:textId="50428196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제11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AA3065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제12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4항의 경우에 있어서 법 제8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제3항의 규정적용에 대해서는 다음 항에 정하는 것을 제외하고 동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제3항</w:t>
      </w:r>
      <w:r w:rsidR="00AA3065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중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표시를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한 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사업자</w:t>
      </w:r>
      <w:r w:rsidR="00AA3065" w:rsidRPr="00EC2CE0">
        <w:rPr>
          <w:rFonts w:asciiTheme="minorEastAsia" w:hAnsiTheme="minorEastAsia" w:hint="eastAsia"/>
          <w:sz w:val="20"/>
          <w:szCs w:val="20"/>
          <w:lang w:eastAsia="ko-KR"/>
        </w:rPr>
        <w:t>”는</w:t>
      </w:r>
      <w:proofErr w:type="spellEnd"/>
      <w:r w:rsidR="00AA3065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“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제12조 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4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항에 규정된 특정</w:t>
      </w:r>
      <w:r w:rsidR="00116CB0" w:rsidRPr="00EC2CE0">
        <w:rPr>
          <w:rFonts w:asciiTheme="minorEastAsia" w:hAnsiTheme="minorEastAsia" w:hint="eastAsia"/>
          <w:sz w:val="20"/>
          <w:szCs w:val="20"/>
          <w:lang w:eastAsia="ko-KR"/>
        </w:rPr>
        <w:t>사업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승계 자회사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등</w:t>
      </w:r>
      <w:r w:rsidR="00116CB0" w:rsidRPr="00EC2CE0">
        <w:rPr>
          <w:rFonts w:asciiTheme="minorEastAsia" w:hAnsiTheme="minorEastAsia" w:hint="eastAsia"/>
          <w:sz w:val="20"/>
          <w:szCs w:val="20"/>
          <w:lang w:eastAsia="ko-KR"/>
        </w:rPr>
        <w:t>”으로</w:t>
      </w:r>
      <w:proofErr w:type="spellEnd"/>
      <w:r w:rsidR="00116CB0" w:rsidRPr="00EC2CE0">
        <w:rPr>
          <w:rFonts w:asciiTheme="minorEastAsia" w:hAnsiTheme="minorEastAsia" w:hint="eastAsia"/>
          <w:sz w:val="20"/>
          <w:szCs w:val="20"/>
          <w:lang w:eastAsia="ko-KR"/>
        </w:rPr>
        <w:t>, 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사업자</w:t>
      </w:r>
      <w:r w:rsidR="00116CB0" w:rsidRPr="00EC2CE0">
        <w:rPr>
          <w:rFonts w:asciiTheme="minorEastAsia" w:hAnsiTheme="minorEastAsia" w:hint="eastAsia"/>
          <w:sz w:val="20"/>
          <w:szCs w:val="20"/>
          <w:lang w:eastAsia="ko-KR"/>
        </w:rPr>
        <w:t>”는</w:t>
      </w:r>
      <w:proofErr w:type="spellEnd"/>
      <w:r w:rsidR="00116CB0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특정사업승계 자회사 </w:t>
      </w:r>
      <w:r w:rsidRPr="00EC2CE0">
        <w:rPr>
          <w:rFonts w:asciiTheme="minorEastAsia" w:hAnsiTheme="minorEastAsia"/>
          <w:sz w:val="20"/>
          <w:szCs w:val="20"/>
          <w:lang w:eastAsia="ko-KR"/>
        </w:rPr>
        <w:t>등(해당 특정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사업승계 자회사 등이 둘 이상인 경우</w:t>
      </w:r>
      <w:r w:rsidR="00116CB0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에는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해당 특정사업승계 자회사 등의 모두)</w:t>
      </w:r>
      <w:r w:rsidR="00116CB0" w:rsidRPr="00EC2CE0">
        <w:rPr>
          <w:rFonts w:asciiTheme="minorEastAsia" w:hAnsiTheme="minorEastAsia" w:hint="eastAsia"/>
          <w:sz w:val="20"/>
          <w:szCs w:val="20"/>
          <w:lang w:eastAsia="ko-KR"/>
        </w:rPr>
        <w:t>”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로 한다.</w:t>
      </w:r>
    </w:p>
    <w:p w14:paraId="23CCF61B" w14:textId="1F8A348C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2</w:t>
      </w:r>
      <w:r w:rsidR="00116CB0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Pr="00EC2CE0">
        <w:rPr>
          <w:rFonts w:asciiTheme="minorEastAsia" w:hAnsiTheme="minorEastAsia"/>
          <w:sz w:val="20"/>
          <w:szCs w:val="20"/>
          <w:lang w:eastAsia="ko-KR"/>
        </w:rPr>
        <w:t>법 제12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제4항의 경우에 있어서, 해당 소멸한 법인이 법 제8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제3항의 규정에 의한 자료의 제출 요구를 받았을 때 동항의 규정 </w:t>
      </w:r>
      <w:r w:rsidR="00054961" w:rsidRPr="00EC2CE0">
        <w:rPr>
          <w:rFonts w:asciiTheme="minorEastAsia" w:hAnsiTheme="minorEastAsia" w:hint="eastAsia"/>
          <w:sz w:val="20"/>
          <w:szCs w:val="20"/>
          <w:lang w:eastAsia="ko-KR"/>
        </w:rPr>
        <w:t>적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용에 대해서</w:t>
      </w:r>
      <w:r w:rsidR="00054961" w:rsidRPr="00EC2CE0">
        <w:rPr>
          <w:rFonts w:asciiTheme="minorEastAsia" w:hAnsiTheme="minorEastAsia" w:hint="eastAsia"/>
          <w:sz w:val="20"/>
          <w:szCs w:val="20"/>
          <w:lang w:eastAsia="ko-KR"/>
        </w:rPr>
        <w:t>, 동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항 중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사업자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”</w:t>
      </w:r>
      <w:r w:rsidR="00054961" w:rsidRPr="00EC2CE0">
        <w:rPr>
          <w:rFonts w:asciiTheme="minorEastAsia" w:hAnsiTheme="minorEastAsia" w:hint="eastAsia"/>
          <w:sz w:val="20"/>
          <w:szCs w:val="20"/>
          <w:lang w:eastAsia="ko-KR"/>
        </w:rPr>
        <w:t>는</w:t>
      </w:r>
      <w:proofErr w:type="spellEnd"/>
      <w:r w:rsidR="00054961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해당 사업자 또는 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12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4항에 규정하는 특정사업승계 자회사 등(해당 특정사업승계 자회사 등이 2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이상인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경우 에는 승계 자회사 등의 </w:t>
      </w:r>
      <w:r w:rsidR="00AE115E" w:rsidRPr="00EC2CE0">
        <w:rPr>
          <w:rFonts w:asciiTheme="minorEastAsia" w:hAnsiTheme="minorEastAsia" w:hint="eastAsia"/>
          <w:sz w:val="20"/>
          <w:szCs w:val="20"/>
          <w:lang w:eastAsia="ko-KR"/>
        </w:rPr>
        <w:t>모두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AC79F6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proofErr w:type="spellStart"/>
      <w:r w:rsidR="00AE115E" w:rsidRPr="00EC2CE0">
        <w:rPr>
          <w:rFonts w:asciiTheme="minorEastAsia" w:hAnsiTheme="minorEastAsia" w:hint="eastAsia"/>
          <w:sz w:val="20"/>
          <w:szCs w:val="20"/>
          <w:lang w:eastAsia="ko-KR"/>
        </w:rPr>
        <w:t>모두</w:t>
      </w:r>
      <w:r w:rsidR="00AC79F6" w:rsidRPr="00EC2CE0">
        <w:rPr>
          <w:rFonts w:asciiTheme="minorEastAsia" w:hAnsiTheme="minorEastAsia" w:hint="eastAsia"/>
          <w:sz w:val="20"/>
          <w:szCs w:val="20"/>
          <w:lang w:eastAsia="ko-KR"/>
        </w:rPr>
        <w:t>”로</w:t>
      </w:r>
      <w:proofErr w:type="spellEnd"/>
      <w:r w:rsidR="00AC79F6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한다. </w:t>
      </w:r>
    </w:p>
    <w:p w14:paraId="090A3D0F" w14:textId="420BE513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제12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AE115E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제12조</w:t>
      </w:r>
      <w:r w:rsidR="00AE115E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제4항의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경우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에 있어서, 해당 소멸한 법인이 실시한 법 제9조의 규정에 의한 보고는 동항의 규정에 의해 특정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사업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승계자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회사 등이 한 것으로 간주되는 과징금 대상 행위에 해당하는 사실에 대해서, 해당 특정사업승계 자회사 등이 실시한 동조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규정에 의한 보고로 간주</w:t>
      </w:r>
      <w:r w:rsidRPr="00EC2CE0">
        <w:rPr>
          <w:rFonts w:asciiTheme="minorEastAsia" w:hAnsiTheme="minorEastAsia"/>
          <w:sz w:val="20"/>
          <w:szCs w:val="20"/>
          <w:lang w:eastAsia="ko-KR"/>
        </w:rPr>
        <w:t>하</w:t>
      </w:r>
      <w:r w:rsidR="00AE115E" w:rsidRPr="00EC2CE0">
        <w:rPr>
          <w:rFonts w:asciiTheme="minorEastAsia" w:hAnsiTheme="minorEastAsia" w:hint="eastAsia"/>
          <w:sz w:val="20"/>
          <w:szCs w:val="20"/>
          <w:lang w:eastAsia="ko-KR"/>
        </w:rPr>
        <w:t>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동조의 규정</w:t>
      </w:r>
      <w:r w:rsidR="00AE115E" w:rsidRPr="00EC2CE0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적용</w:t>
      </w:r>
      <w:r w:rsidR="00AE115E" w:rsidRPr="00EC2CE0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다.</w:t>
      </w:r>
    </w:p>
    <w:p w14:paraId="68D5145B" w14:textId="234CD078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제13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AE115E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12조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4항의 경우에 있어서, 해당 소멸한 법인이 실시한 실시예정 환불조치계획 신청 등 또는 해당 소멸한 법인이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받은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예정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조치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계획 인정 등은 동항의 규정에 의해 특정사업승계 자회사 등이 한 것으로 간주되는 과징금 대상행위에 대해서, 해당 특정사업승계</w:t>
      </w:r>
      <w:r w:rsidR="00AE115E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자회사 등이 실시한 실시예정 환불조치계획 신청 등 또는 해당 특정사업승계 자회사 등 이 받은 실시예정 환불조치계획 인정 등으로 간주</w:t>
      </w:r>
      <w:r w:rsidR="00AE115E" w:rsidRPr="00EC2CE0">
        <w:rPr>
          <w:rFonts w:asciiTheme="minorEastAsia" w:hAnsiTheme="minorEastAsia" w:hint="eastAsia"/>
          <w:sz w:val="20"/>
          <w:szCs w:val="20"/>
          <w:lang w:eastAsia="ko-KR"/>
        </w:rPr>
        <w:t>하며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, 법 제10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및 제11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규정을 적용한다.</w:t>
      </w:r>
    </w:p>
    <w:p w14:paraId="517AD1D5" w14:textId="55B53205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(소비자청</w:t>
      </w:r>
      <w:r w:rsidR="00AE115E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에게 위임되지 않는 권한</w:t>
      </w:r>
      <w:r w:rsidR="00E650E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6FD0ABFF" w14:textId="0A48BB1C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제14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AE115E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제33조</w:t>
      </w:r>
      <w:r w:rsidR="006E4F14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제1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정령으로 정하는 권한은 법 제2조</w:t>
      </w:r>
      <w:r w:rsidR="006E4F14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제3항 및 제4항, 제3조</w:t>
      </w:r>
      <w:r w:rsidR="006E4F14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(소비자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로부터 의견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청취</w:t>
      </w:r>
      <w:r w:rsidRPr="00EC2CE0">
        <w:rPr>
          <w:rFonts w:asciiTheme="minorEastAsia" w:hAnsiTheme="minorEastAsia"/>
          <w:sz w:val="20"/>
          <w:szCs w:val="20"/>
          <w:lang w:eastAsia="ko-KR"/>
        </w:rPr>
        <w:t>에 관한 부분에 한정한다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및 제2항, 제4조, 제5조 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, 제6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항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(소비자위원회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로부터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 의견 청취에 관</w:t>
      </w:r>
      <w:r w:rsidR="006E4F14" w:rsidRPr="00EC2CE0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부분</w:t>
      </w:r>
      <w:r w:rsidR="006E4F14" w:rsidRPr="00EC2CE0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한정한다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및 제2항, 제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26조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제2항 및 동조 제3항 및 제4항(이러한 규정을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동조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5항에서 준용하는 경우를 포함한다)의 규정에 의한 권한으로 한다.</w:t>
      </w:r>
    </w:p>
    <w:p w14:paraId="33634AC0" w14:textId="5BE8FD09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(공정거래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에 대한 권한 위임)</w:t>
      </w:r>
    </w:p>
    <w:p w14:paraId="03377DFF" w14:textId="61F892F5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제15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6E4F14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제33조</w:t>
      </w:r>
      <w:r w:rsidR="006E4F14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제1항의 규정에 의</w:t>
      </w:r>
      <w:r w:rsidR="00C34192"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소비자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청</w:t>
      </w:r>
      <w:r w:rsidR="00C34192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장관에게 위임된 권한 중 법 제29조</w:t>
      </w:r>
      <w:r w:rsidR="00C34192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제1항의 규정에 의한 권한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은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공정거래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C34192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에 위임한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다. 소비자청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이 스스로 그 권한을 행사하는 것을 방해하지 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않는다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02E955BD" w14:textId="531B3A40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(법 제33조 제3</w:t>
      </w:r>
      <w:r w:rsidRPr="00551EF3">
        <w:rPr>
          <w:rFonts w:asciiTheme="minorEastAsia" w:hAnsiTheme="minorEastAsia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정령으로 정하는 사정)</w:t>
      </w:r>
    </w:p>
    <w:p w14:paraId="4C8AECAF" w14:textId="25C9B4D3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제16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C34192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제33조</w:t>
      </w:r>
      <w:r w:rsidR="00C34192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제3항의 정령으로 정하는 사정은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다음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각 호</w:t>
      </w:r>
      <w:r w:rsidR="00A02076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중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어느 하나에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하는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사정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으로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한다. </w:t>
      </w:r>
    </w:p>
    <w:p w14:paraId="16CD8168" w14:textId="500F3613" w:rsidR="00243AEF" w:rsidRPr="00EC2CE0" w:rsidRDefault="00243AEF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일. 긴급이</w:t>
      </w:r>
      <w:r w:rsidR="007B5345" w:rsidRPr="00EC2CE0">
        <w:rPr>
          <w:rFonts w:asciiTheme="minorEastAsia" w:hAnsiTheme="minorEastAsia" w:hint="eastAsia"/>
          <w:sz w:val="20"/>
          <w:szCs w:val="20"/>
          <w:lang w:eastAsia="ko-KR"/>
        </w:rPr>
        <w:t>면서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중점적으로 부당한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경품류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또는 표시에 대처할 필요가 있을 것.</w:t>
      </w:r>
    </w:p>
    <w:p w14:paraId="08A6C8D2" w14:textId="7D788C8D" w:rsidR="00584B28" w:rsidRPr="00EC2CE0" w:rsidRDefault="00243AEF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A02076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전호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외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효과적이</w:t>
      </w:r>
      <w:r w:rsidR="007B5345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면서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효율적으로 부당한 </w:t>
      </w:r>
      <w:proofErr w:type="spellStart"/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경품류</w:t>
      </w:r>
      <w:proofErr w:type="spellEnd"/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또는 표시에 대처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하기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위해 사업자의 사업을 소관하는 </w:t>
      </w:r>
      <w:r w:rsidR="007B5345" w:rsidRPr="00EC2CE0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또는 금융청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이 가</w:t>
      </w:r>
      <w:r w:rsidR="007B5345" w:rsidRPr="00EC2CE0">
        <w:rPr>
          <w:rFonts w:asciiTheme="minorEastAsia" w:hAnsiTheme="minorEastAsia" w:hint="eastAsia"/>
          <w:sz w:val="20"/>
          <w:szCs w:val="20"/>
          <w:lang w:eastAsia="ko-KR"/>
        </w:rPr>
        <w:t>진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전문적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>지견을 특히 활용할 필요가 있</w:t>
      </w:r>
      <w:r w:rsidR="007B5345" w:rsidRPr="00EC2CE0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것.</w:t>
      </w:r>
    </w:p>
    <w:p w14:paraId="0172C48F" w14:textId="297DB76F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(사업소관 </w:t>
      </w:r>
      <w:r w:rsidR="0072022B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대신에게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권한 위임)</w:t>
      </w:r>
    </w:p>
    <w:p w14:paraId="2AEB5221" w14:textId="6663086A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제17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소비자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청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장관은 법 제33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제3항의 규정에 의해, 법 제29조 제1항의 규정에 의한 권한을 위임하는 경우에</w:t>
      </w:r>
      <w:r w:rsidR="004B64BB" w:rsidRPr="00EC2CE0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위임하려고 하는 사무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의 범위 및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기간을 정</w:t>
      </w:r>
      <w:r w:rsidR="004B64BB"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사업자의 사업을 소관하는 </w:t>
      </w:r>
      <w:r w:rsidR="004B64BB" w:rsidRPr="00EC2CE0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또는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금융청</w:t>
      </w:r>
      <w:proofErr w:type="spellEnd"/>
      <w:r w:rsidR="004B64BB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장관에게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위임한다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20BA8DF7" w14:textId="52B90267" w:rsidR="00584B28" w:rsidRPr="00EC2CE0" w:rsidRDefault="00C20CE5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>2.</w:t>
      </w:r>
      <w:r w:rsidR="004B64BB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소비자청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장관은 전항의 규정에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따라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위임하고자 하는 사무의 범위 및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기간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을 정하고자 할 때에는 미리 사업자의 사업을 소관하는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대신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또는 </w:t>
      </w:r>
      <w:proofErr w:type="spellStart"/>
      <w:r w:rsidR="00584B28" w:rsidRPr="00EC2CE0">
        <w:rPr>
          <w:rFonts w:asciiTheme="minorEastAsia" w:hAnsiTheme="minorEastAsia"/>
          <w:sz w:val="20"/>
          <w:szCs w:val="20"/>
          <w:lang w:eastAsia="ko-KR"/>
        </w:rPr>
        <w:t>금융청</w:t>
      </w:r>
      <w:proofErr w:type="spellEnd"/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장관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협</w:t>
      </w:r>
      <w:r w:rsidR="004C2D4D" w:rsidRPr="00EC2CE0">
        <w:rPr>
          <w:rFonts w:asciiTheme="minorEastAsia" w:hAnsiTheme="minorEastAsia" w:hint="eastAsia"/>
          <w:sz w:val="20"/>
          <w:szCs w:val="20"/>
          <w:lang w:eastAsia="ko-KR"/>
        </w:rPr>
        <w:t>의해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야 한다.</w:t>
      </w:r>
    </w:p>
    <w:p w14:paraId="2FE4F0C5" w14:textId="2F56A855" w:rsidR="00584B28" w:rsidRPr="00EC2CE0" w:rsidRDefault="00031A34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권한행사 결과보고)</w:t>
      </w:r>
    </w:p>
    <w:p w14:paraId="7CF581F4" w14:textId="658EFD80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제18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C20CE5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제33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제4항의 규정에 의한 보고는 신속하게 다음에 </w:t>
      </w:r>
      <w:r w:rsidR="00C20CE5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열거하는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사항을 기재한 서면(전자적 방식, 자기적 방식</w:t>
      </w:r>
      <w:r w:rsidR="00C20CE5" w:rsidRPr="00EC2CE0">
        <w:rPr>
          <w:rFonts w:asciiTheme="minorEastAsia" w:hAnsiTheme="minorEastAsia" w:hint="eastAsia"/>
          <w:sz w:val="20"/>
          <w:szCs w:val="20"/>
          <w:lang w:eastAsia="ko-KR"/>
        </w:rPr>
        <w:t>, 그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외</w:t>
      </w:r>
      <w:r w:rsidR="00FF1820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지각</w:t>
      </w:r>
      <w:r w:rsidRPr="00EC2CE0">
        <w:rPr>
          <w:rFonts w:asciiTheme="minorEastAsia" w:hAnsiTheme="minorEastAsia"/>
          <w:sz w:val="20"/>
          <w:szCs w:val="20"/>
          <w:lang w:eastAsia="ko-KR"/>
        </w:rPr>
        <w:t>에 따라서는 인식할 수 없는 방식으로 만들어진 기록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을 포함한다</w:t>
      </w:r>
      <w:r w:rsidR="00FF1820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)에 의해 실시한다. </w:t>
      </w:r>
    </w:p>
    <w:p w14:paraId="283279FB" w14:textId="77777777" w:rsidR="00FF1820" w:rsidRPr="00EC2CE0" w:rsidRDefault="00FF1820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 w:cs="MS Mincho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보고 혹은 물건의 제출 명령 또는 입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회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검사 혹은 질문한 결과에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따라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 판명된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사실</w:t>
      </w:r>
      <w:r w:rsidR="00584B28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</w:p>
    <w:p w14:paraId="718761AA" w14:textId="3DA2A46E" w:rsidR="00584B28" w:rsidRPr="00EC2CE0" w:rsidRDefault="00FF1820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 xml:space="preserve">그 외 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참고가 될 사항</w:t>
      </w:r>
    </w:p>
    <w:p w14:paraId="71BAAE44" w14:textId="3C7E3F6A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(지방지분부국장에</w:t>
      </w:r>
      <w:r w:rsidR="00FF1820" w:rsidRPr="00EC2CE0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권한 위임)</w:t>
      </w:r>
    </w:p>
    <w:p w14:paraId="21BC5C1E" w14:textId="2CF9A4E2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제19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재무대신은 법 제33조</w:t>
      </w:r>
      <w:r w:rsidR="00FF1820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규정에 의</w:t>
      </w:r>
      <w:r w:rsidR="00FF1820"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위임된 권한 및 동조 제4항의 규정에 의한 권한(모두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국세청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 소장</w:t>
      </w:r>
      <w:r w:rsidR="00D62CC7" w:rsidRPr="00EC2CE0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관련된 </w:t>
      </w:r>
      <w:r w:rsidRPr="00EC2CE0">
        <w:rPr>
          <w:rFonts w:asciiTheme="minorEastAsia" w:hAnsiTheme="minorEastAsia"/>
          <w:sz w:val="20"/>
          <w:szCs w:val="20"/>
          <w:lang w:eastAsia="ko-KR"/>
        </w:rPr>
        <w:t>것</w:t>
      </w:r>
      <w:r w:rsidR="00D62CC7" w:rsidRPr="00EC2CE0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제외한다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/>
          <w:sz w:val="20"/>
          <w:szCs w:val="20"/>
          <w:lang w:eastAsia="ko-KR"/>
        </w:rPr>
        <w:t>을 특정 사업자(법 제29조 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1항에 규정</w:t>
      </w:r>
      <w:r w:rsidR="00D62CC7" w:rsidRPr="00EC2CE0">
        <w:rPr>
          <w:rFonts w:asciiTheme="minorEastAsia" w:hAnsiTheme="minorEastAsia" w:hint="eastAsia"/>
          <w:sz w:val="20"/>
          <w:szCs w:val="20"/>
          <w:lang w:eastAsia="ko-KR"/>
        </w:rPr>
        <w:t>하는 해당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사업자 및 그 </w:t>
      </w:r>
      <w:r w:rsidR="00D62CC7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자와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그 사업에 관</w:t>
      </w:r>
      <w:r w:rsidR="00D62CC7"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관계가 있는 사업자를 말한다. </w:t>
      </w:r>
      <w:r w:rsidR="00D62CC7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이하, 이 조에서 같다)의 사무소, 사업소, 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그 외 해당사업</w:t>
      </w:r>
      <w:r w:rsidR="00D62CC7" w:rsidRPr="00EC2CE0">
        <w:rPr>
          <w:rFonts w:asciiTheme="minorEastAsia" w:hAnsiTheme="minorEastAsia" w:hint="eastAsia"/>
          <w:sz w:val="20"/>
          <w:szCs w:val="20"/>
          <w:lang w:eastAsia="ko-KR"/>
        </w:rPr>
        <w:t>을 하는 장소의 소재지를 소관하는 재무국장(해당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소재지가 후쿠오카재무지국의 관할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구역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내에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있는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경우에는 후쿠오카재무지국장) 또는 세관장에게 위임한다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="004F0B2C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단, 재무대신이 스스로 그 권한을 행사하는 것을 방해하지 않는다. </w:t>
      </w:r>
    </w:p>
    <w:p w14:paraId="5226B6A6" w14:textId="61B74D42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2</w:t>
      </w:r>
      <w:r w:rsidR="004F0B2C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재무대신은 법 제33조 제3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규정에 의해 위임된 권한 및 동조 제4항의 규정에 의한 권한 (모두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국세청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 소장</w:t>
      </w:r>
      <w:r w:rsidR="004F0B2C" w:rsidRPr="00EC2CE0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관련된 것</w:t>
      </w:r>
      <w:r w:rsidR="004F0B2C" w:rsidRPr="00EC2CE0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한정한다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/>
          <w:sz w:val="20"/>
          <w:szCs w:val="20"/>
          <w:lang w:eastAsia="ko-KR"/>
        </w:rPr>
        <w:t>을, 특정 사업</w:t>
      </w:r>
      <w:r w:rsidR="004F0B2C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자의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사무</w:t>
      </w:r>
      <w:r w:rsidR="004F0B2C" w:rsidRPr="00EC2CE0">
        <w:rPr>
          <w:rFonts w:asciiTheme="minorEastAsia" w:hAnsiTheme="minorEastAsia" w:hint="eastAsia"/>
          <w:sz w:val="20"/>
          <w:szCs w:val="20"/>
          <w:lang w:eastAsia="ko-KR"/>
        </w:rPr>
        <w:t>소</w:t>
      </w:r>
      <w:r w:rsidRPr="00EC2CE0">
        <w:rPr>
          <w:rFonts w:asciiTheme="minorEastAsia" w:hAnsiTheme="minorEastAsia"/>
          <w:sz w:val="20"/>
          <w:szCs w:val="20"/>
          <w:lang w:eastAsia="ko-KR"/>
        </w:rPr>
        <w:t>, 사업소</w:t>
      </w:r>
      <w:r w:rsidR="00B42AB2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그 외 해당사업</w:t>
      </w:r>
      <w:r w:rsidR="00B42AB2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을 하는 장소의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소재지를 관할하는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국세국장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소재지가 오키나와현의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구역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내에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있는 </w:t>
      </w:r>
      <w:r w:rsidRPr="00EC2CE0">
        <w:rPr>
          <w:rFonts w:asciiTheme="minorEastAsia" w:hAnsiTheme="minorEastAsia"/>
          <w:sz w:val="20"/>
          <w:szCs w:val="20"/>
          <w:lang w:eastAsia="ko-KR"/>
        </w:rPr>
        <w:t>경우에는 오키나와국세사무소장</w:t>
      </w:r>
      <w:r w:rsidR="00E650E4" w:rsidRPr="00EC2CE0">
        <w:rPr>
          <w:rFonts w:asciiTheme="minorEastAsia" w:hAnsiTheme="minor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또는 세무서장에게 위임한다. </w:t>
      </w:r>
      <w:r w:rsidR="00B42AB2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재무대신이 스스로 그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권한을 행사하는 것을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방해하지 않는다.</w:t>
      </w:r>
    </w:p>
    <w:p w14:paraId="3239F0A5" w14:textId="638A32EB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3</w:t>
      </w:r>
      <w:r w:rsidR="00B42AB2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후생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노동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대신은 법 제33조 제3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규정에 의해 위임된 권한 및 동조 제4항의 규정에 의한 권한을 특정사업자의 사무소, 사업소</w:t>
      </w:r>
      <w:r w:rsidR="000359F2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그 외 그 사업을 실시</w:t>
      </w:r>
      <w:r w:rsidR="000359F2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하는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장소의 소재지를 관할하는 지방후생국장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(</w:t>
      </w:r>
      <w:r w:rsidR="000359F2" w:rsidRPr="00EC2CE0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소재지가 시코쿠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후생지국의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관할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구역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내에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있는 경우에는 시코쿠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후생</w:t>
      </w:r>
      <w:r w:rsidRPr="00EC2CE0">
        <w:rPr>
          <w:rFonts w:asciiTheme="minorEastAsia" w:hAnsiTheme="minorEastAsia"/>
          <w:sz w:val="20"/>
          <w:szCs w:val="20"/>
          <w:lang w:eastAsia="ko-KR"/>
        </w:rPr>
        <w:t>지국장</w:t>
      </w:r>
      <w:proofErr w:type="spellEnd"/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) 또는 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도도부현</w:t>
      </w:r>
      <w:proofErr w:type="spellEnd"/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노동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국장에게 위임한다. 단, 후생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노동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대신이 스스로 그 권한을 행사하는 것을 방해하지 않는다.</w:t>
      </w:r>
    </w:p>
    <w:p w14:paraId="73D1CAD2" w14:textId="56ADDD07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4</w:t>
      </w:r>
      <w:r w:rsidR="000359F2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농림수산대신은 법 제33조 제3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규정에 의해 위임된 권한 및 동조 제4항의 규정에 의한 권한을 특정 사업자의 사무소, 사업소</w:t>
      </w:r>
      <w:r w:rsidR="000359F2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E6D22" w:rsidRPr="00EC2CE0">
        <w:rPr>
          <w:rFonts w:asciiTheme="minorEastAsia" w:hAnsiTheme="minorEastAsia"/>
          <w:sz w:val="20"/>
          <w:szCs w:val="20"/>
          <w:lang w:eastAsia="ko-KR"/>
        </w:rPr>
        <w:t>그 외 해당사업</w:t>
      </w:r>
      <w:r w:rsidRPr="00EC2CE0">
        <w:rPr>
          <w:rFonts w:asciiTheme="minorEastAsia" w:hAnsiTheme="minorEastAsia"/>
          <w:sz w:val="20"/>
          <w:szCs w:val="20"/>
          <w:lang w:eastAsia="ko-KR"/>
        </w:rPr>
        <w:t>을 실시</w:t>
      </w:r>
      <w:r w:rsidR="000359F2" w:rsidRPr="00EC2CE0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장소의 소재지를 관할하는 지방농정국장 또는 홋카이도농정사무소장에게 위임한다. </w:t>
      </w:r>
      <w:r w:rsidR="001961FB" w:rsidRPr="00EC2CE0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, 농림수산대신이 스스로 그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권한을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행사하는 것을 방해하지 </w:t>
      </w:r>
      <w:r w:rsidR="008E6D22" w:rsidRPr="00EC2CE0">
        <w:rPr>
          <w:rFonts w:asciiTheme="minorEastAsia" w:hAnsiTheme="minorEastAsia"/>
          <w:sz w:val="20"/>
          <w:szCs w:val="20"/>
          <w:lang w:eastAsia="ko-KR"/>
        </w:rPr>
        <w:t>않는다</w:t>
      </w:r>
      <w:r w:rsidRPr="00EC2CE0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525ED52C" w14:textId="5010F094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5</w:t>
      </w:r>
      <w:r w:rsidR="001961FB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경제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산업대신은 법 제33조</w:t>
      </w:r>
      <w:r w:rsidR="001961FB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규정에 의</w:t>
      </w:r>
      <w:r w:rsidR="001961FB"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위임된 권한 및 동조</w:t>
      </w:r>
      <w:r w:rsidR="001961FB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제4항의 규정에 의한 권한을 특정사업자의 사무소, 사업소</w:t>
      </w:r>
      <w:r w:rsidR="001961FB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그 외 해당사업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을 </w:t>
      </w:r>
      <w:r w:rsidR="001961FB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하는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장소의 소재지를 관할하는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경제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산업국장에게 위임한다. </w:t>
      </w:r>
      <w:r w:rsidR="001961FB" w:rsidRPr="00EC2CE0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경제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산업대신이 스스로 그 권한을 행사하는 것을 방해하지 않는다.</w:t>
      </w:r>
    </w:p>
    <w:p w14:paraId="1B24CEA1" w14:textId="1A58307B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6</w:t>
      </w:r>
      <w:r w:rsidR="001961FB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국토교통대신은 법 제33조 제3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규정에 의해 위임된 권한 및 동조 제4항의 규정에 의한 권한을 특정사업자의 사무소, 사업소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E6D22" w:rsidRPr="00EC2CE0">
        <w:rPr>
          <w:rFonts w:asciiTheme="minorEastAsia" w:hAnsiTheme="minorEastAsia"/>
          <w:sz w:val="20"/>
          <w:szCs w:val="20"/>
          <w:lang w:eastAsia="ko-KR"/>
        </w:rPr>
        <w:t>그 외 해당사업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을 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장소의 소재지를 관할하는 지방정비국장, 홋카이도개발국장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, 지방운수국장, 운수감리부장, 운수지국장 또는 지방항공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국장에게 위임한다. 단,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국토교통대신이 스스로 그 권한을 행사하는 것을 방해하지 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않는다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6E17C190" w14:textId="681F977C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7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환경대신은, 법 제33조 제3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규정에 의해 위임된 권한 및 동조 제4항의 규정에 의한 권한을 특정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사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업자의 사무소, 사업소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그 외 해당사업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을 실시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장소의 소재지를 관할하는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지방환경사무소장에게 위임한다.</w:t>
      </w:r>
    </w:p>
    <w:p w14:paraId="2069B1AB" w14:textId="76A1ABB6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(증권거래 등 감시위원회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="008E6D22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게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권한 위임 등)</w:t>
      </w:r>
    </w:p>
    <w:p w14:paraId="7F97DD79" w14:textId="70C125CB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제20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금융청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장관은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법 제33조 제3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규정에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8E6D22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위임된 권한(금융상품거래법(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1948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년 법률 제25호</w:t>
      </w:r>
      <w:r w:rsidR="00E650E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E650E4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/>
          <w:sz w:val="20"/>
          <w:szCs w:val="20"/>
          <w:lang w:eastAsia="ko-KR"/>
        </w:rPr>
        <w:t>에 규정하는 금융상품거래업자가 행하는 동조 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8항에 규정하는 금융상품거래업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관련된 상품 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거래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,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동조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제12항에 규정하는 금융상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상품중개업자가 실시하는 동조 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11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항에 규정하는 금융상품 중개업</w:t>
      </w:r>
      <w:r w:rsidR="008E6D22" w:rsidRPr="00EC2CE0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관련된 상품 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 거래 및 동항에 규정하는 등록 금융기관이 실시하는 동법 제33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3 제</w:t>
      </w:r>
      <w:r w:rsidRPr="00EC2CE0">
        <w:rPr>
          <w:rFonts w:asciiTheme="minorEastAsia" w:hAnsiTheme="minorEastAsia"/>
          <w:sz w:val="20"/>
          <w:szCs w:val="20"/>
          <w:lang w:eastAsia="ko-KR"/>
        </w:rPr>
        <w:t>1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항 제6호 </w:t>
      </w:r>
      <w:r w:rsidR="00D625B3" w:rsidRPr="00EC2CE0">
        <w:rPr>
          <w:rFonts w:asciiTheme="minorEastAsia" w:hAnsiTheme="minorEastAsia" w:hint="eastAsia"/>
          <w:sz w:val="20"/>
          <w:szCs w:val="20"/>
          <w:lang w:eastAsia="ko-KR"/>
        </w:rPr>
        <w:t>“</w:t>
      </w:r>
      <w:proofErr w:type="spellStart"/>
      <w:r w:rsidR="00D625B3" w:rsidRPr="00EC2CE0">
        <w:rPr>
          <w:rFonts w:asciiTheme="minorEastAsia" w:hAnsiTheme="minorEastAsia" w:hint="eastAsia"/>
          <w:sz w:val="20"/>
          <w:szCs w:val="20"/>
          <w:lang w:eastAsia="ko-KR"/>
        </w:rPr>
        <w:t>나”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하는 등록 금융기관 업무</w:t>
      </w:r>
      <w:r w:rsidR="00D625B3" w:rsidRPr="00EC2CE0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관련된 상품 또는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 거래 및 금융 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 제공 및 이용 환경의 정비 등에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관한</w:t>
      </w:r>
      <w:r w:rsidR="00D625B3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법률</w:t>
      </w:r>
      <w:r w:rsidRPr="00EC2CE0">
        <w:rPr>
          <w:rFonts w:asciiTheme="minorEastAsia" w:hAnsiTheme="minorEastAsia"/>
          <w:sz w:val="20"/>
          <w:szCs w:val="20"/>
          <w:lang w:eastAsia="ko-KR"/>
        </w:rPr>
        <w:t>(</w:t>
      </w:r>
      <w:r w:rsidR="00D625B3" w:rsidRPr="00EC2CE0">
        <w:rPr>
          <w:rFonts w:asciiTheme="minorEastAsia" w:hAnsiTheme="minorEastAsia" w:hint="eastAsia"/>
          <w:sz w:val="20"/>
          <w:szCs w:val="20"/>
          <w:lang w:eastAsia="ko-KR"/>
        </w:rPr>
        <w:t>2000</w:t>
      </w:r>
      <w:r w:rsidRPr="00EC2CE0">
        <w:rPr>
          <w:rFonts w:asciiTheme="minorEastAsia" w:hAnsiTheme="minorEastAsia"/>
          <w:sz w:val="20"/>
          <w:szCs w:val="20"/>
          <w:lang w:eastAsia="ko-KR"/>
        </w:rPr>
        <w:t>년 법률 제1</w:t>
      </w:r>
      <w:r w:rsidR="001D6901" w:rsidRPr="00EC2CE0">
        <w:rPr>
          <w:rFonts w:asciiTheme="minorEastAsia" w:hAnsiTheme="minorEastAsia" w:hint="eastAsia"/>
          <w:sz w:val="20"/>
          <w:szCs w:val="20"/>
          <w:lang w:eastAsia="ko-KR"/>
        </w:rPr>
        <w:t>0</w:t>
      </w:r>
      <w:r w:rsidRPr="00EC2CE0">
        <w:rPr>
          <w:rFonts w:asciiTheme="minorEastAsia" w:hAnsiTheme="minorEastAsia"/>
          <w:sz w:val="20"/>
          <w:szCs w:val="20"/>
          <w:lang w:eastAsia="ko-KR"/>
        </w:rPr>
        <w:t>1호</w:t>
      </w:r>
      <w:r w:rsidR="00E650E4" w:rsidRPr="00EC2CE0">
        <w:rPr>
          <w:rFonts w:asciiTheme="minorEastAsia" w:hAnsiTheme="minor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제11조 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6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항에 규정</w:t>
      </w:r>
      <w:r w:rsidR="001D6901" w:rsidRPr="00EC2CE0">
        <w:rPr>
          <w:rFonts w:asciiTheme="minorEastAsia" w:hAnsiTheme="minorEastAsia" w:hint="eastAsia"/>
          <w:sz w:val="20"/>
          <w:szCs w:val="20"/>
          <w:lang w:eastAsia="ko-KR"/>
        </w:rPr>
        <w:t>하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는 금융</w:t>
      </w:r>
      <w:r w:rsidR="001D6901" w:rsidRPr="00EC2CE0">
        <w:rPr>
          <w:rFonts w:asciiTheme="minorEastAsia" w:hAnsiTheme="minorEastAsia" w:hint="eastAsia"/>
          <w:sz w:val="20"/>
          <w:szCs w:val="20"/>
          <w:lang w:eastAsia="ko-KR"/>
        </w:rPr>
        <w:t>서비스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중개업자가 실시하는 동조 제4항에 규정하는 유가증권 등 중개업무</w:t>
      </w:r>
      <w:r w:rsidR="001D6901" w:rsidRPr="00EC2CE0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관련된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상품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="001432CF" w:rsidRPr="00EC2CE0">
        <w:rPr>
          <w:rFonts w:asciiTheme="minorEastAsia" w:hAnsiTheme="minorEastAsia"/>
          <w:sz w:val="20"/>
          <w:szCs w:val="20"/>
          <w:lang w:eastAsia="ko-KR"/>
        </w:rPr>
        <w:t>역무</w:t>
      </w:r>
      <w:r w:rsidRPr="00EC2CE0">
        <w:rPr>
          <w:rFonts w:asciiTheme="minorEastAsia" w:hAnsiTheme="minorEastAsia"/>
          <w:sz w:val="20"/>
          <w:szCs w:val="20"/>
          <w:lang w:eastAsia="ko-KR"/>
        </w:rPr>
        <w:t>의 거래에 관한 것</w:t>
      </w:r>
      <w:r w:rsidR="001D6901" w:rsidRPr="00EC2CE0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한</w:t>
      </w:r>
      <w:r w:rsidR="001D6901" w:rsidRPr="00EC2CE0">
        <w:rPr>
          <w:rFonts w:asciiTheme="minorEastAsia" w:hAnsiTheme="minorEastAsia" w:hint="eastAsia"/>
          <w:sz w:val="20"/>
          <w:szCs w:val="20"/>
          <w:lang w:eastAsia="ko-KR"/>
        </w:rPr>
        <w:t>정</w:t>
      </w:r>
      <w:r w:rsidRPr="00EC2CE0">
        <w:rPr>
          <w:rFonts w:asciiTheme="minorEastAsia" w:hAnsiTheme="minorEastAsia"/>
          <w:sz w:val="20"/>
          <w:szCs w:val="20"/>
          <w:lang w:eastAsia="ko-KR"/>
        </w:rPr>
        <w:t>한다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)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증권거래 등 감시 위원회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위임한다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00185669" w14:textId="7397EBD6" w:rsidR="00584B28" w:rsidRPr="00EC2CE0" w:rsidRDefault="001432CF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2. </w:t>
      </w:r>
      <w:r w:rsidR="00584B28" w:rsidRPr="00EC2CE0">
        <w:rPr>
          <w:rFonts w:asciiTheme="minorEastAsia" w:hAnsiTheme="minorEastAsia"/>
          <w:sz w:val="20"/>
          <w:szCs w:val="20"/>
          <w:lang w:eastAsia="ko-KR"/>
        </w:rPr>
        <w:t>증권거래 등 감시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는 전항의 규정에 의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위임된 권한을 행사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때는 신속하게 그 결과에 대하여 </w:t>
      </w:r>
      <w:proofErr w:type="spellStart"/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금융청</w:t>
      </w:r>
      <w:proofErr w:type="spellEnd"/>
      <w:r w:rsid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84B28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에게 보고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584B28" w:rsidRPr="00EC2CE0">
        <w:rPr>
          <w:rFonts w:asciiTheme="minorEastAsia" w:hAnsiTheme="minorEastAsia" w:hint="eastAsia"/>
          <w:sz w:val="20"/>
          <w:szCs w:val="20"/>
          <w:lang w:eastAsia="ko-KR"/>
        </w:rPr>
        <w:t>야 한다.</w:t>
      </w:r>
    </w:p>
    <w:p w14:paraId="40B7998A" w14:textId="4445C331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(재무국장 등에</w:t>
      </w:r>
      <w:r w:rsidR="001432CF" w:rsidRPr="00EC2CE0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권한 위임)</w:t>
      </w:r>
    </w:p>
    <w:p w14:paraId="742474A6" w14:textId="584DB9C0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제21</w:t>
      </w:r>
      <w:r w:rsidR="001432CF" w:rsidRPr="00EC2CE0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금융청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은 법 제33조</w:t>
      </w:r>
      <w:r w:rsidR="004C2D4D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규정에 의</w:t>
      </w:r>
      <w:r w:rsidR="004C2D4D" w:rsidRPr="00EC2CE0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위임된 권한(동조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6항의 규정에 </w:t>
      </w:r>
      <w:r w:rsidR="004C2D4D" w:rsidRPr="00EC2CE0">
        <w:rPr>
          <w:rFonts w:asciiTheme="minorEastAsia" w:hAnsiTheme="minorEastAsia" w:hint="eastAsia"/>
          <w:sz w:val="20"/>
          <w:szCs w:val="20"/>
          <w:lang w:eastAsia="ko-KR"/>
        </w:rPr>
        <w:t>의해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증권거래 등 감시위원회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위임된 </w:t>
      </w:r>
      <w:r w:rsidRPr="00EC2CE0">
        <w:rPr>
          <w:rFonts w:asciiTheme="minorEastAsia" w:hAnsiTheme="minorEastAsia"/>
          <w:sz w:val="20"/>
          <w:szCs w:val="20"/>
          <w:lang w:eastAsia="ko-KR"/>
        </w:rPr>
        <w:t>것</w:t>
      </w:r>
      <w:r w:rsidR="004C2D4D" w:rsidRPr="00EC2CE0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제외한다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및 동조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4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항의 규정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의한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권한</w:t>
      </w:r>
      <w:r w:rsidR="005919FE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(동조 제6항의 규정에 의해 증권거래 등 감시위원회에 위임된 권한과 관련된 것은 제외한다)을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법 제29조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제1항에 규정하는 해당 사업자(다음</w:t>
      </w:r>
      <w:r w:rsidR="005919FE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항 및 다음 조에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="005919FE" w:rsidRPr="00EC2CE0">
        <w:rPr>
          <w:rFonts w:asciiTheme="minorEastAsia" w:hAnsiTheme="minorEastAsia" w:hint="eastAsia"/>
          <w:sz w:val="20"/>
          <w:szCs w:val="20"/>
          <w:lang w:eastAsia="ko-KR"/>
        </w:rPr>
        <w:t>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31A34" w:rsidRPr="00EC2CE0">
        <w:rPr>
          <w:rFonts w:asciiTheme="minorEastAsia" w:hAnsiTheme="minorEastAsia" w:cs="MS Mincho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사업자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라고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 주</w:t>
      </w:r>
      <w:r w:rsidR="005919FE" w:rsidRPr="00EC2CE0">
        <w:rPr>
          <w:rFonts w:asciiTheme="minorEastAsia" w:hAnsiTheme="minorEastAsia" w:hint="eastAsia"/>
          <w:sz w:val="20"/>
          <w:szCs w:val="20"/>
          <w:lang w:eastAsia="ko-KR"/>
        </w:rPr>
        <w:t>요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사무소 또는 사업소(</w:t>
      </w:r>
      <w:r w:rsidR="005919FE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다음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항 및 다음 조 제1항에서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주</w:t>
      </w:r>
      <w:r w:rsidR="005919FE" w:rsidRPr="00EC2CE0">
        <w:rPr>
          <w:rFonts w:asciiTheme="minorEastAsia" w:hAnsiTheme="minorEastAsia" w:hint="eastAsia"/>
          <w:sz w:val="20"/>
          <w:szCs w:val="20"/>
          <w:lang w:eastAsia="ko-KR"/>
        </w:rPr>
        <w:t>요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사무소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등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”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한다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의 소재지를 관할하는 재무국장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소재지가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후쿠오카재무지국의 관할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구역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내에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있는 </w:t>
      </w:r>
      <w:r w:rsidRPr="00EC2CE0">
        <w:rPr>
          <w:rFonts w:asciiTheme="minorEastAsia" w:hAnsiTheme="minorEastAsia"/>
          <w:sz w:val="20"/>
          <w:szCs w:val="20"/>
          <w:lang w:eastAsia="ko-KR"/>
        </w:rPr>
        <w:t>경우에는 후쿠오카재무지국장)에 위임한다. 단, 금융청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이 스스로 그 권한을 행사하는 것을 방해하지 않는다.</w:t>
      </w:r>
    </w:p>
    <w:p w14:paraId="359C09D4" w14:textId="2152A31E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2</w:t>
      </w:r>
      <w:r w:rsidR="005919FE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전항의 규정에 의해 위임된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권한으로,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해당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사업자의 주</w:t>
      </w:r>
      <w:r w:rsidR="005919FE" w:rsidRPr="00EC2CE0">
        <w:rPr>
          <w:rFonts w:asciiTheme="minorEastAsia" w:hAnsiTheme="minorEastAsia" w:hint="eastAsia"/>
          <w:sz w:val="20"/>
          <w:szCs w:val="20"/>
          <w:lang w:eastAsia="ko-KR"/>
        </w:rPr>
        <w:t>요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사무소 등 이외의 사무소, 사업소</w:t>
      </w:r>
      <w:r w:rsidR="005919FE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그 외 그 사업을 실시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하는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장소</w:t>
      </w:r>
      <w:r w:rsidR="005919FE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(이하, 이 항 및 다음 조 제2항에서 “</w:t>
      </w:r>
      <w:r w:rsidR="00B340CE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종 사무소 </w:t>
      </w:r>
      <w:proofErr w:type="spellStart"/>
      <w:r w:rsidR="00B340CE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등”이라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고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한다) 에 관한 것에 대해서는 전항에 규정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하는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재무국장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후쿠오카재무지국장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외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B340CE" w:rsidRPr="00EC2CE0">
        <w:rPr>
          <w:rFonts w:asciiTheme="minorEastAsia" w:hAnsiTheme="minorEastAsia" w:hint="eastAsia"/>
          <w:sz w:val="20"/>
          <w:szCs w:val="20"/>
          <w:lang w:eastAsia="ko-KR"/>
        </w:rPr>
        <w:t>종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사무소 등의 소재지를 관할하는 재무국장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해당 소재지가 후쿠오카재무지국의 관할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구역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내에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있는 경우에는 후쿠오카재무지국장)도 실시</w:t>
      </w:r>
      <w:r w:rsidRPr="00EC2CE0">
        <w:rPr>
          <w:rFonts w:asciiTheme="minorEastAsia" w:hAnsiTheme="minorEastAsia"/>
          <w:sz w:val="20"/>
          <w:szCs w:val="20"/>
          <w:lang w:eastAsia="ko-KR"/>
        </w:rPr>
        <w:t>할 수 있다.</w:t>
      </w:r>
    </w:p>
    <w:p w14:paraId="3E31D7DE" w14:textId="64EC1FD7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제22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증권거래 등 감시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는 법 제33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제6항의 규정에 의해 위임된 권한을, 해당 사업자의 주</w:t>
      </w:r>
      <w:r w:rsidR="00B340CE" w:rsidRPr="00EC2CE0">
        <w:rPr>
          <w:rFonts w:asciiTheme="minorEastAsia" w:hAnsiTheme="minorEastAsia" w:hint="eastAsia"/>
          <w:sz w:val="20"/>
          <w:szCs w:val="20"/>
          <w:lang w:eastAsia="ko-KR"/>
        </w:rPr>
        <w:t>요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사무소 등</w:t>
      </w:r>
      <w:r w:rsidR="00B340CE" w:rsidRPr="00EC2CE0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소재지를 관할</w:t>
      </w:r>
      <w:r w:rsidRPr="00EC2CE0">
        <w:rPr>
          <w:rFonts w:asciiTheme="minorEastAsia" w:hAnsiTheme="minorEastAsia"/>
          <w:sz w:val="20"/>
          <w:szCs w:val="20"/>
          <w:lang w:eastAsia="ko-KR"/>
        </w:rPr>
        <w:t>하는 재무국장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(</w:t>
      </w:r>
      <w:r w:rsidR="00513DF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해당 소재지가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후쿠오카재무지국의 관할구역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내에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있는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경우에는 후쿠오카재무지국장</w:t>
      </w:r>
      <w:r w:rsidR="00E650E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513DFA" w:rsidRPr="00EC2CE0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위임</w:t>
      </w:r>
      <w:r w:rsidRPr="00EC2CE0">
        <w:rPr>
          <w:rFonts w:asciiTheme="minorEastAsia" w:hAnsiTheme="minorEastAsia"/>
          <w:sz w:val="20"/>
          <w:szCs w:val="20"/>
          <w:lang w:eastAsia="ko-KR"/>
        </w:rPr>
        <w:t>한다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19332EED" w14:textId="32EE486A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2</w:t>
      </w:r>
      <w:r w:rsidR="00513DFA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전항의 규정에 의해 위임된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권한으로,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사업자가</w:t>
      </w:r>
      <w:r w:rsidR="00513DF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종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사무소 등에 관한 것에 대해서는 동항에 규정하는 재무국장 또는 후쿠오카 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재무지국장</w:t>
      </w:r>
      <w:proofErr w:type="spellEnd"/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외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13DFA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종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사무소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등의 소재지를 관할하는 재무국장</w:t>
      </w:r>
      <w:r w:rsidR="00031A34" w:rsidRPr="00EC2CE0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해당 소재지가 후쿠오카재무지국의 관할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구역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내에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있는 경우에는 후쿠오카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재</w:t>
      </w:r>
      <w:r w:rsidR="00513DFA" w:rsidRPr="00EC2CE0">
        <w:rPr>
          <w:rFonts w:asciiTheme="minorEastAsia" w:hAnsiTheme="minorEastAsia" w:hint="eastAsia"/>
          <w:sz w:val="20"/>
          <w:szCs w:val="20"/>
          <w:lang w:eastAsia="ko-KR"/>
        </w:rPr>
        <w:t>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지국장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)도 할 수 있다.</w:t>
      </w:r>
    </w:p>
    <w:p w14:paraId="5B9BF451" w14:textId="7A5CDD73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도도부현이</w:t>
      </w:r>
      <w:proofErr w:type="spellEnd"/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처리하는 사무)</w:t>
      </w:r>
    </w:p>
    <w:p w14:paraId="08F8A670" w14:textId="07C85221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제23조</w:t>
      </w:r>
      <w:r w:rsidR="00513DF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법 제33조</w:t>
      </w:r>
      <w:r w:rsidR="00513DFA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4C2D4D" w:rsidRPr="00EC2CE0">
        <w:rPr>
          <w:rFonts w:asciiTheme="minorEastAsia" w:hAnsiTheme="minorEastAsia" w:hint="eastAsia"/>
          <w:sz w:val="20"/>
          <w:szCs w:val="20"/>
          <w:lang w:eastAsia="ko-KR"/>
        </w:rPr>
        <w:t>의해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소비자청 장관에게 위임된 권한에 속하는 사무 중 법 제7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및 제29조</w:t>
      </w:r>
      <w:r w:rsidR="00CB43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제1항의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Pr="00EC2CE0">
        <w:rPr>
          <w:rFonts w:asciiTheme="minorEastAsia" w:hAnsiTheme="minorEastAsia"/>
          <w:sz w:val="20"/>
          <w:szCs w:val="20"/>
          <w:lang w:eastAsia="ko-KR"/>
        </w:rPr>
        <w:t>에</w:t>
      </w:r>
      <w:r w:rsidR="00CB43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의한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권한에 속하는 사무(동항의 규정에 의한 권한에 속하는 사무</w:t>
      </w:r>
      <w:r w:rsidR="00CB4328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법 제7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제1항의 규정에 의한 명령을 실시하기 위해 필요하다고 인정하는 경우</w:t>
      </w:r>
      <w:r w:rsidR="00A50A95" w:rsidRPr="00EC2CE0">
        <w:rPr>
          <w:rFonts w:asciiTheme="minorEastAsia" w:hAnsiTheme="minorEastAsia" w:hint="eastAsia"/>
          <w:sz w:val="20"/>
          <w:szCs w:val="20"/>
          <w:lang w:eastAsia="ko-KR"/>
        </w:rPr>
        <w:t>로 한정한다</w:t>
      </w:r>
      <w:r w:rsidR="00E650E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는 부당한 경품류의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제공 또는 표시가 된 장소 또는 지역을 포함한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도도부현의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구역을 관할하는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도도부현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지사가 </w:t>
      </w:r>
      <w:r w:rsidRPr="00EC2CE0">
        <w:rPr>
          <w:rFonts w:asciiTheme="minorEastAsia" w:hAnsiTheme="minorEastAsia"/>
          <w:sz w:val="20"/>
          <w:szCs w:val="20"/>
          <w:lang w:eastAsia="ko-KR"/>
        </w:rPr>
        <w:t>실시하</w:t>
      </w:r>
      <w:r w:rsidR="00A50A95" w:rsidRPr="00EC2CE0">
        <w:rPr>
          <w:rFonts w:asciiTheme="minorEastAsia" w:hAnsiTheme="minorEastAsia" w:hint="eastAsia"/>
          <w:sz w:val="20"/>
          <w:szCs w:val="20"/>
          <w:lang w:eastAsia="ko-KR"/>
        </w:rPr>
        <w:t>기로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한다. </w:t>
      </w:r>
      <w:r w:rsidR="00A50A95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단, 둘 이상의 </w:t>
      </w:r>
      <w:proofErr w:type="spellStart"/>
      <w:r w:rsidR="00A50A95" w:rsidRPr="00EC2CE0">
        <w:rPr>
          <w:rFonts w:asciiTheme="minorEastAsia" w:hAnsiTheme="minorEastAsia" w:hint="eastAsia"/>
          <w:sz w:val="20"/>
          <w:szCs w:val="20"/>
          <w:lang w:eastAsia="ko-KR"/>
        </w:rPr>
        <w:t>도도부현</w:t>
      </w:r>
      <w:proofErr w:type="spellEnd"/>
      <w:r w:rsidR="00A50A95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구역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에 걸쳐 일반소비자에 의한 자</w:t>
      </w:r>
      <w:r w:rsidR="00A50A95" w:rsidRPr="00EC2CE0">
        <w:rPr>
          <w:rFonts w:asciiTheme="minorEastAsia" w:hAnsiTheme="minorEastAsia" w:hint="eastAsia"/>
          <w:sz w:val="20"/>
          <w:szCs w:val="20"/>
          <w:lang w:eastAsia="ko-KR"/>
        </w:rPr>
        <w:t>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적이고 합리적인 선택을 저해할 우려가 있</w:t>
      </w:r>
      <w:r w:rsidR="00A50A95" w:rsidRPr="00EC2CE0">
        <w:rPr>
          <w:rFonts w:asciiTheme="minorEastAsia" w:hAnsiTheme="minorEastAsia" w:hint="eastAsia"/>
          <w:sz w:val="20"/>
          <w:szCs w:val="20"/>
          <w:lang w:eastAsia="ko-KR"/>
        </w:rPr>
        <w:t>고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, 소비자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청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(법 제29조 제1항의 규정에 의한 권한에 대해, 법 제33조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2항의 규정에 의해 공정거래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에 위임된 경우에는 </w:t>
      </w:r>
      <w:r w:rsidRPr="00EC2CE0">
        <w:rPr>
          <w:rFonts w:asciiTheme="minorEastAsia" w:hAnsiTheme="minorEastAsia"/>
          <w:sz w:val="20"/>
          <w:szCs w:val="20"/>
          <w:lang w:eastAsia="ko-KR"/>
        </w:rPr>
        <w:t>공정거래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, 동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제3항의 규정에 의해 사업자의 사업을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소관하는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50797B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대신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또는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금융청</w:t>
      </w:r>
      <w:proofErr w:type="spellEnd"/>
      <w:r w:rsidR="000072AF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장관에게 위임된 경우에는 해당 사업자의 사업을 소관하는 </w:t>
      </w:r>
      <w:r w:rsidR="0050797B" w:rsidRPr="00EC2CE0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또는 금융청장관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동조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6항의 규정에 따라 증권거래 등 감시위원회에 위임된 경우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에는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증권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거래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등 감시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. </w:t>
      </w:r>
      <w:r w:rsidR="000072AF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이하 동항에서 같다)이 그 사태에 적정하고 효율적으로 대처하기 위해 특별히 필요하다고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인정할 때</w:t>
      </w:r>
      <w:r w:rsidR="000072AF" w:rsidRPr="00EC2CE0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또는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도도부현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지사로부터 요청이 있었을 </w:t>
      </w:r>
      <w:r w:rsidRPr="00EC2CE0">
        <w:rPr>
          <w:rFonts w:asciiTheme="minorEastAsia" w:hAnsiTheme="minorEastAsia"/>
          <w:sz w:val="20"/>
          <w:szCs w:val="20"/>
          <w:lang w:eastAsia="ko-KR"/>
        </w:rPr>
        <w:t>때는 소비자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청</w:t>
      </w:r>
      <w:r w:rsidR="000072AF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장관이 스스로 그 사무를 행하는 것을 방해하지 않는다.</w:t>
      </w:r>
    </w:p>
    <w:p w14:paraId="4615D674" w14:textId="4C9C2F77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2</w:t>
      </w:r>
      <w:r w:rsidR="000072AF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전항 본문의 규정에 의해 동항 본문에 규정하는 사무를 실시한 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도도부현</w:t>
      </w:r>
      <w:proofErr w:type="spellEnd"/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지사는 신속하게 그 결과를 소비자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청</w:t>
      </w:r>
      <w:r w:rsidR="000072AF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장관에게 보고해야 한다.</w:t>
      </w:r>
    </w:p>
    <w:p w14:paraId="4ED0E9B8" w14:textId="69119100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3</w:t>
      </w:r>
      <w:r w:rsidR="000072AF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제1항 본문의 경우에는 법</w:t>
      </w:r>
      <w:r w:rsidR="000072AF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중 동항 본문에 규정하는 사무에 관한 내각총리대신에 관한 규정은 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도도부현</w:t>
      </w:r>
      <w:proofErr w:type="spellEnd"/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지사에 관한 규정으로서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도도부현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지사에</w:t>
      </w:r>
      <w:r w:rsidR="000072AF" w:rsidRPr="00EC2CE0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적용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있는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것으로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Pr="00EC2CE0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3FA31FEB" w14:textId="2A12FA07" w:rsidR="00584B28" w:rsidRPr="00EC2CE0" w:rsidRDefault="00584B28" w:rsidP="0024430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EC2CE0">
        <w:rPr>
          <w:rFonts w:asciiTheme="minorEastAsia" w:hAnsiTheme="minorEastAsia"/>
          <w:b/>
          <w:bCs/>
          <w:sz w:val="20"/>
          <w:szCs w:val="20"/>
          <w:lang w:eastAsia="ko-KR"/>
        </w:rPr>
        <w:t>부칙</w:t>
      </w:r>
    </w:p>
    <w:p w14:paraId="700C5FAC" w14:textId="24336509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이 정령은 소비자청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및 소비자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설치법(</w:t>
      </w:r>
      <w:r w:rsidR="000072AF" w:rsidRPr="00EC2CE0">
        <w:rPr>
          <w:rFonts w:asciiTheme="minorEastAsia" w:hAnsiTheme="minorEastAsia" w:hint="eastAsia"/>
          <w:sz w:val="20"/>
          <w:szCs w:val="20"/>
          <w:lang w:eastAsia="ko-KR"/>
        </w:rPr>
        <w:t>2009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년 법률 제48호</w:t>
      </w:r>
      <w:r w:rsidR="00E650E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시행</w:t>
      </w:r>
      <w:r w:rsidR="000072AF"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일</w:t>
      </w:r>
      <w:r w:rsidR="00031A34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(</w:t>
      </w:r>
      <w:r w:rsidR="000072AF"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>2009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년 9월 1일)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부터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시행한다.</w:t>
      </w:r>
    </w:p>
    <w:p w14:paraId="25BF3981" w14:textId="76ED829C" w:rsidR="00584B28" w:rsidRPr="00EC2CE0" w:rsidRDefault="00584B28" w:rsidP="00244304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b/>
          <w:bCs/>
          <w:sz w:val="20"/>
          <w:szCs w:val="20"/>
        </w:rPr>
      </w:pPr>
      <w:r w:rsidRPr="00EC2CE0">
        <w:rPr>
          <w:rFonts w:asciiTheme="minorEastAsia" w:hAnsiTheme="minorEastAsia"/>
          <w:b/>
          <w:bCs/>
          <w:sz w:val="20"/>
          <w:szCs w:val="20"/>
        </w:rPr>
        <w:t>부칙(2014년 1월 27일 정령 제368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</w:rPr>
        <w:t>호</w:t>
      </w:r>
      <w:r w:rsidR="00E650E4" w:rsidRPr="00EC2CE0">
        <w:rPr>
          <w:rFonts w:asciiTheme="minorEastAsia" w:hAnsiTheme="minorEastAsia" w:cs="MS Mincho" w:hint="eastAsia"/>
          <w:b/>
          <w:bCs/>
          <w:sz w:val="20"/>
          <w:szCs w:val="20"/>
        </w:rPr>
        <w:t>)</w:t>
      </w:r>
      <w:r w:rsidRPr="00EC2CE0">
        <w:rPr>
          <w:rFonts w:asciiTheme="minorEastAsia" w:hAnsiTheme="minorEastAsia" w:hint="eastAsia"/>
          <w:b/>
          <w:bCs/>
          <w:sz w:val="20"/>
          <w:szCs w:val="20"/>
        </w:rPr>
        <w:t xml:space="preserve"> </w:t>
      </w:r>
      <w:r w:rsidR="001F2613" w:rsidRPr="00EC2CE0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340DD29F" w14:textId="10B8812D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1155DF8D" w14:textId="459ABC56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1 이 정령은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 등의 일부를 개정하는 등의 법률(</w:t>
      </w:r>
      <w:r w:rsidR="001F2613" w:rsidRPr="00EC2CE0">
        <w:rPr>
          <w:rFonts w:asciiTheme="minorEastAsia" w:hAnsiTheme="minorEastAsia" w:hint="eastAsia"/>
          <w:sz w:val="20"/>
          <w:szCs w:val="20"/>
          <w:lang w:eastAsia="ko-KR"/>
        </w:rPr>
        <w:t>2014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년 법률 제71호</w:t>
      </w:r>
      <w:r w:rsidR="00E650E4" w:rsidRPr="00EC2CE0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시행</w:t>
      </w:r>
      <w:r w:rsidR="001F2613" w:rsidRPr="00EC2CE0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1F2613" w:rsidRPr="00EC2CE0">
        <w:rPr>
          <w:rFonts w:asciiTheme="minorEastAsia" w:hAnsiTheme="minorEastAsia" w:hint="eastAsia"/>
          <w:sz w:val="20"/>
          <w:szCs w:val="20"/>
          <w:lang w:eastAsia="ko-KR"/>
        </w:rPr>
        <w:t>2014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년 </w:t>
      </w:r>
      <w:r w:rsidRPr="00EC2CE0">
        <w:rPr>
          <w:rFonts w:asciiTheme="minorEastAsia" w:hAnsiTheme="minorEastAsia"/>
          <w:sz w:val="20"/>
          <w:szCs w:val="20"/>
          <w:lang w:eastAsia="ko-KR"/>
        </w:rPr>
        <w:t>12 월 1일)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부터</w:t>
      </w:r>
      <w:proofErr w:type="spellEnd"/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시행한다.</w:t>
      </w:r>
    </w:p>
    <w:p w14:paraId="266DEA22" w14:textId="71F156AD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bCs/>
          <w:sz w:val="20"/>
          <w:szCs w:val="20"/>
        </w:rPr>
      </w:pPr>
      <w:r w:rsidRPr="00EC2CE0">
        <w:rPr>
          <w:rFonts w:asciiTheme="minorEastAsia" w:hAnsiTheme="minorEastAsia"/>
          <w:b/>
          <w:bCs/>
          <w:sz w:val="20"/>
          <w:szCs w:val="20"/>
        </w:rPr>
        <w:t>부칙(2015년 12월 16일 정령 제423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</w:rPr>
        <w:t>호</w:t>
      </w:r>
      <w:r w:rsidR="00E650E4" w:rsidRPr="00EC2CE0">
        <w:rPr>
          <w:rFonts w:asciiTheme="minorEastAsia" w:hAnsiTheme="minorEastAsia" w:cs="MS Mincho" w:hint="eastAsia"/>
          <w:b/>
          <w:bCs/>
          <w:sz w:val="20"/>
          <w:szCs w:val="20"/>
        </w:rPr>
        <w:t>)</w:t>
      </w:r>
    </w:p>
    <w:p w14:paraId="61BBDFE2" w14:textId="64137E08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이 정령은 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부당표시방지법의 일부를 개정하는 법률의 시행</w:t>
      </w:r>
      <w:r w:rsidR="00C85BD3" w:rsidRPr="00EC2CE0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C85BD3" w:rsidRPr="00EC2CE0">
        <w:rPr>
          <w:rFonts w:asciiTheme="minorEastAsia" w:hAnsiTheme="minorEastAsia" w:hint="eastAsia"/>
          <w:sz w:val="20"/>
          <w:szCs w:val="20"/>
          <w:lang w:eastAsia="ko-KR"/>
        </w:rPr>
        <w:t>201</w:t>
      </w:r>
      <w:r w:rsidR="00CB1F71" w:rsidRPr="00EC2CE0">
        <w:rPr>
          <w:rFonts w:asciiTheme="minorEastAsia" w:hAnsiTheme="minorEastAsia" w:hint="eastAsia"/>
          <w:sz w:val="20"/>
          <w:szCs w:val="20"/>
          <w:lang w:eastAsia="ko-KR"/>
        </w:rPr>
        <w:t>6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년 4월 1일)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부터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시행한다.</w:t>
      </w:r>
    </w:p>
    <w:p w14:paraId="7F88D084" w14:textId="07B4FFC0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bCs/>
          <w:sz w:val="20"/>
          <w:szCs w:val="20"/>
        </w:rPr>
      </w:pPr>
      <w:r w:rsidRPr="00EC2CE0">
        <w:rPr>
          <w:rFonts w:asciiTheme="minorEastAsia" w:hAnsiTheme="minorEastAsia"/>
          <w:b/>
          <w:bCs/>
          <w:sz w:val="20"/>
          <w:szCs w:val="20"/>
        </w:rPr>
        <w:t>부칙(</w:t>
      </w:r>
      <w:r w:rsidR="00CB1F71" w:rsidRPr="00EC2CE0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2017</w:t>
      </w:r>
      <w:r w:rsidRPr="00EC2CE0">
        <w:rPr>
          <w:rFonts w:asciiTheme="minorEastAsia" w:hAnsiTheme="minorEastAsia"/>
          <w:b/>
          <w:bCs/>
          <w:sz w:val="20"/>
          <w:szCs w:val="20"/>
        </w:rPr>
        <w:t>년 12월 27일 정령 제326</w:t>
      </w:r>
      <w:r w:rsidRPr="00EC2CE0">
        <w:rPr>
          <w:rFonts w:asciiTheme="minorEastAsia" w:hAnsiTheme="minorEastAsia" w:cs="맑은 고딕" w:hint="eastAsia"/>
          <w:b/>
          <w:bCs/>
          <w:sz w:val="20"/>
          <w:szCs w:val="20"/>
        </w:rPr>
        <w:t>호</w:t>
      </w:r>
      <w:r w:rsidR="00E650E4" w:rsidRPr="00EC2CE0">
        <w:rPr>
          <w:rFonts w:asciiTheme="minorEastAsia" w:hAnsiTheme="minorEastAsia" w:cs="MS Mincho" w:hint="eastAsia"/>
          <w:b/>
          <w:bCs/>
          <w:sz w:val="20"/>
          <w:szCs w:val="20"/>
        </w:rPr>
        <w:t>)</w:t>
      </w:r>
    </w:p>
    <w:p w14:paraId="3EB45BFA" w14:textId="2F8AA035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이 정령은 금융상품거래법의 일부를 개정하는 법률</w:t>
      </w:r>
      <w:r w:rsidR="00EC2CE0" w:rsidRPr="00EC2CE0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시행일(2018년 4월 1일)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부터</w:t>
      </w:r>
      <w:proofErr w:type="spellEnd"/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시행한다.</w:t>
      </w:r>
    </w:p>
    <w:p w14:paraId="283961C2" w14:textId="0F471494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EC2CE0">
        <w:rPr>
          <w:rFonts w:asciiTheme="minorEastAsia" w:hAnsiTheme="minorEastAsia" w:cs="맑은 고딕" w:hint="eastAsia"/>
          <w:b/>
          <w:bCs/>
          <w:sz w:val="20"/>
          <w:szCs w:val="20"/>
        </w:rPr>
        <w:t>부칙</w:t>
      </w:r>
      <w:r w:rsidRPr="00EC2CE0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Pr="00EC2CE0">
        <w:rPr>
          <w:rFonts w:asciiTheme="minorEastAsia" w:hAnsiTheme="minorEastAsia"/>
          <w:b/>
          <w:bCs/>
          <w:sz w:val="20"/>
          <w:szCs w:val="20"/>
        </w:rPr>
        <w:t>(</w:t>
      </w:r>
      <w:r w:rsidR="00EC2CE0" w:rsidRPr="00EC2CE0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2021</w:t>
      </w:r>
      <w:r w:rsidRPr="00EC2CE0">
        <w:rPr>
          <w:rFonts w:asciiTheme="minorEastAsia" w:hAnsiTheme="minorEastAsia"/>
          <w:b/>
          <w:bCs/>
          <w:sz w:val="20"/>
          <w:szCs w:val="20"/>
        </w:rPr>
        <w:t>년 6월 2일 정령 제162호</w:t>
      </w:r>
      <w:r w:rsidR="00E650E4" w:rsidRPr="00EC2CE0">
        <w:rPr>
          <w:rFonts w:asciiTheme="minorEastAsia" w:hAnsiTheme="minorEastAsia"/>
          <w:b/>
          <w:bCs/>
          <w:sz w:val="20"/>
          <w:szCs w:val="20"/>
        </w:rPr>
        <w:t>)</w:t>
      </w:r>
      <w:r w:rsidRPr="00EC2CE0">
        <w:rPr>
          <w:rFonts w:asciiTheme="minorEastAsia" w:hAnsiTheme="minorEastAsia"/>
          <w:b/>
          <w:bCs/>
          <w:sz w:val="20"/>
          <w:szCs w:val="20"/>
        </w:rPr>
        <w:t xml:space="preserve"> </w:t>
      </w:r>
      <w:r w:rsidR="00EC2CE0" w:rsidRPr="00EC2CE0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3C682472" w14:textId="34ED19C7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12ABE795" w14:textId="3B15608A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1</w:t>
      </w:r>
      <w:r w:rsidR="00EC2CE0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이 정령은 금융 </w:t>
      </w:r>
      <w:r w:rsidR="00EC2CE0" w:rsidRPr="00EC2CE0">
        <w:rPr>
          <w:rFonts w:asciiTheme="minorEastAsia" w:hAnsiTheme="minorEastAsia" w:hint="eastAsia"/>
          <w:sz w:val="20"/>
          <w:szCs w:val="20"/>
          <w:lang w:eastAsia="ko-KR"/>
        </w:rPr>
        <w:t>서비스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이용자의 편리 향상 및 보호를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도모하기 위한 금융상품의 판매 등에 관한 법률 등의 일부를 개정하는 법률(이하</w:t>
      </w:r>
      <w:r w:rsidR="00EC2CE0"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“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개정법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”</w:t>
      </w:r>
      <w:r w:rsidRPr="00EC2CE0">
        <w:rPr>
          <w:rFonts w:asciiTheme="minorEastAsia" w:hAnsiTheme="minorEastAsia"/>
          <w:sz w:val="20"/>
          <w:szCs w:val="20"/>
          <w:lang w:eastAsia="ko-KR"/>
        </w:rPr>
        <w:t>이라고</w:t>
      </w:r>
      <w:proofErr w:type="spellEnd"/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한다</w:t>
      </w:r>
      <w:r w:rsidR="00031A34" w:rsidRPr="00EC2CE0">
        <w:rPr>
          <w:rFonts w:asciiTheme="minorEastAsia" w:hAnsiTheme="minorEastAsia"/>
          <w:sz w:val="20"/>
          <w:szCs w:val="20"/>
          <w:lang w:eastAsia="ko-KR"/>
        </w:rPr>
        <w:t>)</w:t>
      </w:r>
      <w:r w:rsidRPr="00EC2CE0">
        <w:rPr>
          <w:rFonts w:asciiTheme="minorEastAsia" w:hAnsiTheme="minorEastAsia"/>
          <w:sz w:val="20"/>
          <w:szCs w:val="20"/>
          <w:lang w:eastAsia="ko-KR"/>
        </w:rPr>
        <w:t>의 시행</w:t>
      </w:r>
      <w:r w:rsidR="00EC2CE0" w:rsidRPr="00EC2CE0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EC2CE0">
        <w:rPr>
          <w:rFonts w:asciiTheme="minorEastAsia" w:hAnsiTheme="minorEastAsia"/>
          <w:sz w:val="20"/>
          <w:szCs w:val="20"/>
          <w:lang w:eastAsia="ko-KR"/>
        </w:rPr>
        <w:t>(</w:t>
      </w:r>
      <w:r w:rsidR="00EC2CE0" w:rsidRPr="00EC2CE0">
        <w:rPr>
          <w:rFonts w:asciiTheme="minorEastAsia" w:hAnsiTheme="minorEastAsia" w:hint="eastAsia"/>
          <w:sz w:val="20"/>
          <w:szCs w:val="20"/>
          <w:lang w:eastAsia="ko-KR"/>
        </w:rPr>
        <w:t>2021</w:t>
      </w:r>
      <w:r w:rsidRPr="00EC2CE0">
        <w:rPr>
          <w:rFonts w:asciiTheme="minorEastAsia" w:hAnsiTheme="minorEastAsia"/>
          <w:sz w:val="20"/>
          <w:szCs w:val="20"/>
          <w:lang w:eastAsia="ko-KR"/>
        </w:rPr>
        <w:t>년 11월 1일)</w:t>
      </w:r>
      <w:proofErr w:type="spellStart"/>
      <w:r w:rsidRPr="00EC2CE0">
        <w:rPr>
          <w:rFonts w:asciiTheme="minorEastAsia" w:hAnsiTheme="minorEastAsia"/>
          <w:sz w:val="20"/>
          <w:szCs w:val="20"/>
          <w:lang w:eastAsia="ko-KR"/>
        </w:rPr>
        <w:t>부터</w:t>
      </w:r>
      <w:proofErr w:type="spellEnd"/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시행한다.</w:t>
      </w:r>
    </w:p>
    <w:p w14:paraId="67DFF501" w14:textId="4B718063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EC2CE0">
        <w:rPr>
          <w:rFonts w:asciiTheme="minorEastAsia" w:hAnsiTheme="minorEastAsia" w:cs="맑은 고딕" w:hint="eastAsia"/>
          <w:b/>
          <w:bCs/>
          <w:sz w:val="20"/>
          <w:szCs w:val="20"/>
        </w:rPr>
        <w:t>부칙</w:t>
      </w:r>
      <w:r w:rsidRPr="00EC2CE0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Pr="00EC2CE0">
        <w:rPr>
          <w:rFonts w:asciiTheme="minorEastAsia" w:hAnsiTheme="minorEastAsia"/>
          <w:b/>
          <w:bCs/>
          <w:sz w:val="20"/>
          <w:szCs w:val="20"/>
        </w:rPr>
        <w:t>(</w:t>
      </w:r>
      <w:r w:rsidR="00EC2CE0" w:rsidRPr="00EC2CE0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2024</w:t>
      </w:r>
      <w:r w:rsidRPr="00EC2CE0">
        <w:rPr>
          <w:rFonts w:asciiTheme="minorEastAsia" w:hAnsiTheme="minorEastAsia"/>
          <w:b/>
          <w:bCs/>
          <w:sz w:val="20"/>
          <w:szCs w:val="20"/>
        </w:rPr>
        <w:t>년 1월 31일 정령 제22호</w:t>
      </w:r>
      <w:r w:rsidR="00E650E4" w:rsidRPr="00EC2CE0">
        <w:rPr>
          <w:rFonts w:asciiTheme="minorEastAsia" w:hAnsiTheme="minorEastAsia"/>
          <w:b/>
          <w:bCs/>
          <w:sz w:val="20"/>
          <w:szCs w:val="20"/>
        </w:rPr>
        <w:t>)</w:t>
      </w:r>
      <w:r w:rsidRPr="00EC2CE0">
        <w:rPr>
          <w:rFonts w:asciiTheme="minorEastAsia" w:hAnsiTheme="minorEastAsia" w:hint="eastAsia"/>
          <w:b/>
          <w:bCs/>
          <w:sz w:val="20"/>
          <w:szCs w:val="20"/>
        </w:rPr>
        <w:t xml:space="preserve"> </w:t>
      </w:r>
      <w:r w:rsidR="00EC2CE0" w:rsidRPr="00EC2CE0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15C708D9" w14:textId="5C572B4F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51711AED" w14:textId="69BCCB62" w:rsidR="00584B28" w:rsidRPr="00EC2CE0" w:rsidRDefault="00584B28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EC2CE0">
        <w:rPr>
          <w:rFonts w:asciiTheme="minorEastAsia" w:hAnsiTheme="minorEastAsia"/>
          <w:sz w:val="20"/>
          <w:szCs w:val="20"/>
          <w:lang w:eastAsia="ko-KR"/>
        </w:rPr>
        <w:t>1</w:t>
      </w:r>
      <w:r w:rsidR="00EC2CE0" w:rsidRPr="00EC2CE0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EC2CE0">
        <w:rPr>
          <w:rFonts w:asciiTheme="minorEastAsia" w:hAnsiTheme="minorEastAsia"/>
          <w:sz w:val="20"/>
          <w:szCs w:val="20"/>
          <w:lang w:eastAsia="ko-KR"/>
        </w:rPr>
        <w:t xml:space="preserve"> 이 정령은 금융상품거래법 등의 일부를 개정하는 법률 부칙 제1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EC2CE0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제2</w:t>
      </w:r>
      <w:r w:rsidRPr="00EC2CE0">
        <w:rPr>
          <w:rFonts w:asciiTheme="minorEastAsia" w:hAnsiTheme="minorEastAsia" w:cs="맑은 고딕" w:hint="eastAsia"/>
          <w:sz w:val="20"/>
          <w:szCs w:val="20"/>
          <w:lang w:eastAsia="ko-KR"/>
        </w:rPr>
        <w:t>호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EC2CE0" w:rsidRPr="00EC2CE0">
        <w:rPr>
          <w:rFonts w:asciiTheme="minorEastAsia" w:hAnsiTheme="minorEastAsia" w:hint="eastAsia"/>
          <w:sz w:val="20"/>
          <w:szCs w:val="20"/>
          <w:lang w:eastAsia="ko-KR"/>
        </w:rPr>
        <w:t>열거하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는 규정의 시행</w:t>
      </w:r>
      <w:r w:rsidR="00EC2CE0" w:rsidRPr="00EC2CE0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EC2CE0" w:rsidRPr="00EC2CE0">
        <w:rPr>
          <w:rFonts w:asciiTheme="minorEastAsia" w:hAnsiTheme="minorEastAsia" w:hint="eastAsia"/>
          <w:sz w:val="20"/>
          <w:szCs w:val="20"/>
          <w:lang w:eastAsia="ko-KR"/>
        </w:rPr>
        <w:t>2024</w:t>
      </w:r>
      <w:r w:rsidRPr="00EC2CE0">
        <w:rPr>
          <w:rFonts w:asciiTheme="minorEastAsia" w:hAnsiTheme="minorEastAsia" w:hint="eastAsia"/>
          <w:sz w:val="20"/>
          <w:szCs w:val="20"/>
          <w:lang w:eastAsia="ko-KR"/>
        </w:rPr>
        <w:t>년 2월 1일)</w:t>
      </w:r>
      <w:proofErr w:type="spellStart"/>
      <w:r w:rsidRPr="00EC2CE0">
        <w:rPr>
          <w:rFonts w:asciiTheme="minorEastAsia" w:hAnsiTheme="minorEastAsia" w:hint="eastAsia"/>
          <w:sz w:val="20"/>
          <w:szCs w:val="20"/>
          <w:lang w:eastAsia="ko-KR"/>
        </w:rPr>
        <w:t>부터</w:t>
      </w:r>
      <w:proofErr w:type="spellEnd"/>
      <w:r w:rsidRPr="00EC2CE0">
        <w:rPr>
          <w:rFonts w:asciiTheme="minorEastAsia" w:hAnsiTheme="minorEastAsia" w:hint="eastAsia"/>
          <w:sz w:val="20"/>
          <w:szCs w:val="20"/>
          <w:lang w:eastAsia="ko-KR"/>
        </w:rPr>
        <w:t xml:space="preserve"> 시행한다.</w:t>
      </w:r>
    </w:p>
    <w:p w14:paraId="68B3F005" w14:textId="77777777" w:rsidR="00EC2CE0" w:rsidRPr="00EC2CE0" w:rsidRDefault="00EC2CE0" w:rsidP="00551EF3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sectPr w:rsidR="00EC2CE0" w:rsidRPr="00EC2CE0" w:rsidSect="00551EF3">
      <w:headerReference w:type="default" r:id="rId6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EF002" w14:textId="77777777" w:rsidR="00B312C0" w:rsidRDefault="00B312C0" w:rsidP="00551EF3">
      <w:r>
        <w:separator/>
      </w:r>
    </w:p>
  </w:endnote>
  <w:endnote w:type="continuationSeparator" w:id="0">
    <w:p w14:paraId="1931522B" w14:textId="77777777" w:rsidR="00B312C0" w:rsidRDefault="00B312C0" w:rsidP="0055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C481D" w14:textId="77777777" w:rsidR="00B312C0" w:rsidRDefault="00B312C0" w:rsidP="00551EF3">
      <w:r>
        <w:separator/>
      </w:r>
    </w:p>
  </w:footnote>
  <w:footnote w:type="continuationSeparator" w:id="0">
    <w:p w14:paraId="5D0F2F06" w14:textId="77777777" w:rsidR="00B312C0" w:rsidRDefault="00B312C0" w:rsidP="0055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7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551EF3" w:rsidRPr="00551EF3" w14:paraId="2AC86A09" w14:textId="77777777" w:rsidTr="00551EF3">
      <w:tc>
        <w:tcPr>
          <w:tcW w:w="9781" w:type="dxa"/>
          <w:vAlign w:val="center"/>
        </w:tcPr>
        <w:p w14:paraId="19213A5B" w14:textId="4F9A84D2" w:rsidR="00551EF3" w:rsidRPr="00551EF3" w:rsidRDefault="00551EF3" w:rsidP="00551EF3">
          <w:pPr>
            <w:pStyle w:val="a5"/>
            <w:jc w:val="right"/>
            <w:rPr>
              <w:sz w:val="18"/>
            </w:rPr>
          </w:pPr>
          <w:r w:rsidRPr="00551EF3">
            <w:rPr>
              <w:sz w:val="18"/>
            </w:rPr>
            <w:fldChar w:fldCharType="begin"/>
          </w:r>
          <w:r w:rsidRPr="00551EF3">
            <w:rPr>
              <w:sz w:val="18"/>
            </w:rPr>
            <w:instrText>PAGE   \* MERGEFORMAT</w:instrText>
          </w:r>
          <w:r w:rsidRPr="00551EF3">
            <w:rPr>
              <w:sz w:val="18"/>
            </w:rPr>
            <w:fldChar w:fldCharType="separate"/>
          </w:r>
          <w:r w:rsidR="001C5D3B" w:rsidRPr="001C5D3B">
            <w:rPr>
              <w:noProof/>
              <w:sz w:val="18"/>
              <w:lang w:val="ko-KR" w:eastAsia="ko-KR"/>
            </w:rPr>
            <w:t>7</w:t>
          </w:r>
          <w:r w:rsidRPr="00551EF3">
            <w:rPr>
              <w:sz w:val="18"/>
            </w:rPr>
            <w:fldChar w:fldCharType="end"/>
          </w:r>
        </w:p>
      </w:tc>
    </w:tr>
  </w:tbl>
  <w:p w14:paraId="272E6C1C" w14:textId="77777777" w:rsidR="00551EF3" w:rsidRPr="00551EF3" w:rsidRDefault="00551EF3" w:rsidP="00551EF3">
    <w:pPr>
      <w:pStyle w:val="a5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FA"/>
    <w:rsid w:val="000072AF"/>
    <w:rsid w:val="00031A34"/>
    <w:rsid w:val="000359F2"/>
    <w:rsid w:val="00044032"/>
    <w:rsid w:val="00054961"/>
    <w:rsid w:val="00094725"/>
    <w:rsid w:val="000B73FE"/>
    <w:rsid w:val="000F69FA"/>
    <w:rsid w:val="00116CB0"/>
    <w:rsid w:val="00122A83"/>
    <w:rsid w:val="001432CF"/>
    <w:rsid w:val="00174A7A"/>
    <w:rsid w:val="00177DD0"/>
    <w:rsid w:val="001961FB"/>
    <w:rsid w:val="001C5D3B"/>
    <w:rsid w:val="001D6901"/>
    <w:rsid w:val="001F00C9"/>
    <w:rsid w:val="001F2613"/>
    <w:rsid w:val="00222192"/>
    <w:rsid w:val="00241F7C"/>
    <w:rsid w:val="00243AEF"/>
    <w:rsid w:val="00244304"/>
    <w:rsid w:val="0025417F"/>
    <w:rsid w:val="0026288F"/>
    <w:rsid w:val="0028167B"/>
    <w:rsid w:val="00285079"/>
    <w:rsid w:val="00302BE3"/>
    <w:rsid w:val="0035167D"/>
    <w:rsid w:val="0039468D"/>
    <w:rsid w:val="003C76B8"/>
    <w:rsid w:val="003C7AFA"/>
    <w:rsid w:val="003E1124"/>
    <w:rsid w:val="004B64BB"/>
    <w:rsid w:val="004C2D4D"/>
    <w:rsid w:val="004E297D"/>
    <w:rsid w:val="004E3E28"/>
    <w:rsid w:val="004F0B2C"/>
    <w:rsid w:val="0050797B"/>
    <w:rsid w:val="00513DFA"/>
    <w:rsid w:val="00551EF3"/>
    <w:rsid w:val="005520B5"/>
    <w:rsid w:val="00584B28"/>
    <w:rsid w:val="005919FE"/>
    <w:rsid w:val="00652CB1"/>
    <w:rsid w:val="006E1146"/>
    <w:rsid w:val="006E4F14"/>
    <w:rsid w:val="0072022B"/>
    <w:rsid w:val="0076420C"/>
    <w:rsid w:val="007741A4"/>
    <w:rsid w:val="007A5961"/>
    <w:rsid w:val="007B5345"/>
    <w:rsid w:val="007D5109"/>
    <w:rsid w:val="007E6C56"/>
    <w:rsid w:val="00822C84"/>
    <w:rsid w:val="00847E83"/>
    <w:rsid w:val="008E6D22"/>
    <w:rsid w:val="009371AA"/>
    <w:rsid w:val="00A02076"/>
    <w:rsid w:val="00A0455A"/>
    <w:rsid w:val="00A40262"/>
    <w:rsid w:val="00A50A95"/>
    <w:rsid w:val="00A70B1C"/>
    <w:rsid w:val="00A810DA"/>
    <w:rsid w:val="00AA3065"/>
    <w:rsid w:val="00AB1795"/>
    <w:rsid w:val="00AC79F6"/>
    <w:rsid w:val="00AD21E7"/>
    <w:rsid w:val="00AD6D1A"/>
    <w:rsid w:val="00AE115E"/>
    <w:rsid w:val="00B312C0"/>
    <w:rsid w:val="00B340CE"/>
    <w:rsid w:val="00B42AB2"/>
    <w:rsid w:val="00B56377"/>
    <w:rsid w:val="00B728F9"/>
    <w:rsid w:val="00B7550E"/>
    <w:rsid w:val="00B926E5"/>
    <w:rsid w:val="00B9334C"/>
    <w:rsid w:val="00BA3D97"/>
    <w:rsid w:val="00BC7932"/>
    <w:rsid w:val="00C10958"/>
    <w:rsid w:val="00C20CE5"/>
    <w:rsid w:val="00C34192"/>
    <w:rsid w:val="00C85BD3"/>
    <w:rsid w:val="00CB1F71"/>
    <w:rsid w:val="00CB4328"/>
    <w:rsid w:val="00D06E23"/>
    <w:rsid w:val="00D625B3"/>
    <w:rsid w:val="00D62CC7"/>
    <w:rsid w:val="00D83A15"/>
    <w:rsid w:val="00DA6C03"/>
    <w:rsid w:val="00DD384D"/>
    <w:rsid w:val="00DF07FC"/>
    <w:rsid w:val="00DF243A"/>
    <w:rsid w:val="00E13387"/>
    <w:rsid w:val="00E650E4"/>
    <w:rsid w:val="00EB095F"/>
    <w:rsid w:val="00EB461D"/>
    <w:rsid w:val="00EC2CE0"/>
    <w:rsid w:val="00F05527"/>
    <w:rsid w:val="00F65CFE"/>
    <w:rsid w:val="00FA54FC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2242"/>
  <w15:chartTrackingRefBased/>
  <w15:docId w15:val="{BFF63231-D95F-4F7E-AFAF-4E902E9F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5061B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35061B"/>
    <w:rPr>
      <w:rFonts w:asciiTheme="minorEastAsia" w:hAnsi="Courier New" w:cs="Courier New"/>
    </w:rPr>
  </w:style>
  <w:style w:type="paragraph" w:styleId="a4">
    <w:name w:val="No Spacing"/>
    <w:uiPriority w:val="1"/>
    <w:qFormat/>
    <w:rsid w:val="00E650E4"/>
  </w:style>
  <w:style w:type="paragraph" w:styleId="a5">
    <w:name w:val="header"/>
    <w:basedOn w:val="a"/>
    <w:link w:val="Char0"/>
    <w:uiPriority w:val="99"/>
    <w:unhideWhenUsed/>
    <w:rsid w:val="00551E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51EF3"/>
  </w:style>
  <w:style w:type="paragraph" w:styleId="a6">
    <w:name w:val="footer"/>
    <w:basedOn w:val="a"/>
    <w:link w:val="Char1"/>
    <w:uiPriority w:val="99"/>
    <w:unhideWhenUsed/>
    <w:rsid w:val="00551E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51EF3"/>
  </w:style>
  <w:style w:type="table" w:styleId="a7">
    <w:name w:val="Table Grid"/>
    <w:basedOn w:val="a1"/>
    <w:uiPriority w:val="39"/>
    <w:rsid w:val="0055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3</cp:revision>
  <dcterms:created xsi:type="dcterms:W3CDTF">2025-01-08T06:16:00Z</dcterms:created>
  <dcterms:modified xsi:type="dcterms:W3CDTF">2025-01-08T06:16:00Z</dcterms:modified>
</cp:coreProperties>
</file>