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A83E5" w14:textId="77777777" w:rsidR="00BA7BA5" w:rsidRPr="00BA7BA5" w:rsidRDefault="00BA7BA5" w:rsidP="00BA7BA5">
      <w:pPr>
        <w:jc w:val="center"/>
        <w:rPr>
          <w:rFonts w:ascii="맑은 고딕" w:eastAsia="맑은 고딕" w:hAnsi="맑은 고딕" w:cs="맑은 고딕"/>
          <w:b/>
          <w:bCs/>
        </w:rPr>
      </w:pPr>
      <w:r w:rsidRPr="00BA7BA5">
        <w:rPr>
          <w:rFonts w:hint="eastAsia"/>
          <w:b/>
          <w:bCs/>
          <w:lang w:eastAsia="zh-CN"/>
        </w:rPr>
        <w:t>中</w:t>
      </w:r>
      <w:r w:rsidRPr="00BA7BA5">
        <w:rPr>
          <w:rFonts w:ascii="Microsoft YaHei" w:eastAsia="Microsoft YaHei" w:hAnsi="Microsoft YaHei" w:cs="Microsoft YaHei" w:hint="eastAsia"/>
          <w:b/>
          <w:bCs/>
          <w:lang w:eastAsia="zh-CN"/>
        </w:rPr>
        <w:t>检</w:t>
      </w:r>
      <w:r w:rsidRPr="00BA7BA5">
        <w:rPr>
          <w:rFonts w:ascii="맑은 고딕" w:eastAsia="맑은 고딕" w:hAnsi="맑은 고딕" w:cs="맑은 고딕" w:hint="eastAsia"/>
          <w:b/>
          <w:bCs/>
          <w:lang w:eastAsia="zh-CN"/>
        </w:rPr>
        <w:t>院</w:t>
      </w:r>
      <w:r w:rsidRPr="00BA7BA5">
        <w:rPr>
          <w:rFonts w:ascii="Microsoft YaHei" w:eastAsia="Microsoft YaHei" w:hAnsi="Microsoft YaHei" w:cs="Microsoft YaHei" w:hint="eastAsia"/>
          <w:b/>
          <w:bCs/>
          <w:lang w:eastAsia="zh-CN"/>
        </w:rPr>
        <w:t>关</w:t>
      </w:r>
      <w:r w:rsidRPr="00BA7BA5">
        <w:rPr>
          <w:rFonts w:ascii="맑은 고딕" w:eastAsia="맑은 고딕" w:hAnsi="맑은 고딕" w:cs="맑은 고딕" w:hint="eastAsia"/>
          <w:b/>
          <w:bCs/>
          <w:lang w:eastAsia="zh-CN"/>
        </w:rPr>
        <w:t>于更新《已上市</w:t>
      </w:r>
      <w:r w:rsidRPr="00BA7BA5">
        <w:rPr>
          <w:rFonts w:ascii="Microsoft YaHei" w:eastAsia="Microsoft YaHei" w:hAnsi="Microsoft YaHei" w:cs="Microsoft YaHei" w:hint="eastAsia"/>
          <w:b/>
          <w:bCs/>
          <w:lang w:eastAsia="zh-CN"/>
        </w:rPr>
        <w:t>产</w:t>
      </w:r>
      <w:r w:rsidRPr="00BA7BA5">
        <w:rPr>
          <w:rFonts w:ascii="맑은 고딕" w:eastAsia="맑은 고딕" w:hAnsi="맑은 고딕" w:cs="맑은 고딕" w:hint="eastAsia"/>
          <w:b/>
          <w:bCs/>
          <w:lang w:eastAsia="zh-CN"/>
        </w:rPr>
        <w:t>品原料使用信息》的通知</w:t>
      </w:r>
    </w:p>
    <w:p w14:paraId="3D58905E" w14:textId="77777777" w:rsidR="00BA7BA5" w:rsidRPr="00BA7BA5" w:rsidRDefault="00BA7BA5" w:rsidP="00BA7BA5">
      <w:pPr>
        <w:rPr>
          <w:rFonts w:hint="eastAsia"/>
        </w:rPr>
      </w:pPr>
    </w:p>
    <w:p w14:paraId="5342C999" w14:textId="77777777" w:rsidR="00BA7BA5" w:rsidRDefault="00BA7BA5" w:rsidP="00BA7BA5">
      <w:pPr>
        <w:rPr>
          <w:lang w:eastAsia="zh-CN"/>
        </w:rPr>
      </w:pPr>
      <w:r w:rsidRPr="00BA7BA5">
        <w:rPr>
          <w:rFonts w:ascii="Microsoft YaHei" w:eastAsia="Microsoft YaHei" w:hAnsi="Microsoft YaHei" w:cs="Microsoft YaHei" w:hint="eastAsia"/>
          <w:lang w:eastAsia="zh-CN"/>
        </w:rPr>
        <w:t>发</w:t>
      </w:r>
      <w:r w:rsidRPr="00BA7BA5">
        <w:rPr>
          <w:rFonts w:ascii="맑은 고딕" w:eastAsia="맑은 고딕" w:hAnsi="맑은 고딕" w:cs="맑은 고딕" w:hint="eastAsia"/>
          <w:lang w:eastAsia="zh-CN"/>
        </w:rPr>
        <w:t>布</w:t>
      </w:r>
      <w:r w:rsidRPr="00BA7BA5">
        <w:rPr>
          <w:rFonts w:ascii="Microsoft YaHei" w:eastAsia="Microsoft YaHei" w:hAnsi="Microsoft YaHei" w:cs="Microsoft YaHei" w:hint="eastAsia"/>
          <w:lang w:eastAsia="zh-CN"/>
        </w:rPr>
        <w:t>时间</w:t>
      </w:r>
      <w:r w:rsidRPr="00BA7BA5">
        <w:rPr>
          <w:rFonts w:ascii="맑은 고딕" w:eastAsia="맑은 고딕" w:hAnsi="맑은 고딕" w:cs="맑은 고딕" w:hint="eastAsia"/>
          <w:lang w:eastAsia="zh-CN"/>
        </w:rPr>
        <w:t>：</w:t>
      </w:r>
      <w:r w:rsidRPr="00BA7BA5">
        <w:rPr>
          <w:rFonts w:hint="eastAsia"/>
          <w:lang w:eastAsia="zh-CN"/>
        </w:rPr>
        <w:t>2025-02-09</w:t>
      </w:r>
    </w:p>
    <w:p w14:paraId="70545E52" w14:textId="77777777" w:rsidR="00BA7BA5" w:rsidRPr="00BA7BA5" w:rsidRDefault="00BA7BA5" w:rsidP="00BA7BA5">
      <w:pPr>
        <w:rPr>
          <w:rFonts w:hint="eastAsia"/>
          <w:lang w:eastAsia="zh-CN"/>
        </w:rPr>
      </w:pPr>
    </w:p>
    <w:p w14:paraId="443CD184" w14:textId="77777777" w:rsidR="00BA7BA5" w:rsidRPr="00BA7BA5" w:rsidRDefault="00BA7BA5" w:rsidP="00BA7BA5">
      <w:pPr>
        <w:rPr>
          <w:rFonts w:hint="eastAsia"/>
          <w:lang w:eastAsia="zh-CN"/>
        </w:rPr>
      </w:pPr>
      <w:r w:rsidRPr="00BA7BA5">
        <w:rPr>
          <w:rFonts w:hint="eastAsia"/>
          <w:lang w:eastAsia="zh-CN"/>
        </w:rPr>
        <w:t>各有</w:t>
      </w:r>
      <w:r w:rsidRPr="00BA7BA5">
        <w:rPr>
          <w:rFonts w:ascii="Microsoft YaHei" w:eastAsia="Microsoft YaHei" w:hAnsi="Microsoft YaHei" w:cs="Microsoft YaHei" w:hint="eastAsia"/>
          <w:lang w:eastAsia="zh-CN"/>
        </w:rPr>
        <w:t>关单</w:t>
      </w:r>
      <w:r w:rsidRPr="00BA7BA5">
        <w:rPr>
          <w:rFonts w:ascii="맑은 고딕" w:eastAsia="맑은 고딕" w:hAnsi="맑은 고딕" w:cs="맑은 고딕" w:hint="eastAsia"/>
          <w:lang w:eastAsia="zh-CN"/>
        </w:rPr>
        <w:t>位：</w:t>
      </w:r>
    </w:p>
    <w:p w14:paraId="6C3E941C" w14:textId="77777777" w:rsidR="00BA7BA5" w:rsidRPr="00BA7BA5" w:rsidRDefault="00BA7BA5" w:rsidP="00BA7BA5">
      <w:pPr>
        <w:rPr>
          <w:rFonts w:hint="eastAsia"/>
          <w:lang w:eastAsia="zh-CN"/>
        </w:rPr>
      </w:pPr>
      <w:r w:rsidRPr="00BA7BA5">
        <w:rPr>
          <w:rFonts w:ascii="Microsoft YaHei" w:eastAsia="Microsoft YaHei" w:hAnsi="Microsoft YaHei" w:cs="Microsoft YaHei" w:hint="eastAsia"/>
          <w:lang w:eastAsia="zh-CN"/>
        </w:rPr>
        <w:t>为</w:t>
      </w:r>
      <w:r w:rsidRPr="00BA7BA5">
        <w:rPr>
          <w:rFonts w:hint="eastAsia"/>
          <w:lang w:eastAsia="zh-CN"/>
        </w:rPr>
        <w:t>落</w:t>
      </w:r>
      <w:r w:rsidRPr="00BA7BA5">
        <w:rPr>
          <w:rFonts w:ascii="Microsoft YaHei" w:eastAsia="Microsoft YaHei" w:hAnsi="Microsoft YaHei" w:cs="Microsoft YaHei" w:hint="eastAsia"/>
          <w:lang w:eastAsia="zh-CN"/>
        </w:rPr>
        <w:t>实</w:t>
      </w:r>
      <w:r w:rsidRPr="00BA7BA5">
        <w:rPr>
          <w:rFonts w:ascii="맑은 고딕" w:eastAsia="맑은 고딕" w:hAnsi="맑은 고딕" w:cs="맑은 고딕" w:hint="eastAsia"/>
          <w:lang w:eastAsia="zh-CN"/>
        </w:rPr>
        <w:t>《</w:t>
      </w:r>
      <w:r w:rsidRPr="00BA7BA5">
        <w:rPr>
          <w:rFonts w:ascii="Microsoft YaHei" w:eastAsia="Microsoft YaHei" w:hAnsi="Microsoft YaHei" w:cs="Microsoft YaHei" w:hint="eastAsia"/>
          <w:lang w:eastAsia="zh-CN"/>
        </w:rPr>
        <w:t>国</w:t>
      </w:r>
      <w:r w:rsidRPr="00BA7BA5">
        <w:rPr>
          <w:rFonts w:ascii="맑은 고딕" w:eastAsia="맑은 고딕" w:hAnsi="맑은 고딕" w:cs="맑은 고딕" w:hint="eastAsia"/>
          <w:lang w:eastAsia="zh-CN"/>
        </w:rPr>
        <w:t>家</w:t>
      </w:r>
      <w:r w:rsidRPr="00BA7BA5">
        <w:rPr>
          <w:rFonts w:ascii="Microsoft YaHei" w:eastAsia="Microsoft YaHei" w:hAnsi="Microsoft YaHei" w:cs="Microsoft YaHei" w:hint="eastAsia"/>
          <w:lang w:eastAsia="zh-CN"/>
        </w:rPr>
        <w:t>药监</w:t>
      </w:r>
      <w:r w:rsidRPr="00BA7BA5">
        <w:rPr>
          <w:rFonts w:ascii="맑은 고딕" w:eastAsia="맑은 고딕" w:hAnsi="맑은 고딕" w:cs="맑은 고딕" w:hint="eastAsia"/>
          <w:lang w:eastAsia="zh-CN"/>
        </w:rPr>
        <w:t>局</w:t>
      </w:r>
      <w:r w:rsidRPr="00BA7BA5">
        <w:rPr>
          <w:rFonts w:ascii="Microsoft YaHei" w:eastAsia="Microsoft YaHei" w:hAnsi="Microsoft YaHei" w:cs="Microsoft YaHei" w:hint="eastAsia"/>
          <w:lang w:eastAsia="zh-CN"/>
        </w:rPr>
        <w:t>关</w:t>
      </w:r>
      <w:r w:rsidRPr="00BA7BA5">
        <w:rPr>
          <w:rFonts w:ascii="맑은 고딕" w:eastAsia="맑은 고딕" w:hAnsi="맑은 고딕" w:cs="맑은 고딕" w:hint="eastAsia"/>
          <w:lang w:eastAsia="zh-CN"/>
        </w:rPr>
        <w:t>于</w:t>
      </w:r>
      <w:r w:rsidRPr="00BA7BA5">
        <w:rPr>
          <w:rFonts w:ascii="Microsoft YaHei" w:eastAsia="Microsoft YaHei" w:hAnsi="Microsoft YaHei" w:cs="Microsoft YaHei" w:hint="eastAsia"/>
          <w:lang w:eastAsia="zh-CN"/>
        </w:rPr>
        <w:t>发</w:t>
      </w:r>
      <w:r w:rsidRPr="00BA7BA5">
        <w:rPr>
          <w:rFonts w:ascii="맑은 고딕" w:eastAsia="맑은 고딕" w:hAnsi="맑은 고딕" w:cs="맑은 고딕" w:hint="eastAsia"/>
          <w:lang w:eastAsia="zh-CN"/>
        </w:rPr>
        <w:t>布</w:t>
      </w:r>
      <w:r w:rsidRPr="00BA7BA5">
        <w:rPr>
          <w:rFonts w:ascii="Microsoft YaHei" w:eastAsia="Microsoft YaHei" w:hAnsi="Microsoft YaHei" w:cs="Microsoft YaHei" w:hint="eastAsia"/>
          <w:lang w:eastAsia="zh-CN"/>
        </w:rPr>
        <w:t>优</w:t>
      </w:r>
      <w:r w:rsidRPr="00BA7BA5">
        <w:rPr>
          <w:rFonts w:ascii="맑은 고딕" w:eastAsia="맑은 고딕" w:hAnsi="맑은 고딕" w:cs="맑은 고딕" w:hint="eastAsia"/>
          <w:lang w:eastAsia="zh-CN"/>
        </w:rPr>
        <w:t>化化</w:t>
      </w:r>
      <w:r w:rsidRPr="00BA7BA5">
        <w:rPr>
          <w:rFonts w:ascii="Microsoft YaHei" w:eastAsia="Microsoft YaHei" w:hAnsi="Microsoft YaHei" w:cs="Microsoft YaHei" w:hint="eastAsia"/>
          <w:lang w:eastAsia="zh-CN"/>
        </w:rPr>
        <w:t>妆</w:t>
      </w:r>
      <w:r w:rsidRPr="00BA7BA5">
        <w:rPr>
          <w:rFonts w:ascii="맑은 고딕" w:eastAsia="맑은 고딕" w:hAnsi="맑은 고딕" w:cs="맑은 고딕" w:hint="eastAsia"/>
          <w:lang w:eastAsia="zh-CN"/>
        </w:rPr>
        <w:t>品安全</w:t>
      </w:r>
      <w:r w:rsidRPr="00BA7BA5">
        <w:rPr>
          <w:rFonts w:ascii="Microsoft YaHei" w:eastAsia="Microsoft YaHei" w:hAnsi="Microsoft YaHei" w:cs="Microsoft YaHei" w:hint="eastAsia"/>
          <w:lang w:eastAsia="zh-CN"/>
        </w:rPr>
        <w:t>评</w:t>
      </w:r>
      <w:r w:rsidRPr="00BA7BA5">
        <w:rPr>
          <w:rFonts w:ascii="맑은 고딕" w:eastAsia="맑은 고딕" w:hAnsi="맑은 고딕" w:cs="맑은 고딕" w:hint="eastAsia"/>
          <w:lang w:eastAsia="zh-CN"/>
        </w:rPr>
        <w:t>估管理若干措施的公告》（</w:t>
      </w:r>
      <w:r w:rsidRPr="00BA7BA5">
        <w:rPr>
          <w:rFonts w:hint="eastAsia"/>
          <w:lang w:eastAsia="zh-CN"/>
        </w:rPr>
        <w:t>2024年第50</w:t>
      </w:r>
      <w:r w:rsidRPr="00BA7BA5">
        <w:rPr>
          <w:rFonts w:ascii="Microsoft YaHei" w:eastAsia="Microsoft YaHei" w:hAnsi="Microsoft YaHei" w:cs="Microsoft YaHei" w:hint="eastAsia"/>
          <w:lang w:eastAsia="zh-CN"/>
        </w:rPr>
        <w:t>号</w:t>
      </w:r>
      <w:r w:rsidRPr="00BA7BA5">
        <w:rPr>
          <w:rFonts w:ascii="맑은 고딕" w:eastAsia="맑은 고딕" w:hAnsi="맑은 고딕" w:cs="맑은 고딕" w:hint="eastAsia"/>
          <w:lang w:eastAsia="zh-CN"/>
        </w:rPr>
        <w:t>）要求，</w:t>
      </w:r>
      <w:r w:rsidRPr="00BA7BA5">
        <w:rPr>
          <w:rFonts w:ascii="Microsoft YaHei" w:eastAsia="Microsoft YaHei" w:hAnsi="Microsoft YaHei" w:cs="Microsoft YaHei" w:hint="eastAsia"/>
          <w:lang w:eastAsia="zh-CN"/>
        </w:rPr>
        <w:t>进</w:t>
      </w:r>
      <w:r w:rsidRPr="00BA7BA5">
        <w:rPr>
          <w:rFonts w:ascii="맑은 고딕" w:eastAsia="맑은 고딕" w:hAnsi="맑은 고딕" w:cs="맑은 고딕" w:hint="eastAsia"/>
          <w:lang w:eastAsia="zh-CN"/>
        </w:rPr>
        <w:t>一步丰富化</w:t>
      </w:r>
      <w:r w:rsidRPr="00BA7BA5">
        <w:rPr>
          <w:rFonts w:ascii="Microsoft YaHei" w:eastAsia="Microsoft YaHei" w:hAnsi="Microsoft YaHei" w:cs="Microsoft YaHei" w:hint="eastAsia"/>
          <w:lang w:eastAsia="zh-CN"/>
        </w:rPr>
        <w:t>妆</w:t>
      </w:r>
      <w:r w:rsidRPr="00BA7BA5">
        <w:rPr>
          <w:rFonts w:ascii="맑은 고딕" w:eastAsia="맑은 고딕" w:hAnsi="맑은 고딕" w:cs="맑은 고딕" w:hint="eastAsia"/>
          <w:lang w:eastAsia="zh-CN"/>
        </w:rPr>
        <w:t>品原料</w:t>
      </w:r>
      <w:r w:rsidRPr="00BA7BA5">
        <w:rPr>
          <w:rFonts w:ascii="Microsoft YaHei" w:eastAsia="Microsoft YaHei" w:hAnsi="Microsoft YaHei" w:cs="Microsoft YaHei" w:hint="eastAsia"/>
          <w:lang w:eastAsia="zh-CN"/>
        </w:rPr>
        <w:t>参</w:t>
      </w:r>
      <w:r w:rsidRPr="00BA7BA5">
        <w:rPr>
          <w:rFonts w:ascii="맑은 고딕" w:eastAsia="맑은 고딕" w:hAnsi="맑은 고딕" w:cs="맑은 고딕" w:hint="eastAsia"/>
          <w:lang w:eastAsia="zh-CN"/>
        </w:rPr>
        <w:t>考</w:t>
      </w:r>
      <w:r w:rsidRPr="00BA7BA5">
        <w:rPr>
          <w:rFonts w:ascii="Microsoft YaHei" w:eastAsia="Microsoft YaHei" w:hAnsi="Microsoft YaHei" w:cs="Microsoft YaHei" w:hint="eastAsia"/>
          <w:lang w:eastAsia="zh-CN"/>
        </w:rPr>
        <w:t>数</w:t>
      </w:r>
      <w:r w:rsidRPr="00BA7BA5">
        <w:rPr>
          <w:rFonts w:ascii="맑은 고딕" w:eastAsia="맑은 고딕" w:hAnsi="맑은 고딕" w:cs="맑은 고딕" w:hint="eastAsia"/>
          <w:lang w:eastAsia="zh-CN"/>
        </w:rPr>
        <w:t>据，推</w:t>
      </w:r>
      <w:r w:rsidRPr="00BA7BA5">
        <w:rPr>
          <w:rFonts w:ascii="Microsoft YaHei" w:eastAsia="Microsoft YaHei" w:hAnsi="Microsoft YaHei" w:cs="Microsoft YaHei" w:hint="eastAsia"/>
          <w:lang w:eastAsia="zh-CN"/>
        </w:rPr>
        <w:t>进</w:t>
      </w:r>
      <w:r w:rsidRPr="00BA7BA5">
        <w:rPr>
          <w:rFonts w:ascii="맑은 고딕" w:eastAsia="맑은 고딕" w:hAnsi="맑은 고딕" w:cs="맑은 고딕" w:hint="eastAsia"/>
          <w:lang w:eastAsia="zh-CN"/>
        </w:rPr>
        <w:t>化</w:t>
      </w:r>
      <w:r w:rsidRPr="00BA7BA5">
        <w:rPr>
          <w:rFonts w:ascii="Microsoft YaHei" w:eastAsia="Microsoft YaHei" w:hAnsi="Microsoft YaHei" w:cs="Microsoft YaHei" w:hint="eastAsia"/>
          <w:lang w:eastAsia="zh-CN"/>
        </w:rPr>
        <w:t>妆</w:t>
      </w:r>
      <w:r w:rsidRPr="00BA7BA5">
        <w:rPr>
          <w:rFonts w:ascii="맑은 고딕" w:eastAsia="맑은 고딕" w:hAnsi="맑은 고딕" w:cs="맑은 고딕" w:hint="eastAsia"/>
          <w:lang w:eastAsia="zh-CN"/>
        </w:rPr>
        <w:t>品安全</w:t>
      </w:r>
      <w:r w:rsidRPr="00BA7BA5">
        <w:rPr>
          <w:rFonts w:ascii="Microsoft YaHei" w:eastAsia="Microsoft YaHei" w:hAnsi="Microsoft YaHei" w:cs="Microsoft YaHei" w:hint="eastAsia"/>
          <w:lang w:eastAsia="zh-CN"/>
        </w:rPr>
        <w:t>评</w:t>
      </w:r>
      <w:r w:rsidRPr="00BA7BA5">
        <w:rPr>
          <w:rFonts w:ascii="맑은 고딕" w:eastAsia="맑은 고딕" w:hAnsi="맑은 고딕" w:cs="맑은 고딕" w:hint="eastAsia"/>
          <w:lang w:eastAsia="zh-CN"/>
        </w:rPr>
        <w:t>估制度有序</w:t>
      </w:r>
      <w:r w:rsidRPr="00BA7BA5">
        <w:rPr>
          <w:rFonts w:ascii="Microsoft YaHei" w:eastAsia="Microsoft YaHei" w:hAnsi="Microsoft YaHei" w:cs="Microsoft YaHei" w:hint="eastAsia"/>
          <w:lang w:eastAsia="zh-CN"/>
        </w:rPr>
        <w:t>实</w:t>
      </w:r>
      <w:r w:rsidRPr="00BA7BA5">
        <w:rPr>
          <w:rFonts w:ascii="맑은 고딕" w:eastAsia="맑은 고딕" w:hAnsi="맑은 고딕" w:cs="맑은 고딕" w:hint="eastAsia"/>
          <w:lang w:eastAsia="zh-CN"/>
        </w:rPr>
        <w:t>施，中</w:t>
      </w:r>
      <w:r w:rsidRPr="00BA7BA5">
        <w:rPr>
          <w:rFonts w:ascii="Microsoft YaHei" w:eastAsia="Microsoft YaHei" w:hAnsi="Microsoft YaHei" w:cs="Microsoft YaHei" w:hint="eastAsia"/>
          <w:lang w:eastAsia="zh-CN"/>
        </w:rPr>
        <w:t>检</w:t>
      </w:r>
      <w:r w:rsidRPr="00BA7BA5">
        <w:rPr>
          <w:rFonts w:ascii="맑은 고딕" w:eastAsia="맑은 고딕" w:hAnsi="맑은 고딕" w:cs="맑은 고딕" w:hint="eastAsia"/>
          <w:lang w:eastAsia="zh-CN"/>
        </w:rPr>
        <w:t>院更新了《已上市</w:t>
      </w:r>
      <w:r w:rsidRPr="00BA7BA5">
        <w:rPr>
          <w:rFonts w:ascii="Microsoft YaHei" w:eastAsia="Microsoft YaHei" w:hAnsi="Microsoft YaHei" w:cs="Microsoft YaHei" w:hint="eastAsia"/>
          <w:lang w:eastAsia="zh-CN"/>
        </w:rPr>
        <w:t>产</w:t>
      </w:r>
      <w:r w:rsidRPr="00BA7BA5">
        <w:rPr>
          <w:rFonts w:ascii="맑은 고딕" w:eastAsia="맑은 고딕" w:hAnsi="맑은 고딕" w:cs="맑은 고딕" w:hint="eastAsia"/>
          <w:lang w:eastAsia="zh-CN"/>
        </w:rPr>
        <w:t>品原料使用信息》，</w:t>
      </w:r>
      <w:r w:rsidRPr="00BA7BA5">
        <w:rPr>
          <w:rFonts w:ascii="Microsoft YaHei" w:eastAsia="Microsoft YaHei" w:hAnsi="Microsoft YaHei" w:cs="Microsoft YaHei" w:hint="eastAsia"/>
          <w:lang w:eastAsia="zh-CN"/>
        </w:rPr>
        <w:t>现</w:t>
      </w:r>
      <w:r w:rsidRPr="00BA7BA5">
        <w:rPr>
          <w:rFonts w:ascii="맑은 고딕" w:eastAsia="맑은 고딕" w:hAnsi="맑은 고딕" w:cs="맑은 고딕" w:hint="eastAsia"/>
          <w:lang w:eastAsia="zh-CN"/>
        </w:rPr>
        <w:t>予</w:t>
      </w:r>
      <w:r w:rsidRPr="00BA7BA5">
        <w:rPr>
          <w:rFonts w:ascii="Microsoft YaHei" w:eastAsia="Microsoft YaHei" w:hAnsi="Microsoft YaHei" w:cs="Microsoft YaHei" w:hint="eastAsia"/>
          <w:lang w:eastAsia="zh-CN"/>
        </w:rPr>
        <w:t>发</w:t>
      </w:r>
      <w:r w:rsidRPr="00BA7BA5">
        <w:rPr>
          <w:rFonts w:ascii="맑은 고딕" w:eastAsia="맑은 고딕" w:hAnsi="맑은 고딕" w:cs="맑은 고딕" w:hint="eastAsia"/>
          <w:lang w:eastAsia="zh-CN"/>
        </w:rPr>
        <w:t>布（</w:t>
      </w:r>
      <w:r w:rsidRPr="00BA7BA5">
        <w:rPr>
          <w:rFonts w:ascii="Microsoft YaHei" w:eastAsia="Microsoft YaHei" w:hAnsi="Microsoft YaHei" w:cs="Microsoft YaHei" w:hint="eastAsia"/>
          <w:lang w:eastAsia="zh-CN"/>
        </w:rPr>
        <w:t>见</w:t>
      </w:r>
      <w:r w:rsidRPr="00BA7BA5">
        <w:rPr>
          <w:rFonts w:ascii="맑은 고딕" w:eastAsia="맑은 고딕" w:hAnsi="맑은 고딕" w:cs="맑은 고딕" w:hint="eastAsia"/>
          <w:lang w:eastAsia="zh-CN"/>
        </w:rPr>
        <w:t>附件），替代</w:t>
      </w:r>
      <w:r w:rsidRPr="00BA7BA5">
        <w:rPr>
          <w:rFonts w:hint="eastAsia"/>
          <w:lang w:eastAsia="zh-CN"/>
        </w:rPr>
        <w:t>2024年4月30日</w:t>
      </w:r>
      <w:r w:rsidRPr="00BA7BA5">
        <w:rPr>
          <w:rFonts w:ascii="Microsoft YaHei" w:eastAsia="Microsoft YaHei" w:hAnsi="Microsoft YaHei" w:cs="Microsoft YaHei" w:hint="eastAsia"/>
          <w:lang w:eastAsia="zh-CN"/>
        </w:rPr>
        <w:t>发</w:t>
      </w:r>
      <w:r w:rsidRPr="00BA7BA5">
        <w:rPr>
          <w:rFonts w:ascii="맑은 고딕" w:eastAsia="맑은 고딕" w:hAnsi="맑은 고딕" w:cs="맑은 고딕" w:hint="eastAsia"/>
          <w:lang w:eastAsia="zh-CN"/>
        </w:rPr>
        <w:t>布的《已上市</w:t>
      </w:r>
      <w:r w:rsidRPr="00BA7BA5">
        <w:rPr>
          <w:rFonts w:ascii="Microsoft YaHei" w:eastAsia="Microsoft YaHei" w:hAnsi="Microsoft YaHei" w:cs="Microsoft YaHei" w:hint="eastAsia"/>
          <w:lang w:eastAsia="zh-CN"/>
        </w:rPr>
        <w:t>产</w:t>
      </w:r>
      <w:r w:rsidRPr="00BA7BA5">
        <w:rPr>
          <w:rFonts w:ascii="맑은 고딕" w:eastAsia="맑은 고딕" w:hAnsi="맑은 고딕" w:cs="맑은 고딕" w:hint="eastAsia"/>
          <w:lang w:eastAsia="zh-CN"/>
        </w:rPr>
        <w:t>品原料使用信息》。</w:t>
      </w:r>
    </w:p>
    <w:p w14:paraId="37C4EA3D" w14:textId="77777777" w:rsidR="00BA7BA5" w:rsidRDefault="00BA7BA5" w:rsidP="00BA7BA5">
      <w:pPr>
        <w:rPr>
          <w:lang w:eastAsia="zh-CN"/>
        </w:rPr>
      </w:pPr>
      <w:r w:rsidRPr="00BA7BA5">
        <w:rPr>
          <w:rFonts w:hint="eastAsia"/>
          <w:lang w:eastAsia="zh-CN"/>
        </w:rPr>
        <w:t>特此通知。 </w:t>
      </w:r>
    </w:p>
    <w:p w14:paraId="508EC405" w14:textId="77777777" w:rsidR="00BA7BA5" w:rsidRPr="00BA7BA5" w:rsidRDefault="00BA7BA5" w:rsidP="00BA7BA5">
      <w:pPr>
        <w:rPr>
          <w:rFonts w:hint="eastAsia"/>
          <w:lang w:eastAsia="zh-CN"/>
        </w:rPr>
      </w:pPr>
    </w:p>
    <w:p w14:paraId="185AE793" w14:textId="77777777" w:rsidR="00BA7BA5" w:rsidRPr="00BA7BA5" w:rsidRDefault="00BA7BA5" w:rsidP="00BA7BA5">
      <w:pPr>
        <w:rPr>
          <w:rFonts w:hint="eastAsia"/>
          <w:lang w:eastAsia="zh-CN"/>
        </w:rPr>
      </w:pPr>
      <w:r w:rsidRPr="00BA7BA5">
        <w:rPr>
          <w:rFonts w:hint="eastAsia"/>
          <w:lang w:eastAsia="zh-CN"/>
        </w:rPr>
        <w:t>附件：已上市</w:t>
      </w:r>
      <w:r w:rsidRPr="00BA7BA5">
        <w:rPr>
          <w:rFonts w:ascii="Microsoft YaHei" w:eastAsia="Microsoft YaHei" w:hAnsi="Microsoft YaHei" w:cs="Microsoft YaHei" w:hint="eastAsia"/>
          <w:lang w:eastAsia="zh-CN"/>
        </w:rPr>
        <w:t>产</w:t>
      </w:r>
      <w:r w:rsidRPr="00BA7BA5">
        <w:rPr>
          <w:rFonts w:ascii="맑은 고딕" w:eastAsia="맑은 고딕" w:hAnsi="맑은 고딕" w:cs="맑은 고딕" w:hint="eastAsia"/>
          <w:lang w:eastAsia="zh-CN"/>
        </w:rPr>
        <w:t>品原料使用信息</w:t>
      </w:r>
      <w:r w:rsidRPr="00BA7BA5">
        <w:rPr>
          <w:rFonts w:hint="eastAsia"/>
          <w:lang w:eastAsia="zh-CN"/>
        </w:rPr>
        <w:t> </w:t>
      </w:r>
    </w:p>
    <w:p w14:paraId="7272BBD4" w14:textId="77777777" w:rsidR="00BA7BA5" w:rsidRPr="00BA7BA5" w:rsidRDefault="00BA7BA5" w:rsidP="00BA7BA5">
      <w:pPr>
        <w:jc w:val="right"/>
        <w:rPr>
          <w:rFonts w:hint="eastAsia"/>
        </w:rPr>
      </w:pPr>
      <w:r w:rsidRPr="00BA7BA5">
        <w:rPr>
          <w:rFonts w:hint="eastAsia"/>
        </w:rPr>
        <w:t>中</w:t>
      </w:r>
      <w:r w:rsidRPr="00BA7BA5">
        <w:rPr>
          <w:rFonts w:ascii="Microsoft YaHei" w:eastAsia="Microsoft YaHei" w:hAnsi="Microsoft YaHei" w:cs="Microsoft YaHei" w:hint="eastAsia"/>
        </w:rPr>
        <w:t>检</w:t>
      </w:r>
      <w:r w:rsidRPr="00BA7BA5">
        <w:rPr>
          <w:rFonts w:ascii="맑은 고딕" w:eastAsia="맑은 고딕" w:hAnsi="맑은 고딕" w:cs="맑은 고딕" w:hint="eastAsia"/>
        </w:rPr>
        <w:t>院</w:t>
      </w:r>
    </w:p>
    <w:p w14:paraId="369CB485" w14:textId="77777777" w:rsidR="00BA7BA5" w:rsidRPr="00BA7BA5" w:rsidRDefault="00BA7BA5" w:rsidP="00BA7BA5">
      <w:pPr>
        <w:jc w:val="right"/>
        <w:rPr>
          <w:rFonts w:hint="eastAsia"/>
        </w:rPr>
      </w:pPr>
      <w:r w:rsidRPr="00BA7BA5">
        <w:rPr>
          <w:rFonts w:hint="eastAsia"/>
        </w:rPr>
        <w:t>2025年2月9日</w:t>
      </w:r>
    </w:p>
    <w:p w14:paraId="5B583781" w14:textId="77777777" w:rsidR="007B5828" w:rsidRDefault="007B5828"/>
    <w:sectPr w:rsidR="007B582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0E9C4" w14:textId="77777777" w:rsidR="00EC5097" w:rsidRDefault="00EC5097" w:rsidP="00BA7BA5">
      <w:pPr>
        <w:spacing w:after="0"/>
      </w:pPr>
      <w:r>
        <w:separator/>
      </w:r>
    </w:p>
  </w:endnote>
  <w:endnote w:type="continuationSeparator" w:id="0">
    <w:p w14:paraId="04783BDD" w14:textId="77777777" w:rsidR="00EC5097" w:rsidRDefault="00EC5097" w:rsidP="00BA7BA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CCFDA" w14:textId="77777777" w:rsidR="00EC5097" w:rsidRDefault="00EC5097" w:rsidP="00BA7BA5">
      <w:pPr>
        <w:spacing w:after="0"/>
      </w:pPr>
      <w:r>
        <w:separator/>
      </w:r>
    </w:p>
  </w:footnote>
  <w:footnote w:type="continuationSeparator" w:id="0">
    <w:p w14:paraId="66DB855C" w14:textId="77777777" w:rsidR="00EC5097" w:rsidRDefault="00EC5097" w:rsidP="00BA7BA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F7B"/>
    <w:rsid w:val="003E6EBE"/>
    <w:rsid w:val="00551F7B"/>
    <w:rsid w:val="007B5828"/>
    <w:rsid w:val="00861DAE"/>
    <w:rsid w:val="00BA7BA5"/>
    <w:rsid w:val="00C017E5"/>
    <w:rsid w:val="00EC5097"/>
    <w:rsid w:val="00ED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779010"/>
  <w15:chartTrackingRefBased/>
  <w15:docId w15:val="{6EBF94E6-1157-4D82-BD4F-C7388AE0B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51F7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51F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51F7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51F7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51F7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51F7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51F7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51F7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51F7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551F7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551F7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551F7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551F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551F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551F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551F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551F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551F7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551F7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551F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551F7B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551F7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551F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551F7B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551F7B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551F7B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551F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551F7B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551F7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BA7BA5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a"/>
    <w:uiPriority w:val="99"/>
    <w:rsid w:val="00BA7BA5"/>
  </w:style>
  <w:style w:type="paragraph" w:styleId="ab">
    <w:name w:val="footer"/>
    <w:basedOn w:val="a"/>
    <w:link w:val="Char4"/>
    <w:uiPriority w:val="99"/>
    <w:unhideWhenUsed/>
    <w:rsid w:val="00BA7BA5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b"/>
    <w:uiPriority w:val="99"/>
    <w:rsid w:val="00BA7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2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989898"/>
            <w:right w:val="none" w:sz="0" w:space="0" w:color="auto"/>
          </w:divBdr>
        </w:div>
        <w:div w:id="211197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2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989898"/>
            <w:right w:val="none" w:sz="0" w:space="0" w:color="auto"/>
          </w:divBdr>
        </w:div>
        <w:div w:id="2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관리자 대한화장품협회</dc:creator>
  <cp:keywords/>
  <dc:description/>
  <cp:lastModifiedBy>관리자 대한화장품협회</cp:lastModifiedBy>
  <cp:revision>2</cp:revision>
  <dcterms:created xsi:type="dcterms:W3CDTF">2025-02-10T00:19:00Z</dcterms:created>
  <dcterms:modified xsi:type="dcterms:W3CDTF">2025-02-10T00:19:00Z</dcterms:modified>
</cp:coreProperties>
</file>