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94EB5" w14:textId="77777777" w:rsidR="007C50A4" w:rsidRPr="007C50A4" w:rsidRDefault="007C50A4" w:rsidP="007C50A4">
      <w:pPr>
        <w:jc w:val="center"/>
        <w:rPr>
          <w:lang w:eastAsia="ja-JP"/>
        </w:rPr>
      </w:pPr>
      <w:r w:rsidRPr="007C50A4">
        <w:rPr>
          <w:rFonts w:hint="eastAsia"/>
          <w:lang w:eastAsia="ja-JP"/>
        </w:rPr>
        <w:t>化粧品の表示に</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する公正競</w:t>
      </w:r>
      <w:r w:rsidRPr="007C50A4">
        <w:rPr>
          <w:rFonts w:ascii="새굴림" w:eastAsia="새굴림" w:hAnsi="새굴림" w:cs="새굴림" w:hint="eastAsia"/>
          <w:lang w:eastAsia="ja-JP"/>
        </w:rPr>
        <w:t>争</w:t>
      </w:r>
      <w:r w:rsidRPr="007C50A4">
        <w:rPr>
          <w:rFonts w:ascii="맑은 고딕" w:eastAsia="맑은 고딕" w:hAnsi="맑은 고딕" w:cs="맑은 고딕" w:hint="eastAsia"/>
          <w:lang w:eastAsia="ja-JP"/>
        </w:rPr>
        <w:t>規約施行規則</w:t>
      </w:r>
    </w:p>
    <w:p w14:paraId="233D41CF" w14:textId="77777777" w:rsidR="007C50A4" w:rsidRPr="007C50A4" w:rsidRDefault="007C50A4" w:rsidP="007C50A4">
      <w:pPr>
        <w:rPr>
          <w:rFonts w:hint="eastAsia"/>
          <w:b/>
          <w:bCs/>
          <w:lang w:eastAsia="ja-JP"/>
        </w:rPr>
      </w:pPr>
      <w:r w:rsidRPr="007C50A4">
        <w:rPr>
          <w:rFonts w:hint="eastAsia"/>
          <w:b/>
          <w:bCs/>
          <w:lang w:eastAsia="ja-JP"/>
        </w:rPr>
        <w:t>定義</w:t>
      </w:r>
    </w:p>
    <w:p w14:paraId="001263B1" w14:textId="77777777" w:rsidR="007C50A4" w:rsidRPr="007C50A4" w:rsidRDefault="007C50A4" w:rsidP="007C50A4">
      <w:pPr>
        <w:rPr>
          <w:rFonts w:hint="eastAsia"/>
          <w:lang w:eastAsia="ja-JP"/>
        </w:rPr>
      </w:pPr>
      <w:r w:rsidRPr="007C50A4">
        <w:rPr>
          <w:rFonts w:hint="eastAsia"/>
          <w:lang w:eastAsia="ja-JP"/>
        </w:rPr>
        <w:t>第1</w:t>
      </w:r>
      <w:r w:rsidRPr="007C50A4">
        <w:rPr>
          <w:rFonts w:ascii="새굴림" w:eastAsia="새굴림" w:hAnsi="새굴림" w:cs="새굴림" w:hint="eastAsia"/>
          <w:lang w:eastAsia="ja-JP"/>
        </w:rPr>
        <w:t>条</w:t>
      </w:r>
    </w:p>
    <w:p w14:paraId="5C872756" w14:textId="77777777" w:rsidR="007C50A4" w:rsidRPr="007C50A4" w:rsidRDefault="007C50A4" w:rsidP="007C50A4">
      <w:pPr>
        <w:rPr>
          <w:rFonts w:hint="eastAsia"/>
          <w:lang w:eastAsia="ja-JP"/>
        </w:rPr>
      </w:pPr>
      <w:r w:rsidRPr="007C50A4">
        <w:rPr>
          <w:rFonts w:hint="eastAsia"/>
          <w:lang w:eastAsia="ja-JP"/>
        </w:rPr>
        <w:t>規約第3</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2項に規定する「これらに準ずる事業者」とは、同</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同項に規定する製造販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業者と</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質的に同一の事業を行っていると認められる者で、次の各</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げる事業者をいう。</w:t>
      </w:r>
    </w:p>
    <w:p w14:paraId="47FCE443" w14:textId="77777777" w:rsidR="007C50A4" w:rsidRPr="007C50A4" w:rsidRDefault="007C50A4" w:rsidP="007C50A4">
      <w:pPr>
        <w:numPr>
          <w:ilvl w:val="0"/>
          <w:numId w:val="1"/>
        </w:numPr>
        <w:rPr>
          <w:rFonts w:hint="eastAsia"/>
          <w:lang w:eastAsia="ja-JP"/>
        </w:rPr>
      </w:pPr>
      <w:r w:rsidRPr="007C50A4">
        <w:rPr>
          <w:rFonts w:hint="eastAsia"/>
          <w:lang w:eastAsia="ja-JP"/>
        </w:rPr>
        <w:t>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業者に委託した化粧品について自己の商標又は名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を表示して販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する事業者</w:t>
      </w:r>
    </w:p>
    <w:p w14:paraId="4BCDB388" w14:textId="77777777" w:rsidR="007C50A4" w:rsidRPr="007C50A4" w:rsidRDefault="007C50A4" w:rsidP="007C50A4">
      <w:pPr>
        <w:numPr>
          <w:ilvl w:val="0"/>
          <w:numId w:val="1"/>
        </w:numPr>
        <w:rPr>
          <w:rFonts w:hint="eastAsia"/>
          <w:lang w:eastAsia="ja-JP"/>
        </w:rPr>
      </w:pPr>
      <w:r w:rsidRPr="007C50A4">
        <w:rPr>
          <w:rFonts w:hint="eastAsia"/>
          <w:lang w:eastAsia="ja-JP"/>
        </w:rPr>
        <w:t>化粧品について、製造販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業者と</w:t>
      </w:r>
      <w:r w:rsidRPr="007C50A4">
        <w:rPr>
          <w:rFonts w:ascii="새굴림" w:eastAsia="새굴림" w:hAnsi="새굴림" w:cs="새굴림" w:hint="eastAsia"/>
          <w:lang w:eastAsia="ja-JP"/>
        </w:rPr>
        <w:t>総</w:t>
      </w:r>
      <w:r w:rsidRPr="007C50A4">
        <w:rPr>
          <w:rFonts w:ascii="맑은 고딕" w:eastAsia="맑은 고딕" w:hAnsi="맑은 고딕" w:cs="맑은 고딕" w:hint="eastAsia"/>
          <w:lang w:eastAsia="ja-JP"/>
        </w:rPr>
        <w:t>代理店契約その他特別の契約</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係にある事業者</w:t>
      </w:r>
    </w:p>
    <w:p w14:paraId="2D6D5667" w14:textId="77777777" w:rsidR="007C50A4" w:rsidRPr="007C50A4" w:rsidRDefault="007C50A4" w:rsidP="007C50A4">
      <w:pPr>
        <w:rPr>
          <w:rFonts w:hint="eastAsia"/>
          <w:b/>
          <w:bCs/>
          <w:lang w:eastAsia="ja-JP"/>
        </w:rPr>
      </w:pPr>
      <w:r w:rsidRPr="007C50A4">
        <w:rPr>
          <w:rFonts w:hint="eastAsia"/>
          <w:b/>
          <w:bCs/>
          <w:lang w:eastAsia="ja-JP"/>
        </w:rPr>
        <w:t>種類別名</w:t>
      </w:r>
      <w:r w:rsidRPr="007C50A4">
        <w:rPr>
          <w:rFonts w:ascii="새굴림" w:eastAsia="새굴림" w:hAnsi="새굴림" w:cs="새굴림" w:hint="eastAsia"/>
          <w:b/>
          <w:bCs/>
          <w:lang w:eastAsia="ja-JP"/>
        </w:rPr>
        <w:t>称</w:t>
      </w:r>
    </w:p>
    <w:p w14:paraId="569879C5" w14:textId="77777777" w:rsidR="007C50A4" w:rsidRPr="007C50A4" w:rsidRDefault="007C50A4" w:rsidP="007C50A4">
      <w:pPr>
        <w:rPr>
          <w:rFonts w:hint="eastAsia"/>
          <w:lang w:eastAsia="ja-JP"/>
        </w:rPr>
      </w:pPr>
      <w:r w:rsidRPr="007C50A4">
        <w:rPr>
          <w:rFonts w:hint="eastAsia"/>
          <w:lang w:eastAsia="ja-JP"/>
        </w:rPr>
        <w:t>第2</w:t>
      </w:r>
      <w:r w:rsidRPr="007C50A4">
        <w:rPr>
          <w:rFonts w:ascii="새굴림" w:eastAsia="새굴림" w:hAnsi="새굴림" w:cs="새굴림" w:hint="eastAsia"/>
          <w:lang w:eastAsia="ja-JP"/>
        </w:rPr>
        <w:t>条</w:t>
      </w:r>
    </w:p>
    <w:p w14:paraId="328457EE"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1</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に規定する「種類別名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」とは、一般消費者が商品を選</w:t>
      </w:r>
      <w:r w:rsidRPr="007C50A4">
        <w:rPr>
          <w:rFonts w:ascii="새굴림" w:eastAsia="새굴림" w:hAnsi="새굴림" w:cs="새굴림" w:hint="eastAsia"/>
          <w:lang w:eastAsia="ja-JP"/>
        </w:rPr>
        <w:t>択</w:t>
      </w:r>
      <w:r w:rsidRPr="007C50A4">
        <w:rPr>
          <w:rFonts w:ascii="맑은 고딕" w:eastAsia="맑은 고딕" w:hAnsi="맑은 고딕" w:cs="맑은 고딕" w:hint="eastAsia"/>
          <w:lang w:eastAsia="ja-JP"/>
        </w:rPr>
        <w:t>するための基準となる名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であって、別表</w:t>
      </w:r>
      <w:r w:rsidRPr="007C50A4">
        <w:rPr>
          <w:rFonts w:hint="eastAsia"/>
          <w:lang w:eastAsia="ja-JP"/>
        </w:rPr>
        <w:t>1に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げるものをいう。ただし、販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名に種類別名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を用いた場合は、</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名を種類別名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とみなすことができる。</w:t>
      </w:r>
    </w:p>
    <w:p w14:paraId="1A2E0561" w14:textId="77777777" w:rsidR="007C50A4" w:rsidRPr="007C50A4" w:rsidRDefault="007C50A4" w:rsidP="007C50A4">
      <w:pPr>
        <w:rPr>
          <w:rFonts w:hint="eastAsia"/>
          <w:lang w:eastAsia="ja-JP"/>
        </w:rPr>
      </w:pPr>
      <w:r w:rsidRPr="007C50A4">
        <w:rPr>
          <w:rFonts w:hint="eastAsia"/>
          <w:lang w:eastAsia="ja-JP"/>
        </w:rPr>
        <w:t>2</w:t>
      </w:r>
    </w:p>
    <w:p w14:paraId="72910B63" w14:textId="77777777" w:rsidR="007C50A4" w:rsidRPr="007C50A4" w:rsidRDefault="007C50A4" w:rsidP="007C50A4">
      <w:pPr>
        <w:rPr>
          <w:rFonts w:hint="eastAsia"/>
          <w:lang w:eastAsia="ja-JP"/>
        </w:rPr>
      </w:pPr>
      <w:r w:rsidRPr="007C50A4">
        <w:rPr>
          <w:rFonts w:hint="eastAsia"/>
          <w:lang w:eastAsia="ja-JP"/>
        </w:rPr>
        <w:t>前項の表示は、括弧、</w:t>
      </w:r>
      <w:r w:rsidRPr="007C50A4">
        <w:rPr>
          <w:rFonts w:ascii="새굴림" w:eastAsia="새굴림" w:hAnsi="새굴림" w:cs="새굴림" w:hint="eastAsia"/>
          <w:lang w:eastAsia="ja-JP"/>
        </w:rPr>
        <w:t>枠</w:t>
      </w:r>
      <w:r w:rsidRPr="007C50A4">
        <w:rPr>
          <w:rFonts w:ascii="맑은 고딕" w:eastAsia="맑은 고딕" w:hAnsi="맑은 고딕" w:cs="맑은 고딕" w:hint="eastAsia"/>
          <w:lang w:eastAsia="ja-JP"/>
        </w:rPr>
        <w:t>組み、色替え等により目立つように表示する。</w:t>
      </w:r>
    </w:p>
    <w:p w14:paraId="416EDB29" w14:textId="77777777" w:rsidR="007C50A4" w:rsidRPr="007C50A4" w:rsidRDefault="007C50A4" w:rsidP="007C50A4">
      <w:pPr>
        <w:rPr>
          <w:rFonts w:hint="eastAsia"/>
          <w:b/>
          <w:bCs/>
          <w:lang w:eastAsia="ja-JP"/>
        </w:rPr>
      </w:pPr>
      <w:r w:rsidRPr="007C50A4">
        <w:rPr>
          <w:rFonts w:hint="eastAsia"/>
          <w:b/>
          <w:bCs/>
          <w:lang w:eastAsia="ja-JP"/>
        </w:rPr>
        <w:t>販</w:t>
      </w:r>
      <w:r w:rsidRPr="007C50A4">
        <w:rPr>
          <w:rFonts w:ascii="새굴림" w:eastAsia="새굴림" w:hAnsi="새굴림" w:cs="새굴림" w:hint="eastAsia"/>
          <w:b/>
          <w:bCs/>
          <w:lang w:eastAsia="ja-JP"/>
        </w:rPr>
        <w:t>売</w:t>
      </w:r>
      <w:r w:rsidRPr="007C50A4">
        <w:rPr>
          <w:rFonts w:ascii="맑은 고딕" w:eastAsia="맑은 고딕" w:hAnsi="맑은 고딕" w:cs="맑은 고딕" w:hint="eastAsia"/>
          <w:b/>
          <w:bCs/>
          <w:lang w:eastAsia="ja-JP"/>
        </w:rPr>
        <w:t>名</w:t>
      </w:r>
      <w:r w:rsidRPr="007C50A4">
        <w:rPr>
          <w:rFonts w:hint="eastAsia"/>
          <w:b/>
          <w:bCs/>
          <w:lang w:eastAsia="ja-JP"/>
        </w:rPr>
        <w:t> </w:t>
      </w:r>
    </w:p>
    <w:p w14:paraId="54DA9A05" w14:textId="77777777" w:rsidR="007C50A4" w:rsidRPr="007C50A4" w:rsidRDefault="007C50A4" w:rsidP="007C50A4">
      <w:pPr>
        <w:rPr>
          <w:rFonts w:hint="eastAsia"/>
          <w:lang w:eastAsia="ja-JP"/>
        </w:rPr>
      </w:pPr>
      <w:r w:rsidRPr="007C50A4">
        <w:rPr>
          <w:rFonts w:hint="eastAsia"/>
          <w:lang w:eastAsia="ja-JP"/>
        </w:rPr>
        <w:t>第3</w:t>
      </w:r>
      <w:r w:rsidRPr="007C50A4">
        <w:rPr>
          <w:rFonts w:ascii="새굴림" w:eastAsia="새굴림" w:hAnsi="새굴림" w:cs="새굴림" w:hint="eastAsia"/>
          <w:lang w:eastAsia="ja-JP"/>
        </w:rPr>
        <w:t>条</w:t>
      </w:r>
    </w:p>
    <w:p w14:paraId="6153A1C2"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2</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名」は、</w:t>
      </w:r>
      <w:r w:rsidRPr="007C50A4">
        <w:rPr>
          <w:rFonts w:ascii="새굴림" w:eastAsia="새굴림" w:hAnsi="새굴림" w:cs="새굴림" w:hint="eastAsia"/>
          <w:lang w:eastAsia="ja-JP"/>
        </w:rPr>
        <w:t>医薬</w:t>
      </w:r>
      <w:r w:rsidRPr="007C50A4">
        <w:rPr>
          <w:rFonts w:ascii="맑은 고딕" w:eastAsia="맑은 고딕" w:hAnsi="맑은 고딕" w:cs="맑은 고딕" w:hint="eastAsia"/>
          <w:lang w:eastAsia="ja-JP"/>
        </w:rPr>
        <w:t>品、</w:t>
      </w:r>
      <w:r w:rsidRPr="007C50A4">
        <w:rPr>
          <w:rFonts w:ascii="새굴림" w:eastAsia="새굴림" w:hAnsi="새굴림" w:cs="새굴림" w:hint="eastAsia"/>
          <w:lang w:eastAsia="ja-JP"/>
        </w:rPr>
        <w:t>医</w:t>
      </w:r>
      <w:r w:rsidRPr="007C50A4">
        <w:rPr>
          <w:rFonts w:ascii="맑은 고딕" w:eastAsia="맑은 고딕" w:hAnsi="맑은 고딕" w:cs="맑은 고딕" w:hint="eastAsia"/>
          <w:lang w:eastAsia="ja-JP"/>
        </w:rPr>
        <w:t>療機器等の品質、有</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性及び安全性の確保等に</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する法律（以下「</w:t>
      </w:r>
      <w:r w:rsidRPr="007C50A4">
        <w:rPr>
          <w:rFonts w:ascii="새굴림" w:eastAsia="새굴림" w:hAnsi="새굴림" w:cs="새굴림" w:hint="eastAsia"/>
          <w:lang w:eastAsia="ja-JP"/>
        </w:rPr>
        <w:t>医薬</w:t>
      </w:r>
      <w:r w:rsidRPr="007C50A4">
        <w:rPr>
          <w:rFonts w:ascii="맑은 고딕" w:eastAsia="맑은 고딕" w:hAnsi="맑은 고딕" w:cs="맑은 고딕" w:hint="eastAsia"/>
          <w:lang w:eastAsia="ja-JP"/>
        </w:rPr>
        <w:t>品</w:t>
      </w:r>
      <w:r w:rsidRPr="007C50A4">
        <w:rPr>
          <w:rFonts w:ascii="새굴림" w:eastAsia="새굴림" w:hAnsi="새굴림" w:cs="새굴림" w:hint="eastAsia"/>
          <w:lang w:eastAsia="ja-JP"/>
        </w:rPr>
        <w:t>医</w:t>
      </w:r>
      <w:r w:rsidRPr="007C50A4">
        <w:rPr>
          <w:rFonts w:ascii="맑은 고딕" w:eastAsia="맑은 고딕" w:hAnsi="맑은 고딕" w:cs="맑은 고딕" w:hint="eastAsia"/>
          <w:lang w:eastAsia="ja-JP"/>
        </w:rPr>
        <w:t>療機器等法」という。）の規定に基づく承認を受けた名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又は</w:t>
      </w:r>
      <w:r w:rsidRPr="007C50A4">
        <w:rPr>
          <w:rFonts w:ascii="새굴림" w:eastAsia="새굴림" w:hAnsi="새굴림" w:cs="새굴림" w:hint="eastAsia"/>
          <w:lang w:eastAsia="ja-JP"/>
        </w:rPr>
        <w:t>届</w:t>
      </w:r>
      <w:r w:rsidRPr="007C50A4">
        <w:rPr>
          <w:rFonts w:ascii="맑은 고딕" w:eastAsia="맑은 고딕" w:hAnsi="맑은 고딕" w:cs="맑은 고딕" w:hint="eastAsia"/>
          <w:lang w:eastAsia="ja-JP"/>
        </w:rPr>
        <w:t>け出た名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により表示する。</w:t>
      </w:r>
    </w:p>
    <w:p w14:paraId="6071778D" w14:textId="77777777" w:rsidR="007C50A4" w:rsidRPr="007C50A4" w:rsidRDefault="007C50A4" w:rsidP="007C50A4">
      <w:pPr>
        <w:rPr>
          <w:rFonts w:hint="eastAsia"/>
          <w:b/>
          <w:bCs/>
          <w:lang w:eastAsia="ja-JP"/>
        </w:rPr>
      </w:pPr>
      <w:r w:rsidRPr="007C50A4">
        <w:rPr>
          <w:rFonts w:hint="eastAsia"/>
          <w:b/>
          <w:bCs/>
          <w:lang w:eastAsia="ja-JP"/>
        </w:rPr>
        <w:t>住所</w:t>
      </w:r>
    </w:p>
    <w:p w14:paraId="7C044186" w14:textId="77777777" w:rsidR="007C50A4" w:rsidRPr="007C50A4" w:rsidRDefault="007C50A4" w:rsidP="007C50A4">
      <w:pPr>
        <w:rPr>
          <w:rFonts w:hint="eastAsia"/>
          <w:lang w:eastAsia="ja-JP"/>
        </w:rPr>
      </w:pPr>
      <w:r w:rsidRPr="007C50A4">
        <w:rPr>
          <w:rFonts w:hint="eastAsia"/>
          <w:lang w:eastAsia="ja-JP"/>
        </w:rPr>
        <w:t>第4</w:t>
      </w:r>
      <w:r w:rsidRPr="007C50A4">
        <w:rPr>
          <w:rFonts w:ascii="새굴림" w:eastAsia="새굴림" w:hAnsi="새굴림" w:cs="새굴림" w:hint="eastAsia"/>
          <w:lang w:eastAsia="ja-JP"/>
        </w:rPr>
        <w:t>条</w:t>
      </w:r>
    </w:p>
    <w:p w14:paraId="4A52A1B2"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3</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に規定する「住所」は、</w:t>
      </w:r>
      <w:r w:rsidRPr="007C50A4">
        <w:rPr>
          <w:rFonts w:ascii="새굴림" w:eastAsia="새굴림" w:hAnsi="새굴림" w:cs="새굴림" w:hint="eastAsia"/>
          <w:lang w:eastAsia="ja-JP"/>
        </w:rPr>
        <w:t>総</w:t>
      </w:r>
      <w:r w:rsidRPr="007C50A4">
        <w:rPr>
          <w:rFonts w:ascii="맑은 고딕" w:eastAsia="맑은 고딕" w:hAnsi="맑은 고딕" w:cs="맑은 고딕" w:hint="eastAsia"/>
          <w:lang w:eastAsia="ja-JP"/>
        </w:rPr>
        <w:t>括製造販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責任者がその業務を行う事務所の所在地とする。</w:t>
      </w:r>
    </w:p>
    <w:p w14:paraId="5F1218C8" w14:textId="77777777" w:rsidR="007C50A4" w:rsidRPr="007C50A4" w:rsidRDefault="007C50A4" w:rsidP="007C50A4">
      <w:pPr>
        <w:rPr>
          <w:rFonts w:hint="eastAsia"/>
          <w:b/>
          <w:bCs/>
          <w:lang w:eastAsia="ja-JP"/>
        </w:rPr>
      </w:pPr>
      <w:r w:rsidRPr="007C50A4">
        <w:rPr>
          <w:rFonts w:ascii="새굴림" w:eastAsia="새굴림" w:hAnsi="새굴림" w:cs="새굴림" w:hint="eastAsia"/>
          <w:b/>
          <w:bCs/>
          <w:lang w:eastAsia="ja-JP"/>
        </w:rPr>
        <w:t>内</w:t>
      </w:r>
      <w:r w:rsidRPr="007C50A4">
        <w:rPr>
          <w:rFonts w:ascii="맑은 고딕" w:eastAsia="맑은 고딕" w:hAnsi="맑은 고딕" w:cs="맑은 고딕" w:hint="eastAsia"/>
          <w:b/>
          <w:bCs/>
          <w:lang w:eastAsia="ja-JP"/>
        </w:rPr>
        <w:t>容量</w:t>
      </w:r>
    </w:p>
    <w:p w14:paraId="544D98CE" w14:textId="77777777" w:rsidR="007C50A4" w:rsidRPr="007C50A4" w:rsidRDefault="007C50A4" w:rsidP="007C50A4">
      <w:pPr>
        <w:rPr>
          <w:rFonts w:hint="eastAsia"/>
          <w:lang w:eastAsia="ja-JP"/>
        </w:rPr>
      </w:pPr>
      <w:r w:rsidRPr="007C50A4">
        <w:rPr>
          <w:rFonts w:hint="eastAsia"/>
          <w:lang w:eastAsia="ja-JP"/>
        </w:rPr>
        <w:t>第5</w:t>
      </w:r>
      <w:r w:rsidRPr="007C50A4">
        <w:rPr>
          <w:rFonts w:ascii="새굴림" w:eastAsia="새굴림" w:hAnsi="새굴림" w:cs="새굴림" w:hint="eastAsia"/>
          <w:lang w:eastAsia="ja-JP"/>
        </w:rPr>
        <w:t>条</w:t>
      </w:r>
    </w:p>
    <w:p w14:paraId="3FEC031C"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4</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の規定に基づく</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容量表示（容器又は包装材料を含まない。以下同じ。）は、次に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げる基準によるものとする。</w:t>
      </w:r>
    </w:p>
    <w:p w14:paraId="5C400EB4" w14:textId="77777777" w:rsidR="007C50A4" w:rsidRPr="007C50A4" w:rsidRDefault="007C50A4" w:rsidP="007C50A4">
      <w:pPr>
        <w:numPr>
          <w:ilvl w:val="0"/>
          <w:numId w:val="2"/>
        </w:numPr>
        <w:rPr>
          <w:rFonts w:hint="eastAsia"/>
          <w:lang w:eastAsia="ja-JP"/>
        </w:rPr>
      </w:pPr>
      <w:r w:rsidRPr="007C50A4">
        <w:rPr>
          <w:rFonts w:ascii="새굴림" w:eastAsia="새굴림" w:hAnsi="새굴림" w:cs="새굴림" w:hint="eastAsia"/>
          <w:lang w:eastAsia="ja-JP"/>
        </w:rPr>
        <w:lastRenderedPageBreak/>
        <w:t>内</w:t>
      </w:r>
      <w:r w:rsidRPr="007C50A4">
        <w:rPr>
          <w:rFonts w:ascii="맑은 고딕" w:eastAsia="맑은 고딕" w:hAnsi="맑은 고딕" w:cs="맑은 고딕" w:hint="eastAsia"/>
          <w:lang w:eastAsia="ja-JP"/>
        </w:rPr>
        <w:t>容量は、</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容重量、</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容体積又は</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量で表示することとし、</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容重量は「</w:t>
      </w:r>
      <w:r w:rsidRPr="007C50A4">
        <w:rPr>
          <w:rFonts w:hint="eastAsia"/>
          <w:lang w:eastAsia="ja-JP"/>
        </w:rPr>
        <w:t>g」又は「グラム」、</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容体積は「</w:t>
      </w:r>
      <w:r w:rsidRPr="007C50A4">
        <w:rPr>
          <w:rFonts w:hint="eastAsia"/>
          <w:lang w:eastAsia="ja-JP"/>
        </w:rPr>
        <w:t>mL」又は「ミリリットル」、</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量は個</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等の</w:t>
      </w:r>
      <w:r w:rsidRPr="007C50A4">
        <w:rPr>
          <w:rFonts w:ascii="새굴림" w:eastAsia="새굴림" w:hAnsi="새굴림" w:cs="새굴림" w:hint="eastAsia"/>
          <w:lang w:eastAsia="ja-JP"/>
        </w:rPr>
        <w:t>単</w:t>
      </w:r>
      <w:r w:rsidRPr="007C50A4">
        <w:rPr>
          <w:rFonts w:ascii="맑은 고딕" w:eastAsia="맑은 고딕" w:hAnsi="맑은 고딕" w:cs="맑은 고딕" w:hint="eastAsia"/>
          <w:lang w:eastAsia="ja-JP"/>
        </w:rPr>
        <w:t>位で表示する。</w:t>
      </w:r>
    </w:p>
    <w:p w14:paraId="2080FED0" w14:textId="77777777" w:rsidR="007C50A4" w:rsidRPr="007C50A4" w:rsidRDefault="007C50A4" w:rsidP="007C50A4">
      <w:pPr>
        <w:numPr>
          <w:ilvl w:val="0"/>
          <w:numId w:val="2"/>
        </w:numPr>
        <w:rPr>
          <w:rFonts w:hint="eastAsia"/>
          <w:lang w:eastAsia="ja-JP"/>
        </w:rPr>
      </w:pP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容重量又は</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容体積は平均量により表示する。ただし、最少量である旨を表示する場合は、最少量によることができる。</w:t>
      </w:r>
    </w:p>
    <w:p w14:paraId="0FBC28DD" w14:textId="77777777" w:rsidR="007C50A4" w:rsidRPr="007C50A4" w:rsidRDefault="007C50A4" w:rsidP="007C50A4">
      <w:pPr>
        <w:numPr>
          <w:ilvl w:val="0"/>
          <w:numId w:val="2"/>
        </w:numPr>
        <w:rPr>
          <w:rFonts w:hint="eastAsia"/>
          <w:lang w:eastAsia="ja-JP"/>
        </w:rPr>
      </w:pP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容量を平均量で表示する場合の表示量と</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容量の誤差の不足側公差は、マイナス</w:t>
      </w:r>
      <w:r w:rsidRPr="007C50A4">
        <w:rPr>
          <w:rFonts w:hint="eastAsia"/>
          <w:lang w:eastAsia="ja-JP"/>
        </w:rPr>
        <w:t>3パ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セント以</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とする。</w:t>
      </w:r>
    </w:p>
    <w:p w14:paraId="40785BB6" w14:textId="77777777" w:rsidR="007C50A4" w:rsidRPr="007C50A4" w:rsidRDefault="007C50A4" w:rsidP="007C50A4">
      <w:pPr>
        <w:numPr>
          <w:ilvl w:val="0"/>
          <w:numId w:val="2"/>
        </w:numPr>
        <w:rPr>
          <w:rFonts w:hint="eastAsia"/>
          <w:lang w:eastAsia="ja-JP"/>
        </w:rPr>
      </w:pP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容量が</w:t>
      </w:r>
      <w:r w:rsidRPr="007C50A4">
        <w:rPr>
          <w:rFonts w:hint="eastAsia"/>
          <w:lang w:eastAsia="ja-JP"/>
        </w:rPr>
        <w:t>10グラム又は10ミリリットル以下の化粧品（以下「小容量化粧品」という。）については、</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容量表示を省略することができる。</w:t>
      </w:r>
    </w:p>
    <w:p w14:paraId="64631C26" w14:textId="77777777" w:rsidR="007C50A4" w:rsidRPr="007C50A4" w:rsidRDefault="007C50A4" w:rsidP="007C50A4">
      <w:pPr>
        <w:numPr>
          <w:ilvl w:val="0"/>
          <w:numId w:val="2"/>
        </w:numPr>
        <w:rPr>
          <w:rFonts w:hint="eastAsia"/>
          <w:lang w:eastAsia="ja-JP"/>
        </w:rPr>
      </w:pP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量が</w:t>
      </w:r>
      <w:r w:rsidRPr="007C50A4">
        <w:rPr>
          <w:rFonts w:hint="eastAsia"/>
          <w:lang w:eastAsia="ja-JP"/>
        </w:rPr>
        <w:t>6以下で、かつ、包装を開かないで容易にこれを知ることができる化粧品については、</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量表示を省略することができる。</w:t>
      </w:r>
    </w:p>
    <w:p w14:paraId="493BBF23" w14:textId="77777777" w:rsidR="007C50A4" w:rsidRPr="007C50A4" w:rsidRDefault="007C50A4" w:rsidP="007C50A4">
      <w:pPr>
        <w:numPr>
          <w:ilvl w:val="0"/>
          <w:numId w:val="2"/>
        </w:numPr>
        <w:rPr>
          <w:rFonts w:hint="eastAsia"/>
          <w:lang w:eastAsia="ja-JP"/>
        </w:rPr>
      </w:pPr>
      <w:r w:rsidRPr="007C50A4">
        <w:rPr>
          <w:rFonts w:hint="eastAsia"/>
          <w:lang w:eastAsia="ja-JP"/>
        </w:rPr>
        <w:t>小容量化粧品について</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容量を表示する場合にあっては、</w:t>
      </w:r>
      <w:r w:rsidRPr="007C50A4">
        <w:rPr>
          <w:rFonts w:hint="eastAsia"/>
          <w:lang w:eastAsia="ja-JP"/>
        </w:rPr>
        <w:t>10個の</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容量の平均値が、表示した</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容量のマイナス</w:t>
      </w:r>
      <w:r w:rsidRPr="007C50A4">
        <w:rPr>
          <w:rFonts w:hint="eastAsia"/>
          <w:lang w:eastAsia="ja-JP"/>
        </w:rPr>
        <w:t>3パ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セントを超えてはならない。また、表示した</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容量と</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質</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容量の誤差の不足側交差は、マイナス</w:t>
      </w:r>
      <w:r w:rsidRPr="007C50A4">
        <w:rPr>
          <w:rFonts w:hint="eastAsia"/>
          <w:lang w:eastAsia="ja-JP"/>
        </w:rPr>
        <w:t>9パ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セント以</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とする。</w:t>
      </w:r>
    </w:p>
    <w:p w14:paraId="142079AF" w14:textId="77777777" w:rsidR="007C50A4" w:rsidRPr="007C50A4" w:rsidRDefault="007C50A4" w:rsidP="007C50A4">
      <w:pPr>
        <w:rPr>
          <w:rFonts w:hint="eastAsia"/>
          <w:b/>
          <w:bCs/>
          <w:lang w:eastAsia="ja-JP"/>
        </w:rPr>
      </w:pPr>
      <w:r w:rsidRPr="007C50A4">
        <w:rPr>
          <w:rFonts w:hint="eastAsia"/>
          <w:b/>
          <w:bCs/>
          <w:lang w:eastAsia="ja-JP"/>
        </w:rPr>
        <w:t>使用の期限</w:t>
      </w:r>
    </w:p>
    <w:p w14:paraId="3CE8EB7E" w14:textId="77777777" w:rsidR="007C50A4" w:rsidRPr="007C50A4" w:rsidRDefault="007C50A4" w:rsidP="007C50A4">
      <w:pPr>
        <w:rPr>
          <w:rFonts w:hint="eastAsia"/>
          <w:lang w:eastAsia="ja-JP"/>
        </w:rPr>
      </w:pPr>
      <w:r w:rsidRPr="007C50A4">
        <w:rPr>
          <w:rFonts w:hint="eastAsia"/>
          <w:lang w:eastAsia="ja-JP"/>
        </w:rPr>
        <w:t>第6</w:t>
      </w:r>
      <w:r w:rsidRPr="007C50A4">
        <w:rPr>
          <w:rFonts w:ascii="새굴림" w:eastAsia="새굴림" w:hAnsi="새굴림" w:cs="새굴림" w:hint="eastAsia"/>
          <w:lang w:eastAsia="ja-JP"/>
        </w:rPr>
        <w:t>条</w:t>
      </w:r>
    </w:p>
    <w:p w14:paraId="4E9F0E19"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6</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に規定する「厚生</w:t>
      </w:r>
      <w:r w:rsidRPr="007C50A4">
        <w:rPr>
          <w:rFonts w:ascii="새굴림" w:eastAsia="새굴림" w:hAnsi="새굴림" w:cs="새굴림" w:hint="eastAsia"/>
          <w:lang w:eastAsia="ja-JP"/>
        </w:rPr>
        <w:t>労働</w:t>
      </w:r>
      <w:r w:rsidRPr="007C50A4">
        <w:rPr>
          <w:rFonts w:ascii="맑은 고딕" w:eastAsia="맑은 고딕" w:hAnsi="맑은 고딕" w:cs="맑은 고딕" w:hint="eastAsia"/>
          <w:lang w:eastAsia="ja-JP"/>
        </w:rPr>
        <w:t>大臣が定める化粧品」とは、</w:t>
      </w:r>
      <w:r w:rsidRPr="007C50A4">
        <w:rPr>
          <w:rFonts w:ascii="새굴림" w:eastAsia="새굴림" w:hAnsi="새굴림" w:cs="새굴림" w:hint="eastAsia"/>
          <w:lang w:eastAsia="ja-JP"/>
        </w:rPr>
        <w:t>医薬</w:t>
      </w:r>
      <w:r w:rsidRPr="007C50A4">
        <w:rPr>
          <w:rFonts w:ascii="맑은 고딕" w:eastAsia="맑은 고딕" w:hAnsi="맑은 고딕" w:cs="맑은 고딕" w:hint="eastAsia"/>
          <w:lang w:eastAsia="ja-JP"/>
        </w:rPr>
        <w:t>品</w:t>
      </w:r>
      <w:r w:rsidRPr="007C50A4">
        <w:rPr>
          <w:rFonts w:ascii="새굴림" w:eastAsia="새굴림" w:hAnsi="새굴림" w:cs="새굴림" w:hint="eastAsia"/>
          <w:lang w:eastAsia="ja-JP"/>
        </w:rPr>
        <w:t>医</w:t>
      </w:r>
      <w:r w:rsidRPr="007C50A4">
        <w:rPr>
          <w:rFonts w:ascii="맑은 고딕" w:eastAsia="맑은 고딕" w:hAnsi="맑은 고딕" w:cs="맑은 고딕" w:hint="eastAsia"/>
          <w:lang w:eastAsia="ja-JP"/>
        </w:rPr>
        <w:t>療機器等法第</w:t>
      </w:r>
      <w:r w:rsidRPr="007C50A4">
        <w:rPr>
          <w:rFonts w:hint="eastAsia"/>
          <w:lang w:eastAsia="ja-JP"/>
        </w:rPr>
        <w:t>61</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5</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の規定に基づき厚生</w:t>
      </w:r>
      <w:r w:rsidRPr="007C50A4">
        <w:rPr>
          <w:rFonts w:ascii="새굴림" w:eastAsia="새굴림" w:hAnsi="새굴림" w:cs="새굴림" w:hint="eastAsia"/>
          <w:lang w:eastAsia="ja-JP"/>
        </w:rPr>
        <w:t>労働</w:t>
      </w:r>
      <w:r w:rsidRPr="007C50A4">
        <w:rPr>
          <w:rFonts w:ascii="맑은 고딕" w:eastAsia="맑은 고딕" w:hAnsi="맑은 고딕" w:cs="맑은 고딕" w:hint="eastAsia"/>
          <w:lang w:eastAsia="ja-JP"/>
        </w:rPr>
        <w:t>大臣が指定する化粧品とする。ただし、製造又は輸入後適切な保存</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件の下で</w:t>
      </w:r>
      <w:r w:rsidRPr="007C50A4">
        <w:rPr>
          <w:rFonts w:hint="eastAsia"/>
          <w:lang w:eastAsia="ja-JP"/>
        </w:rPr>
        <w:t>3年を超えて性</w:t>
      </w:r>
      <w:r w:rsidRPr="007C50A4">
        <w:rPr>
          <w:rFonts w:ascii="새굴림" w:eastAsia="새굴림" w:hAnsi="새굴림" w:cs="새굴림" w:hint="eastAsia"/>
          <w:lang w:eastAsia="ja-JP"/>
        </w:rPr>
        <w:t>状</w:t>
      </w:r>
      <w:r w:rsidRPr="007C50A4">
        <w:rPr>
          <w:rFonts w:ascii="맑은 고딕" w:eastAsia="맑은 고딕" w:hAnsi="맑은 고딕" w:cs="맑은 고딕" w:hint="eastAsia"/>
          <w:lang w:eastAsia="ja-JP"/>
        </w:rPr>
        <w:t>及び品質が安定な化粧品を除く。</w:t>
      </w:r>
    </w:p>
    <w:p w14:paraId="46ECC04E" w14:textId="77777777" w:rsidR="007C50A4" w:rsidRPr="007C50A4" w:rsidRDefault="007C50A4" w:rsidP="007C50A4">
      <w:pPr>
        <w:rPr>
          <w:rFonts w:hint="eastAsia"/>
          <w:lang w:eastAsia="ja-JP"/>
        </w:rPr>
      </w:pPr>
      <w:r w:rsidRPr="007C50A4">
        <w:rPr>
          <w:rFonts w:hint="eastAsia"/>
          <w:lang w:eastAsia="ja-JP"/>
        </w:rPr>
        <w:t>2</w:t>
      </w:r>
    </w:p>
    <w:p w14:paraId="039A4768"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6</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に規定する「使用の期限」は、「使用の期限」等の文字を表示し、前項に規定する化粧品の性</w:t>
      </w:r>
      <w:r w:rsidRPr="007C50A4">
        <w:rPr>
          <w:rFonts w:ascii="새굴림" w:eastAsia="새굴림" w:hAnsi="새굴림" w:cs="새굴림" w:hint="eastAsia"/>
          <w:lang w:eastAsia="ja-JP"/>
        </w:rPr>
        <w:t>状</w:t>
      </w:r>
      <w:r w:rsidRPr="007C50A4">
        <w:rPr>
          <w:rFonts w:ascii="맑은 고딕" w:eastAsia="맑은 고딕" w:hAnsi="맑은 고딕" w:cs="맑은 고딕" w:hint="eastAsia"/>
          <w:lang w:eastAsia="ja-JP"/>
        </w:rPr>
        <w:t>及び品質の安定を保証し得る期限について、月</w:t>
      </w:r>
      <w:r w:rsidRPr="007C50A4">
        <w:rPr>
          <w:rFonts w:ascii="새굴림" w:eastAsia="새굴림" w:hAnsi="새굴림" w:cs="새굴림" w:hint="eastAsia"/>
          <w:lang w:eastAsia="ja-JP"/>
        </w:rPr>
        <w:t>単</w:t>
      </w:r>
      <w:r w:rsidRPr="007C50A4">
        <w:rPr>
          <w:rFonts w:ascii="맑은 고딕" w:eastAsia="맑은 고딕" w:hAnsi="맑은 고딕" w:cs="맑은 고딕" w:hint="eastAsia"/>
          <w:lang w:eastAsia="ja-JP"/>
        </w:rPr>
        <w:t>位まで表示する。</w:t>
      </w:r>
    </w:p>
    <w:p w14:paraId="50B216CE" w14:textId="77777777" w:rsidR="007C50A4" w:rsidRPr="007C50A4" w:rsidRDefault="007C50A4" w:rsidP="007C50A4">
      <w:pPr>
        <w:rPr>
          <w:rFonts w:hint="eastAsia"/>
          <w:lang w:eastAsia="ja-JP"/>
        </w:rPr>
      </w:pPr>
      <w:r w:rsidRPr="007C50A4">
        <w:rPr>
          <w:rFonts w:hint="eastAsia"/>
          <w:lang w:eastAsia="ja-JP"/>
        </w:rPr>
        <w:t>例</w:t>
      </w:r>
    </w:p>
    <w:p w14:paraId="5B21B540" w14:textId="77777777" w:rsidR="007C50A4" w:rsidRPr="007C50A4" w:rsidRDefault="007C50A4" w:rsidP="007C50A4">
      <w:pPr>
        <w:rPr>
          <w:rFonts w:hint="eastAsia"/>
          <w:lang w:eastAsia="ja-JP"/>
        </w:rPr>
      </w:pPr>
      <w:r w:rsidRPr="007C50A4">
        <w:rPr>
          <w:rFonts w:hint="eastAsia"/>
          <w:lang w:eastAsia="ja-JP"/>
        </w:rPr>
        <w:t>使用の期限　令和6年4月</w:t>
      </w:r>
    </w:p>
    <w:p w14:paraId="37333EFA" w14:textId="77777777" w:rsidR="007C50A4" w:rsidRPr="007C50A4" w:rsidRDefault="007C50A4" w:rsidP="007C50A4">
      <w:pPr>
        <w:rPr>
          <w:rFonts w:hint="eastAsia"/>
          <w:lang w:eastAsia="ja-JP"/>
        </w:rPr>
      </w:pPr>
      <w:r w:rsidRPr="007C50A4">
        <w:rPr>
          <w:rFonts w:hint="eastAsia"/>
          <w:lang w:eastAsia="ja-JP"/>
        </w:rPr>
        <w:t>使用の期限　2024.4</w:t>
      </w:r>
    </w:p>
    <w:p w14:paraId="4403D7C9" w14:textId="77777777" w:rsidR="007C50A4" w:rsidRPr="007C50A4" w:rsidRDefault="007C50A4" w:rsidP="007C50A4">
      <w:pPr>
        <w:rPr>
          <w:rFonts w:hint="eastAsia"/>
          <w:b/>
          <w:bCs/>
          <w:lang w:eastAsia="ja-JP"/>
        </w:rPr>
      </w:pPr>
      <w:r w:rsidRPr="007C50A4">
        <w:rPr>
          <w:rFonts w:hint="eastAsia"/>
          <w:b/>
          <w:bCs/>
          <w:lang w:eastAsia="ja-JP"/>
        </w:rPr>
        <w:t>厚生</w:t>
      </w:r>
      <w:r w:rsidRPr="007C50A4">
        <w:rPr>
          <w:rFonts w:ascii="새굴림" w:eastAsia="새굴림" w:hAnsi="새굴림" w:cs="새굴림" w:hint="eastAsia"/>
          <w:b/>
          <w:bCs/>
          <w:lang w:eastAsia="ja-JP"/>
        </w:rPr>
        <w:t>労働</w:t>
      </w:r>
      <w:r w:rsidRPr="007C50A4">
        <w:rPr>
          <w:rFonts w:ascii="맑은 고딕" w:eastAsia="맑은 고딕" w:hAnsi="맑은 고딕" w:cs="맑은 고딕" w:hint="eastAsia"/>
          <w:b/>
          <w:bCs/>
          <w:lang w:eastAsia="ja-JP"/>
        </w:rPr>
        <w:t>大臣の指定する成分</w:t>
      </w:r>
    </w:p>
    <w:p w14:paraId="627A0120" w14:textId="77777777" w:rsidR="007C50A4" w:rsidRPr="007C50A4" w:rsidRDefault="007C50A4" w:rsidP="007C50A4">
      <w:pPr>
        <w:rPr>
          <w:rFonts w:hint="eastAsia"/>
          <w:lang w:eastAsia="ja-JP"/>
        </w:rPr>
      </w:pPr>
      <w:r w:rsidRPr="007C50A4">
        <w:rPr>
          <w:rFonts w:hint="eastAsia"/>
          <w:lang w:eastAsia="ja-JP"/>
        </w:rPr>
        <w:t>第7</w:t>
      </w:r>
      <w:r w:rsidRPr="007C50A4">
        <w:rPr>
          <w:rFonts w:ascii="새굴림" w:eastAsia="새굴림" w:hAnsi="새굴림" w:cs="새굴림" w:hint="eastAsia"/>
          <w:lang w:eastAsia="ja-JP"/>
        </w:rPr>
        <w:t>条</w:t>
      </w:r>
    </w:p>
    <w:p w14:paraId="7D8A10EC"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7</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に規定する「厚生</w:t>
      </w:r>
      <w:r w:rsidRPr="007C50A4">
        <w:rPr>
          <w:rFonts w:ascii="새굴림" w:eastAsia="새굴림" w:hAnsi="새굴림" w:cs="새굴림" w:hint="eastAsia"/>
          <w:lang w:eastAsia="ja-JP"/>
        </w:rPr>
        <w:t>労働</w:t>
      </w:r>
      <w:r w:rsidRPr="007C50A4">
        <w:rPr>
          <w:rFonts w:ascii="맑은 고딕" w:eastAsia="맑은 고딕" w:hAnsi="맑은 고딕" w:cs="맑은 고딕" w:hint="eastAsia"/>
          <w:lang w:eastAsia="ja-JP"/>
        </w:rPr>
        <w:t>大臣の指定する成分」とは、</w:t>
      </w:r>
      <w:r w:rsidRPr="007C50A4">
        <w:rPr>
          <w:rFonts w:ascii="새굴림" w:eastAsia="새굴림" w:hAnsi="새굴림" w:cs="새굴림" w:hint="eastAsia"/>
          <w:lang w:eastAsia="ja-JP"/>
        </w:rPr>
        <w:t>医薬</w:t>
      </w:r>
      <w:r w:rsidRPr="007C50A4">
        <w:rPr>
          <w:rFonts w:ascii="맑은 고딕" w:eastAsia="맑은 고딕" w:hAnsi="맑은 고딕" w:cs="맑은 고딕" w:hint="eastAsia"/>
          <w:lang w:eastAsia="ja-JP"/>
        </w:rPr>
        <w:t>品</w:t>
      </w:r>
      <w:r w:rsidRPr="007C50A4">
        <w:rPr>
          <w:rFonts w:ascii="새굴림" w:eastAsia="새굴림" w:hAnsi="새굴림" w:cs="새굴림" w:hint="eastAsia"/>
          <w:lang w:eastAsia="ja-JP"/>
        </w:rPr>
        <w:t>医</w:t>
      </w:r>
      <w:r w:rsidRPr="007C50A4">
        <w:rPr>
          <w:rFonts w:ascii="맑은 고딕" w:eastAsia="맑은 고딕" w:hAnsi="맑은 고딕" w:cs="맑은 고딕" w:hint="eastAsia"/>
          <w:lang w:eastAsia="ja-JP"/>
        </w:rPr>
        <w:t>療機器等法第</w:t>
      </w:r>
      <w:r w:rsidRPr="007C50A4">
        <w:rPr>
          <w:rFonts w:hint="eastAsia"/>
          <w:lang w:eastAsia="ja-JP"/>
        </w:rPr>
        <w:t>61</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4</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の規定に基づき厚生</w:t>
      </w:r>
      <w:r w:rsidRPr="007C50A4">
        <w:rPr>
          <w:rFonts w:ascii="새굴림" w:eastAsia="새굴림" w:hAnsi="새굴림" w:cs="새굴림" w:hint="eastAsia"/>
          <w:lang w:eastAsia="ja-JP"/>
        </w:rPr>
        <w:t>労働</w:t>
      </w:r>
      <w:r w:rsidRPr="007C50A4">
        <w:rPr>
          <w:rFonts w:ascii="맑은 고딕" w:eastAsia="맑은 고딕" w:hAnsi="맑은 고딕" w:cs="맑은 고딕" w:hint="eastAsia"/>
          <w:lang w:eastAsia="ja-JP"/>
        </w:rPr>
        <w:t>大臣が指定する成分（以下「指定成分」という。）をいい、</w:t>
      </w:r>
      <w:r w:rsidRPr="007C50A4">
        <w:rPr>
          <w:rFonts w:ascii="맑은 고딕" w:eastAsia="맑은 고딕" w:hAnsi="맑은 고딕" w:cs="맑은 고딕" w:hint="eastAsia"/>
          <w:lang w:eastAsia="ja-JP"/>
        </w:rPr>
        <w:lastRenderedPageBreak/>
        <w:t>次の各</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に定めるいずれかの方法により表示する。ただし、</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該成分に附</w:t>
      </w:r>
      <w:r w:rsidRPr="007C50A4">
        <w:rPr>
          <w:rFonts w:ascii="새굴림" w:eastAsia="새굴림" w:hAnsi="새굴림" w:cs="새굴림" w:hint="eastAsia"/>
          <w:lang w:eastAsia="ja-JP"/>
        </w:rPr>
        <w:t>随</w:t>
      </w:r>
      <w:r w:rsidRPr="007C50A4">
        <w:rPr>
          <w:rFonts w:ascii="맑은 고딕" w:eastAsia="맑은 고딕" w:hAnsi="맑은 고딕" w:cs="맑은 고딕" w:hint="eastAsia"/>
          <w:lang w:eastAsia="ja-JP"/>
        </w:rPr>
        <w:t>する成分であって、商品中の配合量では</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能</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果を</w:t>
      </w:r>
      <w:r w:rsidRPr="007C50A4">
        <w:rPr>
          <w:rFonts w:ascii="새굴림" w:eastAsia="새굴림" w:hAnsi="새굴림" w:cs="새굴림" w:hint="eastAsia"/>
          <w:lang w:eastAsia="ja-JP"/>
        </w:rPr>
        <w:t>発</w:t>
      </w:r>
      <w:r w:rsidRPr="007C50A4">
        <w:rPr>
          <w:rFonts w:ascii="맑은 고딕" w:eastAsia="맑은 고딕" w:hAnsi="맑은 고딕" w:cs="맑은 고딕" w:hint="eastAsia"/>
          <w:lang w:eastAsia="ja-JP"/>
        </w:rPr>
        <w:t>揮しない成分（キャリ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バ</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）等については、その表示を省略することができる。</w:t>
      </w:r>
    </w:p>
    <w:p w14:paraId="34B827F2" w14:textId="77777777" w:rsidR="007C50A4" w:rsidRPr="007C50A4" w:rsidRDefault="007C50A4" w:rsidP="007C50A4">
      <w:pPr>
        <w:numPr>
          <w:ilvl w:val="0"/>
          <w:numId w:val="3"/>
        </w:numPr>
        <w:rPr>
          <w:rFonts w:hint="eastAsia"/>
          <w:lang w:eastAsia="ja-JP"/>
        </w:rPr>
      </w:pPr>
      <w:r w:rsidRPr="007C50A4">
        <w:rPr>
          <w:rFonts w:hint="eastAsia"/>
          <w:lang w:eastAsia="ja-JP"/>
        </w:rPr>
        <w:t>指定成分を配合量の多い順に表示する。ただし、配合量が1パ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セント以下の成分は、末尾に配合量の多い順によらず表示することができる。</w:t>
      </w:r>
    </w:p>
    <w:p w14:paraId="17E12C48" w14:textId="77777777" w:rsidR="007C50A4" w:rsidRPr="007C50A4" w:rsidRDefault="007C50A4" w:rsidP="007C50A4">
      <w:pPr>
        <w:numPr>
          <w:ilvl w:val="0"/>
          <w:numId w:val="3"/>
        </w:numPr>
        <w:rPr>
          <w:rFonts w:hint="eastAsia"/>
        </w:rPr>
      </w:pPr>
      <w:r w:rsidRPr="007C50A4">
        <w:rPr>
          <w:rFonts w:hint="eastAsia"/>
          <w:lang w:eastAsia="ja-JP"/>
        </w:rPr>
        <w:t>着色</w:t>
      </w:r>
      <w:r w:rsidRPr="007C50A4">
        <w:rPr>
          <w:rFonts w:ascii="새굴림" w:eastAsia="새굴림" w:hAnsi="새굴림" w:cs="새굴림" w:hint="eastAsia"/>
          <w:lang w:eastAsia="ja-JP"/>
        </w:rPr>
        <w:t>剤</w:t>
      </w:r>
      <w:r w:rsidRPr="007C50A4">
        <w:rPr>
          <w:rFonts w:ascii="맑은 고딕" w:eastAsia="맑은 고딕" w:hAnsi="맑은 고딕" w:cs="맑은 고딕" w:hint="eastAsia"/>
          <w:lang w:eastAsia="ja-JP"/>
        </w:rPr>
        <w:t>を除く指定成分を前</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に規定する方法により表示し、その後に全ての着色</w:t>
      </w:r>
      <w:r w:rsidRPr="007C50A4">
        <w:rPr>
          <w:rFonts w:ascii="새굴림" w:eastAsia="새굴림" w:hAnsi="새굴림" w:cs="새굴림" w:hint="eastAsia"/>
          <w:lang w:eastAsia="ja-JP"/>
        </w:rPr>
        <w:t>剤</w:t>
      </w:r>
      <w:r w:rsidRPr="007C50A4">
        <w:rPr>
          <w:rFonts w:ascii="맑은 고딕" w:eastAsia="맑은 고딕" w:hAnsi="맑은 고딕" w:cs="맑은 고딕" w:hint="eastAsia"/>
          <w:lang w:eastAsia="ja-JP"/>
        </w:rPr>
        <w:t>を表示する（この場合配合量の多い順によらず表示することができる。</w:t>
      </w:r>
      <w:r w:rsidRPr="007C50A4">
        <w:rPr>
          <w:rFonts w:ascii="맑은 고딕" w:eastAsia="맑은 고딕" w:hAnsi="맑은 고딕" w:cs="맑은 고딕" w:hint="eastAsia"/>
        </w:rPr>
        <w:t>）</w:t>
      </w:r>
    </w:p>
    <w:p w14:paraId="346C96EE" w14:textId="77777777" w:rsidR="007C50A4" w:rsidRPr="007C50A4" w:rsidRDefault="007C50A4" w:rsidP="007C50A4">
      <w:pPr>
        <w:rPr>
          <w:rFonts w:hint="eastAsia"/>
          <w:b/>
          <w:bCs/>
        </w:rPr>
      </w:pPr>
      <w:r w:rsidRPr="007C50A4">
        <w:rPr>
          <w:rFonts w:hint="eastAsia"/>
          <w:b/>
          <w:bCs/>
        </w:rPr>
        <w:t>原産</w:t>
      </w:r>
      <w:r w:rsidRPr="007C50A4">
        <w:rPr>
          <w:rFonts w:ascii="새굴림" w:eastAsia="새굴림" w:hAnsi="새굴림" w:cs="새굴림" w:hint="eastAsia"/>
          <w:b/>
          <w:bCs/>
        </w:rPr>
        <w:t>国</w:t>
      </w:r>
      <w:r w:rsidRPr="007C50A4">
        <w:rPr>
          <w:rFonts w:ascii="맑은 고딕" w:eastAsia="맑은 고딕" w:hAnsi="맑은 고딕" w:cs="맑은 고딕" w:hint="eastAsia"/>
          <w:b/>
          <w:bCs/>
        </w:rPr>
        <w:t>名</w:t>
      </w:r>
    </w:p>
    <w:p w14:paraId="44E6FAF5" w14:textId="77777777" w:rsidR="007C50A4" w:rsidRPr="007C50A4" w:rsidRDefault="007C50A4" w:rsidP="007C50A4">
      <w:pPr>
        <w:rPr>
          <w:rFonts w:hint="eastAsia"/>
        </w:rPr>
      </w:pPr>
      <w:r w:rsidRPr="007C50A4">
        <w:rPr>
          <w:rFonts w:hint="eastAsia"/>
        </w:rPr>
        <w:t>第8</w:t>
      </w:r>
      <w:r w:rsidRPr="007C50A4">
        <w:rPr>
          <w:rFonts w:ascii="새굴림" w:eastAsia="새굴림" w:hAnsi="새굴림" w:cs="새굴림" w:hint="eastAsia"/>
        </w:rPr>
        <w:t>条</w:t>
      </w:r>
    </w:p>
    <w:p w14:paraId="6C366251"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8</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名」とは、</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該化粧品を製造した事業所の所在する</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の名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とする。</w:t>
      </w:r>
    </w:p>
    <w:p w14:paraId="7D66AB0B" w14:textId="77777777" w:rsidR="007C50A4" w:rsidRPr="007C50A4" w:rsidRDefault="007C50A4" w:rsidP="007C50A4">
      <w:pPr>
        <w:rPr>
          <w:rFonts w:hint="eastAsia"/>
          <w:lang w:eastAsia="ja-JP"/>
        </w:rPr>
      </w:pPr>
      <w:r w:rsidRPr="007C50A4">
        <w:rPr>
          <w:rFonts w:hint="eastAsia"/>
          <w:lang w:eastAsia="ja-JP"/>
        </w:rPr>
        <w:t>2</w:t>
      </w:r>
    </w:p>
    <w:p w14:paraId="66BCBB4E" w14:textId="77777777" w:rsidR="007C50A4" w:rsidRPr="007C50A4" w:rsidRDefault="007C50A4" w:rsidP="007C50A4">
      <w:pPr>
        <w:rPr>
          <w:rFonts w:hint="eastAsia"/>
          <w:lang w:eastAsia="ja-JP"/>
        </w:rPr>
      </w:pPr>
      <w:r w:rsidRPr="007C50A4">
        <w:rPr>
          <w:rFonts w:hint="eastAsia"/>
          <w:lang w:eastAsia="ja-JP"/>
        </w:rPr>
        <w:t>前項に規定する「製造」には、次に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げる行</w:t>
      </w:r>
      <w:r w:rsidRPr="007C50A4">
        <w:rPr>
          <w:rFonts w:ascii="새굴림" w:eastAsia="새굴림" w:hAnsi="새굴림" w:cs="새굴림" w:hint="eastAsia"/>
          <w:lang w:eastAsia="ja-JP"/>
        </w:rPr>
        <w:t>為</w:t>
      </w:r>
      <w:r w:rsidRPr="007C50A4">
        <w:rPr>
          <w:rFonts w:ascii="맑은 고딕" w:eastAsia="맑은 고딕" w:hAnsi="맑은 고딕" w:cs="맑은 고딕" w:hint="eastAsia"/>
          <w:lang w:eastAsia="ja-JP"/>
        </w:rPr>
        <w:t>は含まれないものとする。</w:t>
      </w:r>
    </w:p>
    <w:p w14:paraId="716A9858" w14:textId="77777777" w:rsidR="007C50A4" w:rsidRPr="007C50A4" w:rsidRDefault="007C50A4" w:rsidP="007C50A4">
      <w:pPr>
        <w:numPr>
          <w:ilvl w:val="0"/>
          <w:numId w:val="4"/>
        </w:numPr>
        <w:rPr>
          <w:rFonts w:hint="eastAsia"/>
          <w:lang w:eastAsia="ja-JP"/>
        </w:rPr>
      </w:pPr>
      <w:r w:rsidRPr="007C50A4">
        <w:rPr>
          <w:rFonts w:hint="eastAsia"/>
          <w:lang w:eastAsia="ja-JP"/>
        </w:rPr>
        <w:t>化粧品にラベルを付け、その他表示を施すこと</w:t>
      </w:r>
    </w:p>
    <w:p w14:paraId="21634F39" w14:textId="77777777" w:rsidR="007C50A4" w:rsidRPr="007C50A4" w:rsidRDefault="007C50A4" w:rsidP="007C50A4">
      <w:pPr>
        <w:numPr>
          <w:ilvl w:val="0"/>
          <w:numId w:val="4"/>
        </w:numPr>
        <w:rPr>
          <w:rFonts w:hint="eastAsia"/>
          <w:lang w:eastAsia="ja-JP"/>
        </w:rPr>
      </w:pPr>
      <w:r w:rsidRPr="007C50A4">
        <w:rPr>
          <w:rFonts w:hint="eastAsia"/>
          <w:lang w:eastAsia="ja-JP"/>
        </w:rPr>
        <w:t>化粧品に外装を施すこと。</w:t>
      </w:r>
    </w:p>
    <w:p w14:paraId="79E2FCDE" w14:textId="77777777" w:rsidR="007C50A4" w:rsidRPr="007C50A4" w:rsidRDefault="007C50A4" w:rsidP="007C50A4">
      <w:pPr>
        <w:numPr>
          <w:ilvl w:val="0"/>
          <w:numId w:val="4"/>
        </w:numPr>
        <w:rPr>
          <w:rFonts w:hint="eastAsia"/>
          <w:lang w:eastAsia="ja-JP"/>
        </w:rPr>
      </w:pPr>
      <w:r w:rsidRPr="007C50A4">
        <w:rPr>
          <w:rFonts w:hint="eastAsia"/>
          <w:lang w:eastAsia="ja-JP"/>
        </w:rPr>
        <w:t>化粧品を</w:t>
      </w:r>
      <w:r w:rsidRPr="007C50A4">
        <w:rPr>
          <w:rFonts w:ascii="새굴림" w:eastAsia="새굴림" w:hAnsi="새굴림" w:cs="새굴림" w:hint="eastAsia"/>
          <w:lang w:eastAsia="ja-JP"/>
        </w:rPr>
        <w:t>単</w:t>
      </w:r>
      <w:r w:rsidRPr="007C50A4">
        <w:rPr>
          <w:rFonts w:ascii="맑은 고딕" w:eastAsia="맑은 고딕" w:hAnsi="맑은 고딕" w:cs="맑은 고딕" w:hint="eastAsia"/>
          <w:lang w:eastAsia="ja-JP"/>
        </w:rPr>
        <w:t>に詰め合わせ、又は組合せること。</w:t>
      </w:r>
    </w:p>
    <w:p w14:paraId="140BD593" w14:textId="77777777" w:rsidR="007C50A4" w:rsidRPr="007C50A4" w:rsidRDefault="007C50A4" w:rsidP="007C50A4">
      <w:pPr>
        <w:rPr>
          <w:rFonts w:hint="eastAsia"/>
          <w:lang w:eastAsia="ja-JP"/>
        </w:rPr>
      </w:pPr>
      <w:r w:rsidRPr="007C50A4">
        <w:rPr>
          <w:rFonts w:hint="eastAsia"/>
          <w:lang w:eastAsia="ja-JP"/>
        </w:rPr>
        <w:t>3</w:t>
      </w:r>
    </w:p>
    <w:p w14:paraId="250D24DF" w14:textId="77777777" w:rsidR="007C50A4" w:rsidRPr="007C50A4" w:rsidRDefault="007C50A4" w:rsidP="007C50A4">
      <w:pPr>
        <w:rPr>
          <w:rFonts w:hint="eastAsia"/>
          <w:lang w:eastAsia="ja-JP"/>
        </w:rPr>
      </w:pPr>
      <w:r w:rsidRPr="007C50A4">
        <w:rPr>
          <w:rFonts w:hint="eastAsia"/>
          <w:lang w:eastAsia="ja-JP"/>
        </w:rPr>
        <w:t>「原産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名」は、次の各</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に定めるところにより表示する。</w:t>
      </w:r>
    </w:p>
    <w:p w14:paraId="044C48E5" w14:textId="77777777" w:rsidR="007C50A4" w:rsidRPr="007C50A4" w:rsidRDefault="007C50A4" w:rsidP="007C50A4">
      <w:pPr>
        <w:numPr>
          <w:ilvl w:val="0"/>
          <w:numId w:val="5"/>
        </w:numPr>
        <w:rPr>
          <w:rFonts w:hint="eastAsia"/>
        </w:rPr>
      </w:pPr>
      <w:r w:rsidRPr="007C50A4">
        <w:rPr>
          <w:rFonts w:hint="eastAsia"/>
        </w:rPr>
        <w:t>輸入品</w:t>
      </w:r>
    </w:p>
    <w:p w14:paraId="7D953069" w14:textId="77777777" w:rsidR="007C50A4" w:rsidRPr="007C50A4" w:rsidRDefault="007C50A4" w:rsidP="007C50A4">
      <w:pPr>
        <w:numPr>
          <w:ilvl w:val="1"/>
          <w:numId w:val="5"/>
        </w:numPr>
        <w:rPr>
          <w:rFonts w:hint="eastAsia"/>
          <w:lang w:eastAsia="ja-JP"/>
        </w:rPr>
      </w:pPr>
      <w:r w:rsidRPr="007C50A4">
        <w:rPr>
          <w:rFonts w:hint="eastAsia"/>
          <w:lang w:eastAsia="ja-JP"/>
        </w:rPr>
        <w:t>ア　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○○」、「原産地○○」、「製造○○」又は「○○製」（「○○」は原産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名又は地名）</w:t>
      </w:r>
    </w:p>
    <w:p w14:paraId="5F6F2753" w14:textId="77777777" w:rsidR="007C50A4" w:rsidRPr="007C50A4" w:rsidRDefault="007C50A4" w:rsidP="007C50A4">
      <w:pPr>
        <w:numPr>
          <w:ilvl w:val="1"/>
          <w:numId w:val="5"/>
        </w:numPr>
        <w:rPr>
          <w:rFonts w:hint="eastAsia"/>
          <w:lang w:eastAsia="ja-JP"/>
        </w:rPr>
      </w:pPr>
      <w:r w:rsidRPr="007C50A4">
        <w:rPr>
          <w:rFonts w:hint="eastAsia"/>
          <w:lang w:eastAsia="ja-JP"/>
        </w:rPr>
        <w:t>イ　「MADEIN○○」、「</w:t>
      </w:r>
      <w:proofErr w:type="spellStart"/>
      <w:r w:rsidRPr="007C50A4">
        <w:rPr>
          <w:rFonts w:hint="eastAsia"/>
          <w:lang w:eastAsia="ja-JP"/>
        </w:rPr>
        <w:t>Madein</w:t>
      </w:r>
      <w:proofErr w:type="spellEnd"/>
      <w:r w:rsidRPr="007C50A4">
        <w:rPr>
          <w:rFonts w:hint="eastAsia"/>
          <w:lang w:eastAsia="ja-JP"/>
        </w:rPr>
        <w:t>○○」又は「</w:t>
      </w:r>
      <w:proofErr w:type="spellStart"/>
      <w:r w:rsidRPr="007C50A4">
        <w:rPr>
          <w:rFonts w:hint="eastAsia"/>
          <w:lang w:eastAsia="ja-JP"/>
        </w:rPr>
        <w:t>madein</w:t>
      </w:r>
      <w:proofErr w:type="spellEnd"/>
      <w:r w:rsidRPr="007C50A4">
        <w:rPr>
          <w:rFonts w:hint="eastAsia"/>
          <w:lang w:eastAsia="ja-JP"/>
        </w:rPr>
        <w:t>○○」（「○○」は英文表示による</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名又は地名）</w:t>
      </w:r>
    </w:p>
    <w:p w14:paraId="46448CAB" w14:textId="77777777" w:rsidR="007C50A4" w:rsidRPr="007C50A4" w:rsidRDefault="007C50A4" w:rsidP="007C50A4">
      <w:pPr>
        <w:numPr>
          <w:ilvl w:val="0"/>
          <w:numId w:val="5"/>
        </w:numPr>
        <w:rPr>
          <w:rFonts w:hint="eastAsia"/>
        </w:rPr>
      </w:pPr>
      <w:r w:rsidRPr="007C50A4">
        <w:rPr>
          <w:rFonts w:ascii="새굴림" w:eastAsia="새굴림" w:hAnsi="새굴림" w:cs="새굴림" w:hint="eastAsia"/>
        </w:rPr>
        <w:t>国</w:t>
      </w:r>
      <w:r w:rsidRPr="007C50A4">
        <w:rPr>
          <w:rFonts w:ascii="맑은 고딕" w:eastAsia="맑은 고딕" w:hAnsi="맑은 고딕" w:cs="맑은 고딕" w:hint="eastAsia"/>
        </w:rPr>
        <w:t>産品</w:t>
      </w:r>
    </w:p>
    <w:p w14:paraId="4ED55D14" w14:textId="77777777" w:rsidR="007C50A4" w:rsidRPr="007C50A4" w:rsidRDefault="007C50A4" w:rsidP="007C50A4">
      <w:pPr>
        <w:numPr>
          <w:ilvl w:val="1"/>
          <w:numId w:val="5"/>
        </w:numPr>
        <w:rPr>
          <w:rFonts w:hint="eastAsia"/>
          <w:lang w:eastAsia="ja-JP"/>
        </w:rPr>
      </w:pPr>
      <w:r w:rsidRPr="007C50A4">
        <w:rPr>
          <w:rFonts w:hint="eastAsia"/>
          <w:lang w:eastAsia="ja-JP"/>
        </w:rPr>
        <w:t xml:space="preserve">ア　</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産品であって原産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を誤認させるおそれのある表示とは、次に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げるものをいう。</w:t>
      </w:r>
    </w:p>
    <w:p w14:paraId="6A60A3C0" w14:textId="77777777" w:rsidR="007C50A4" w:rsidRPr="007C50A4" w:rsidRDefault="007C50A4" w:rsidP="007C50A4">
      <w:pPr>
        <w:numPr>
          <w:ilvl w:val="2"/>
          <w:numId w:val="5"/>
        </w:numPr>
        <w:rPr>
          <w:rFonts w:hint="eastAsia"/>
          <w:lang w:eastAsia="ja-JP"/>
        </w:rPr>
      </w:pPr>
      <w:r w:rsidRPr="007C50A4">
        <w:rPr>
          <w:rFonts w:hint="eastAsia"/>
          <w:lang w:eastAsia="ja-JP"/>
        </w:rPr>
        <w:t>(ア)外</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の</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名、地名、</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旗、紋章その他これらに類するものの表示</w:t>
      </w:r>
    </w:p>
    <w:p w14:paraId="1876F4A3" w14:textId="77777777" w:rsidR="007C50A4" w:rsidRPr="007C50A4" w:rsidRDefault="007C50A4" w:rsidP="007C50A4">
      <w:pPr>
        <w:numPr>
          <w:ilvl w:val="2"/>
          <w:numId w:val="5"/>
        </w:numPr>
        <w:rPr>
          <w:rFonts w:hint="eastAsia"/>
          <w:lang w:eastAsia="ja-JP"/>
        </w:rPr>
      </w:pPr>
      <w:r w:rsidRPr="007C50A4">
        <w:rPr>
          <w:rFonts w:hint="eastAsia"/>
          <w:lang w:eastAsia="ja-JP"/>
        </w:rPr>
        <w:lastRenderedPageBreak/>
        <w:t>(イ)外</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の事業者又はデザイナ</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の氏名、名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又は商標の表示</w:t>
      </w:r>
    </w:p>
    <w:p w14:paraId="2693DCAB" w14:textId="77777777" w:rsidR="007C50A4" w:rsidRPr="007C50A4" w:rsidRDefault="007C50A4" w:rsidP="007C50A4">
      <w:pPr>
        <w:numPr>
          <w:ilvl w:val="2"/>
          <w:numId w:val="5"/>
        </w:numPr>
        <w:rPr>
          <w:rFonts w:hint="eastAsia"/>
          <w:lang w:eastAsia="ja-JP"/>
        </w:rPr>
      </w:pPr>
      <w:r w:rsidRPr="007C50A4">
        <w:rPr>
          <w:rFonts w:hint="eastAsia"/>
          <w:lang w:eastAsia="ja-JP"/>
        </w:rPr>
        <w:t>(ウ)文字による表示の全部又は主要部分が外</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の文字で示されている表示</w:t>
      </w:r>
    </w:p>
    <w:p w14:paraId="11856297" w14:textId="77777777" w:rsidR="007C50A4" w:rsidRPr="007C50A4" w:rsidRDefault="007C50A4" w:rsidP="007C50A4">
      <w:pPr>
        <w:numPr>
          <w:ilvl w:val="1"/>
          <w:numId w:val="5"/>
        </w:numPr>
        <w:rPr>
          <w:rFonts w:hint="eastAsia"/>
          <w:lang w:eastAsia="ja-JP"/>
        </w:rPr>
      </w:pPr>
      <w:r w:rsidRPr="007C50A4">
        <w:rPr>
          <w:rFonts w:hint="eastAsia"/>
          <w:lang w:eastAsia="ja-JP"/>
        </w:rPr>
        <w:t>イ　前記アのいずれかに該</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する表示がなされているものについては、「</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産」、「日本製」又は「</w:t>
      </w:r>
      <w:proofErr w:type="spellStart"/>
      <w:r w:rsidRPr="007C50A4">
        <w:rPr>
          <w:rFonts w:hint="eastAsia"/>
          <w:lang w:eastAsia="ja-JP"/>
        </w:rPr>
        <w:t>MadeinJapan</w:t>
      </w:r>
      <w:proofErr w:type="spellEnd"/>
      <w:r w:rsidRPr="007C50A4">
        <w:rPr>
          <w:rFonts w:hint="eastAsia"/>
          <w:lang w:eastAsia="ja-JP"/>
        </w:rPr>
        <w:t>」と表示する。ただし、前記ア（ウ）に該</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する表示であって、「</w:t>
      </w:r>
      <w:proofErr w:type="spellStart"/>
      <w:r w:rsidRPr="007C50A4">
        <w:rPr>
          <w:rFonts w:hint="eastAsia"/>
          <w:lang w:eastAsia="ja-JP"/>
        </w:rPr>
        <w:t>MadeinJapan</w:t>
      </w:r>
      <w:proofErr w:type="spellEnd"/>
      <w:r w:rsidRPr="007C50A4">
        <w:rPr>
          <w:rFonts w:hint="eastAsia"/>
          <w:lang w:eastAsia="ja-JP"/>
        </w:rPr>
        <w:t>」と表示する場合には、他の表示と切り離すなど、目立つように表示すること。</w:t>
      </w:r>
    </w:p>
    <w:p w14:paraId="452405DC" w14:textId="77777777" w:rsidR="007C50A4" w:rsidRPr="007C50A4" w:rsidRDefault="007C50A4" w:rsidP="007C50A4">
      <w:pPr>
        <w:rPr>
          <w:rFonts w:hint="eastAsia"/>
          <w:lang w:eastAsia="ja-JP"/>
        </w:rPr>
      </w:pPr>
      <w:r w:rsidRPr="007C50A4">
        <w:rPr>
          <w:rFonts w:hint="eastAsia"/>
          <w:lang w:eastAsia="ja-JP"/>
        </w:rPr>
        <w:t>4</w:t>
      </w:r>
    </w:p>
    <w:p w14:paraId="12019BF2" w14:textId="77777777" w:rsidR="007C50A4" w:rsidRPr="007C50A4" w:rsidRDefault="007C50A4" w:rsidP="007C50A4">
      <w:pPr>
        <w:rPr>
          <w:rFonts w:hint="eastAsia"/>
          <w:lang w:eastAsia="ja-JP"/>
        </w:rPr>
      </w:pPr>
      <w:r w:rsidRPr="007C50A4">
        <w:rPr>
          <w:rFonts w:hint="eastAsia"/>
          <w:lang w:eastAsia="ja-JP"/>
        </w:rPr>
        <w:t>小分けの工程のみが</w:t>
      </w:r>
      <w:r w:rsidRPr="007C50A4">
        <w:rPr>
          <w:rFonts w:ascii="새굴림" w:eastAsia="새굴림" w:hAnsi="새굴림" w:cs="새굴림" w:hint="eastAsia"/>
          <w:lang w:eastAsia="ja-JP"/>
        </w:rPr>
        <w:t>国内</w:t>
      </w:r>
      <w:r w:rsidRPr="007C50A4">
        <w:rPr>
          <w:rFonts w:ascii="맑은 고딕" w:eastAsia="맑은 고딕" w:hAnsi="맑은 고딕" w:cs="맑은 고딕" w:hint="eastAsia"/>
          <w:lang w:eastAsia="ja-JP"/>
        </w:rPr>
        <w:t>で行われた化粧品は、外</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産品として取り扱う。この場合は、次の例に準じて表示するものとする。</w:t>
      </w:r>
    </w:p>
    <w:p w14:paraId="62C85047" w14:textId="77777777" w:rsidR="007C50A4" w:rsidRPr="007C50A4" w:rsidRDefault="007C50A4" w:rsidP="007C50A4">
      <w:pPr>
        <w:rPr>
          <w:rFonts w:hint="eastAsia"/>
          <w:lang w:eastAsia="ja-JP"/>
        </w:rPr>
      </w:pPr>
      <w:r w:rsidRPr="007C50A4">
        <w:rPr>
          <w:rFonts w:hint="eastAsia"/>
          <w:lang w:eastAsia="ja-JP"/>
        </w:rPr>
        <w:t>例</w:t>
      </w:r>
    </w:p>
    <w:p w14:paraId="39BCAAEE" w14:textId="77777777" w:rsidR="007C50A4" w:rsidRPr="007C50A4" w:rsidRDefault="007C50A4" w:rsidP="007C50A4">
      <w:pPr>
        <w:rPr>
          <w:rFonts w:hint="eastAsia"/>
          <w:lang w:eastAsia="ja-JP"/>
        </w:rPr>
      </w:pPr>
      <w:r w:rsidRPr="007C50A4">
        <w:rPr>
          <w:rFonts w:hint="eastAsia"/>
          <w:lang w:eastAsia="ja-JP"/>
        </w:rPr>
        <w:t>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w:t>
      </w:r>
    </w:p>
    <w:p w14:paraId="15F63EF6" w14:textId="77777777" w:rsidR="007C50A4" w:rsidRPr="007C50A4" w:rsidRDefault="007C50A4" w:rsidP="007C50A4">
      <w:pPr>
        <w:rPr>
          <w:rFonts w:hint="eastAsia"/>
          <w:lang w:eastAsia="ja-JP"/>
        </w:rPr>
      </w:pPr>
      <w:r w:rsidRPr="007C50A4">
        <w:rPr>
          <w:rFonts w:hint="eastAsia"/>
          <w:lang w:eastAsia="ja-JP"/>
        </w:rPr>
        <w:t>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元○○株式</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社住所</w:t>
      </w:r>
    </w:p>
    <w:p w14:paraId="22DA1652" w14:textId="77777777" w:rsidR="007C50A4" w:rsidRPr="007C50A4" w:rsidRDefault="007C50A4" w:rsidP="007C50A4">
      <w:pPr>
        <w:rPr>
          <w:rFonts w:hint="eastAsia"/>
          <w:b/>
          <w:bCs/>
          <w:lang w:eastAsia="ja-JP"/>
        </w:rPr>
      </w:pPr>
      <w:r w:rsidRPr="007C50A4">
        <w:rPr>
          <w:rFonts w:hint="eastAsia"/>
          <w:b/>
          <w:bCs/>
          <w:lang w:eastAsia="ja-JP"/>
        </w:rPr>
        <w:t>使用上又は保管上の注意</w:t>
      </w:r>
    </w:p>
    <w:p w14:paraId="23970F0C" w14:textId="77777777" w:rsidR="007C50A4" w:rsidRPr="007C50A4" w:rsidRDefault="007C50A4" w:rsidP="007C50A4">
      <w:pPr>
        <w:rPr>
          <w:rFonts w:hint="eastAsia"/>
          <w:lang w:eastAsia="ja-JP"/>
        </w:rPr>
      </w:pPr>
      <w:r w:rsidRPr="007C50A4">
        <w:rPr>
          <w:rFonts w:hint="eastAsia"/>
          <w:lang w:eastAsia="ja-JP"/>
        </w:rPr>
        <w:t>第9</w:t>
      </w:r>
      <w:r w:rsidRPr="007C50A4">
        <w:rPr>
          <w:rFonts w:ascii="새굴림" w:eastAsia="새굴림" w:hAnsi="새굴림" w:cs="새굴림" w:hint="eastAsia"/>
          <w:lang w:eastAsia="ja-JP"/>
        </w:rPr>
        <w:t>条</w:t>
      </w:r>
    </w:p>
    <w:p w14:paraId="75290F3B"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9</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に規定する「施行規則で定める化粧品」とは、別表</w:t>
      </w:r>
      <w:r w:rsidRPr="007C50A4">
        <w:rPr>
          <w:rFonts w:hint="eastAsia"/>
          <w:lang w:eastAsia="ja-JP"/>
        </w:rPr>
        <w:t>2左欄に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げる化粧品とし、それぞれ同表右欄に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げる例示に準じて使用上又は保管上の注意事項を表示する。</w:t>
      </w:r>
    </w:p>
    <w:p w14:paraId="433A3C66" w14:textId="77777777" w:rsidR="007C50A4" w:rsidRPr="007C50A4" w:rsidRDefault="007C50A4" w:rsidP="007C50A4">
      <w:pPr>
        <w:rPr>
          <w:rFonts w:hint="eastAsia"/>
          <w:b/>
          <w:bCs/>
          <w:lang w:eastAsia="ja-JP"/>
        </w:rPr>
      </w:pPr>
      <w:r w:rsidRPr="007C50A4">
        <w:rPr>
          <w:rFonts w:hint="eastAsia"/>
          <w:b/>
          <w:bCs/>
          <w:lang w:eastAsia="ja-JP"/>
        </w:rPr>
        <w:t>問合せ先</w:t>
      </w:r>
    </w:p>
    <w:p w14:paraId="2C2BF989" w14:textId="77777777" w:rsidR="007C50A4" w:rsidRPr="007C50A4" w:rsidRDefault="007C50A4" w:rsidP="007C50A4">
      <w:pPr>
        <w:rPr>
          <w:rFonts w:hint="eastAsia"/>
          <w:lang w:eastAsia="ja-JP"/>
        </w:rPr>
      </w:pPr>
      <w:r w:rsidRPr="007C50A4">
        <w:rPr>
          <w:rFonts w:hint="eastAsia"/>
          <w:lang w:eastAsia="ja-JP"/>
        </w:rPr>
        <w:t>第10</w:t>
      </w:r>
      <w:r w:rsidRPr="007C50A4">
        <w:rPr>
          <w:rFonts w:ascii="새굴림" w:eastAsia="새굴림" w:hAnsi="새굴림" w:cs="새굴림" w:hint="eastAsia"/>
          <w:lang w:eastAsia="ja-JP"/>
        </w:rPr>
        <w:t>条</w:t>
      </w:r>
    </w:p>
    <w:p w14:paraId="2E10C680"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10</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に規定する「問合せ先」には、化粧品に表示された事項について、一般消費者から問合せがあった場合、正確かつ速やかに</w:t>
      </w:r>
      <w:r w:rsidRPr="007C50A4">
        <w:rPr>
          <w:rFonts w:ascii="새굴림" w:eastAsia="새굴림" w:hAnsi="새굴림" w:cs="새굴림" w:hint="eastAsia"/>
          <w:lang w:eastAsia="ja-JP"/>
        </w:rPr>
        <w:t>応</w:t>
      </w:r>
      <w:r w:rsidRPr="007C50A4">
        <w:rPr>
          <w:rFonts w:ascii="맑은 고딕" w:eastAsia="맑은 고딕" w:hAnsi="맑은 고딕" w:cs="맑은 고딕" w:hint="eastAsia"/>
          <w:lang w:eastAsia="ja-JP"/>
        </w:rPr>
        <w:t>答できる連絡先を表示する。</w:t>
      </w:r>
    </w:p>
    <w:p w14:paraId="549BEC26" w14:textId="77777777" w:rsidR="007C50A4" w:rsidRPr="007C50A4" w:rsidRDefault="007C50A4" w:rsidP="007C50A4">
      <w:pPr>
        <w:rPr>
          <w:rFonts w:hint="eastAsia"/>
          <w:b/>
          <w:bCs/>
          <w:lang w:eastAsia="ja-JP"/>
        </w:rPr>
      </w:pPr>
      <w:r w:rsidRPr="007C50A4">
        <w:rPr>
          <w:rFonts w:hint="eastAsia"/>
          <w:b/>
          <w:bCs/>
          <w:lang w:eastAsia="ja-JP"/>
        </w:rPr>
        <w:t>文字の大きさ</w:t>
      </w:r>
    </w:p>
    <w:p w14:paraId="7CBF4ADD" w14:textId="77777777" w:rsidR="007C50A4" w:rsidRPr="007C50A4" w:rsidRDefault="007C50A4" w:rsidP="007C50A4">
      <w:pPr>
        <w:rPr>
          <w:rFonts w:hint="eastAsia"/>
          <w:lang w:eastAsia="ja-JP"/>
        </w:rPr>
      </w:pPr>
      <w:r w:rsidRPr="007C50A4">
        <w:rPr>
          <w:rFonts w:hint="eastAsia"/>
          <w:lang w:eastAsia="ja-JP"/>
        </w:rPr>
        <w:t>第11</w:t>
      </w:r>
      <w:r w:rsidRPr="007C50A4">
        <w:rPr>
          <w:rFonts w:ascii="새굴림" w:eastAsia="새굴림" w:hAnsi="새굴림" w:cs="새굴림" w:hint="eastAsia"/>
          <w:lang w:eastAsia="ja-JP"/>
        </w:rPr>
        <w:t>条</w:t>
      </w:r>
    </w:p>
    <w:p w14:paraId="51A7F10D"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1</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に規定する「種類別名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」、第</w:t>
      </w:r>
      <w:r w:rsidRPr="007C50A4">
        <w:rPr>
          <w:rFonts w:hint="eastAsia"/>
          <w:lang w:eastAsia="ja-JP"/>
        </w:rPr>
        <w:t>2</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名」及び第</w:t>
      </w:r>
      <w:r w:rsidRPr="007C50A4">
        <w:rPr>
          <w:rFonts w:hint="eastAsia"/>
          <w:lang w:eastAsia="ja-JP"/>
        </w:rPr>
        <w:t>8</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名」に使用する文字の大きさは、日本産業規格</w:t>
      </w:r>
      <w:r w:rsidRPr="007C50A4">
        <w:rPr>
          <w:rFonts w:hint="eastAsia"/>
          <w:lang w:eastAsia="ja-JP"/>
        </w:rPr>
        <w:t>Z8305（1962）（以下この施行規則において同じ。）に規定する7ポイント以上とする。ただし、表示面積等により、7ポイント以上の文字を使用することが困難であると認められる合理的な理由がある場合は、4.5ポイント以上の文字を使用することができる。</w:t>
      </w:r>
      <w:r w:rsidRPr="007C50A4">
        <w:rPr>
          <w:rFonts w:hint="eastAsia"/>
          <w:lang w:eastAsia="ja-JP"/>
        </w:rPr>
        <w:br/>
      </w:r>
      <w:hyperlink r:id="rId5" w:history="1">
        <w:r w:rsidRPr="007C50A4">
          <w:rPr>
            <w:rStyle w:val="a3"/>
            <w:rFonts w:hint="eastAsia"/>
            <w:lang w:eastAsia="ja-JP"/>
          </w:rPr>
          <w:t xml:space="preserve">　なお、公正取引協議</w:t>
        </w:r>
        <w:r w:rsidRPr="007C50A4">
          <w:rPr>
            <w:rStyle w:val="a3"/>
            <w:rFonts w:ascii="새굴림" w:eastAsia="새굴림" w:hAnsi="새굴림" w:cs="새굴림" w:hint="eastAsia"/>
            <w:lang w:eastAsia="ja-JP"/>
          </w:rPr>
          <w:t>会</w:t>
        </w:r>
        <w:r w:rsidRPr="007C50A4">
          <w:rPr>
            <w:rStyle w:val="a3"/>
            <w:rFonts w:ascii="맑은 고딕" w:eastAsia="맑은 고딕" w:hAnsi="맑은 고딕" w:cs="맑은 고딕" w:hint="eastAsia"/>
            <w:lang w:eastAsia="ja-JP"/>
          </w:rPr>
          <w:t>が別に定める小型容器</w:t>
        </w:r>
      </w:hyperlink>
      <w:r w:rsidRPr="007C50A4">
        <w:rPr>
          <w:rFonts w:hint="eastAsia"/>
          <w:lang w:eastAsia="ja-JP"/>
        </w:rPr>
        <w:t>については、文字の大きさを規定しない。</w:t>
      </w:r>
    </w:p>
    <w:p w14:paraId="32D767CD" w14:textId="77777777" w:rsidR="007C50A4" w:rsidRPr="007C50A4" w:rsidRDefault="007C50A4" w:rsidP="007C50A4">
      <w:pPr>
        <w:rPr>
          <w:rFonts w:hint="eastAsia"/>
          <w:b/>
          <w:bCs/>
          <w:lang w:eastAsia="ja-JP"/>
        </w:rPr>
      </w:pPr>
      <w:r w:rsidRPr="007C50A4">
        <w:rPr>
          <w:rFonts w:hint="eastAsia"/>
          <w:b/>
          <w:bCs/>
          <w:lang w:eastAsia="ja-JP"/>
        </w:rPr>
        <w:lastRenderedPageBreak/>
        <w:t>表示の省略</w:t>
      </w:r>
    </w:p>
    <w:p w14:paraId="0CB5E26A" w14:textId="77777777" w:rsidR="007C50A4" w:rsidRPr="007C50A4" w:rsidRDefault="007C50A4" w:rsidP="007C50A4">
      <w:pPr>
        <w:rPr>
          <w:rFonts w:hint="eastAsia"/>
          <w:lang w:eastAsia="ja-JP"/>
        </w:rPr>
      </w:pPr>
      <w:r w:rsidRPr="007C50A4">
        <w:rPr>
          <w:rFonts w:hint="eastAsia"/>
          <w:lang w:eastAsia="ja-JP"/>
        </w:rPr>
        <w:t>第12</w:t>
      </w:r>
      <w:r w:rsidRPr="007C50A4">
        <w:rPr>
          <w:rFonts w:ascii="새굴림" w:eastAsia="새굴림" w:hAnsi="새굴림" w:cs="새굴림" w:hint="eastAsia"/>
          <w:lang w:eastAsia="ja-JP"/>
        </w:rPr>
        <w:t>条</w:t>
      </w:r>
    </w:p>
    <w:p w14:paraId="38BBC62A" w14:textId="77777777" w:rsidR="007C50A4" w:rsidRPr="007C50A4" w:rsidRDefault="007C50A4" w:rsidP="007C50A4">
      <w:p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ただし書に規定する「特に定める場合」とは、次の各</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に定めるものをいい、それぞれ各</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の定めるところに</w:t>
      </w:r>
      <w:r w:rsidRPr="007C50A4">
        <w:rPr>
          <w:rFonts w:ascii="새굴림" w:eastAsia="새굴림" w:hAnsi="새굴림" w:cs="새굴림" w:hint="eastAsia"/>
          <w:lang w:eastAsia="ja-JP"/>
        </w:rPr>
        <w:t>従</w:t>
      </w:r>
      <w:r w:rsidRPr="007C50A4">
        <w:rPr>
          <w:rFonts w:ascii="맑은 고딕" w:eastAsia="맑은 고딕" w:hAnsi="맑은 고딕" w:cs="맑은 고딕" w:hint="eastAsia"/>
          <w:lang w:eastAsia="ja-JP"/>
        </w:rPr>
        <w:t>い、表示を省略することができる。</w:t>
      </w:r>
    </w:p>
    <w:p w14:paraId="16AE01F1" w14:textId="77777777" w:rsidR="007C50A4" w:rsidRPr="007C50A4" w:rsidRDefault="007C50A4" w:rsidP="007C50A4">
      <w:pPr>
        <w:numPr>
          <w:ilvl w:val="0"/>
          <w:numId w:val="6"/>
        </w:numPr>
        <w:rPr>
          <w:rFonts w:hint="eastAsia"/>
        </w:rPr>
      </w:pPr>
      <w:r w:rsidRPr="007C50A4">
        <w:rPr>
          <w:rFonts w:hint="eastAsia"/>
        </w:rPr>
        <w:t>表示面積の</w:t>
      </w:r>
      <w:r w:rsidRPr="007C50A4">
        <w:rPr>
          <w:rFonts w:ascii="새굴림" w:eastAsia="새굴림" w:hAnsi="새굴림" w:cs="새굴림" w:hint="eastAsia"/>
        </w:rPr>
        <w:t>狭</w:t>
      </w:r>
      <w:r w:rsidRPr="007C50A4">
        <w:rPr>
          <w:rFonts w:ascii="맑은 고딕" w:eastAsia="맑은 고딕" w:hAnsi="맑은 고딕" w:cs="맑은 고딕" w:hint="eastAsia"/>
        </w:rPr>
        <w:t>い化粧品</w:t>
      </w:r>
    </w:p>
    <w:p w14:paraId="2C8D355F" w14:textId="77777777" w:rsidR="007C50A4" w:rsidRPr="007C50A4" w:rsidRDefault="007C50A4" w:rsidP="007C50A4">
      <w:pPr>
        <w:numPr>
          <w:ilvl w:val="1"/>
          <w:numId w:val="6"/>
        </w:numPr>
        <w:rPr>
          <w:rFonts w:hint="eastAsia"/>
          <w:lang w:eastAsia="ja-JP"/>
        </w:rPr>
      </w:pPr>
      <w:r w:rsidRPr="007C50A4">
        <w:rPr>
          <w:rFonts w:hint="eastAsia"/>
          <w:lang w:eastAsia="ja-JP"/>
        </w:rPr>
        <w:t>ア　2ミリリットル以下の直接の容器若しくは直接の被包又は2ミリリットルを超え10ミリリットル以下のガラスその他これに類する材質からなる直接の容器で、その記載事項がその容器に直接印刷されているものに</w:t>
      </w:r>
      <w:r w:rsidRPr="007C50A4">
        <w:rPr>
          <w:rFonts w:ascii="새굴림" w:eastAsia="새굴림" w:hAnsi="새굴림" w:cs="새굴림" w:hint="eastAsia"/>
          <w:lang w:eastAsia="ja-JP"/>
        </w:rPr>
        <w:t>収</w:t>
      </w:r>
      <w:r w:rsidRPr="007C50A4">
        <w:rPr>
          <w:rFonts w:ascii="맑은 고딕" w:eastAsia="맑은 고딕" w:hAnsi="맑은 고딕" w:cs="맑은 고딕" w:hint="eastAsia"/>
          <w:lang w:eastAsia="ja-JP"/>
        </w:rPr>
        <w:t>められている化粧品であって、表示面積が</w:t>
      </w:r>
      <w:r w:rsidRPr="007C50A4">
        <w:rPr>
          <w:rFonts w:ascii="새굴림" w:eastAsia="새굴림" w:hAnsi="새굴림" w:cs="새굴림" w:hint="eastAsia"/>
          <w:lang w:eastAsia="ja-JP"/>
        </w:rPr>
        <w:t>狭</w:t>
      </w:r>
      <w:r w:rsidRPr="007C50A4">
        <w:rPr>
          <w:rFonts w:ascii="맑은 고딕" w:eastAsia="맑은 고딕" w:hAnsi="맑은 고딕" w:cs="맑은 고딕" w:hint="eastAsia"/>
          <w:lang w:eastAsia="ja-JP"/>
        </w:rPr>
        <w:t>いため規約第</w:t>
      </w:r>
      <w:r w:rsidRPr="007C50A4">
        <w:rPr>
          <w:rFonts w:hint="eastAsia"/>
          <w:lang w:eastAsia="ja-JP"/>
        </w:rPr>
        <w:t>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各</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に規定する事項を明瞭に表示することができず、かつ、次の表の左欄の事項が外部の容器又は外部の被包に表示されている場合には、</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該左欄の事項については、特例として</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該容器に右欄のように省略することができる。</w:t>
      </w:r>
    </w:p>
    <w:tbl>
      <w:tblPr>
        <w:tblW w:w="0" w:type="auto"/>
        <w:tblInd w:w="216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2720"/>
        <w:gridCol w:w="4146"/>
      </w:tblGrid>
      <w:tr w:rsidR="007C50A4" w:rsidRPr="007C50A4" w14:paraId="07E04D9D" w14:textId="77777777" w:rsidTr="007C50A4">
        <w:tc>
          <w:tcPr>
            <w:tcW w:w="0" w:type="auto"/>
            <w:tcBorders>
              <w:top w:val="nil"/>
              <w:left w:val="nil"/>
              <w:bottom w:val="nil"/>
              <w:right w:val="nil"/>
            </w:tcBorders>
            <w:shd w:val="clear" w:color="auto" w:fill="auto"/>
            <w:noWrap/>
            <w:tcMar>
              <w:top w:w="150" w:type="dxa"/>
              <w:left w:w="150" w:type="dxa"/>
              <w:bottom w:w="150" w:type="dxa"/>
              <w:right w:w="150" w:type="dxa"/>
            </w:tcMar>
            <w:vAlign w:val="bottom"/>
            <w:hideMark/>
          </w:tcPr>
          <w:p w14:paraId="4045478B" w14:textId="77777777" w:rsidR="007C50A4" w:rsidRPr="007C50A4" w:rsidRDefault="007C50A4" w:rsidP="007C50A4">
            <w:pPr>
              <w:rPr>
                <w:rFonts w:hint="eastAsia"/>
                <w:lang w:eastAsia="ja-JP"/>
              </w:rPr>
            </w:pPr>
            <w:r w:rsidRPr="007C50A4">
              <w:rPr>
                <w:lang w:eastAsia="ja-JP"/>
              </w:rPr>
              <w:t>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業者の氏名又は</w:t>
            </w:r>
            <w:r w:rsidRPr="007C50A4">
              <w:rPr>
                <w:lang w:eastAsia="ja-JP"/>
              </w:rPr>
              <w:br/>
              <w:t>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及び住所</w:t>
            </w:r>
          </w:p>
        </w:tc>
        <w:tc>
          <w:tcPr>
            <w:tcW w:w="0" w:type="auto"/>
            <w:tcBorders>
              <w:top w:val="nil"/>
              <w:left w:val="nil"/>
              <w:bottom w:val="nil"/>
              <w:right w:val="nil"/>
            </w:tcBorders>
            <w:shd w:val="clear" w:color="auto" w:fill="auto"/>
            <w:tcMar>
              <w:top w:w="150" w:type="dxa"/>
              <w:left w:w="150" w:type="dxa"/>
              <w:bottom w:w="150" w:type="dxa"/>
              <w:right w:w="150" w:type="dxa"/>
            </w:tcMar>
            <w:vAlign w:val="bottom"/>
            <w:hideMark/>
          </w:tcPr>
          <w:p w14:paraId="3CD664A8" w14:textId="77777777" w:rsidR="007C50A4" w:rsidRPr="007C50A4" w:rsidRDefault="007C50A4" w:rsidP="007C50A4">
            <w:pPr>
              <w:rPr>
                <w:lang w:eastAsia="ja-JP"/>
              </w:rPr>
            </w:pPr>
            <w:r w:rsidRPr="007C50A4">
              <w:rPr>
                <w:lang w:eastAsia="ja-JP"/>
              </w:rPr>
              <w:t>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業者の略名又は商標法によって登</w:t>
            </w:r>
            <w:r w:rsidRPr="007C50A4">
              <w:rPr>
                <w:rFonts w:ascii="새굴림" w:eastAsia="새굴림" w:hAnsi="새굴림" w:cs="새굴림" w:hint="eastAsia"/>
                <w:lang w:eastAsia="ja-JP"/>
              </w:rPr>
              <w:t>録</w:t>
            </w:r>
            <w:r w:rsidRPr="007C50A4">
              <w:rPr>
                <w:rFonts w:ascii="맑은 고딕" w:eastAsia="맑은 고딕" w:hAnsi="맑은 고딕" w:cs="맑은 고딕" w:hint="eastAsia"/>
                <w:lang w:eastAsia="ja-JP"/>
              </w:rPr>
              <w:t>された製造販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業者の商標</w:t>
            </w:r>
          </w:p>
        </w:tc>
      </w:tr>
      <w:tr w:rsidR="007C50A4" w:rsidRPr="007C50A4" w14:paraId="5696C611" w14:textId="77777777" w:rsidTr="007C50A4">
        <w:tc>
          <w:tcPr>
            <w:tcW w:w="0" w:type="auto"/>
            <w:tcBorders>
              <w:top w:val="nil"/>
              <w:left w:val="nil"/>
              <w:bottom w:val="nil"/>
              <w:right w:val="nil"/>
            </w:tcBorders>
            <w:shd w:val="clear" w:color="auto" w:fill="auto"/>
            <w:noWrap/>
            <w:tcMar>
              <w:top w:w="150" w:type="dxa"/>
              <w:left w:w="150" w:type="dxa"/>
              <w:bottom w:w="150" w:type="dxa"/>
              <w:right w:w="150" w:type="dxa"/>
            </w:tcMar>
            <w:vAlign w:val="bottom"/>
            <w:hideMark/>
          </w:tcPr>
          <w:p w14:paraId="430E2593" w14:textId="77777777" w:rsidR="007C50A4" w:rsidRPr="007C50A4" w:rsidRDefault="007C50A4" w:rsidP="007C50A4">
            <w:pPr>
              <w:rPr>
                <w:lang w:eastAsia="ja-JP"/>
              </w:rPr>
            </w:pPr>
            <w:r w:rsidRPr="007C50A4">
              <w:rPr>
                <w:lang w:eastAsia="ja-JP"/>
              </w:rPr>
              <w:t>製造番</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又は製造記</w:t>
            </w:r>
            <w:r w:rsidRPr="007C50A4">
              <w:rPr>
                <w:rFonts w:ascii="새굴림" w:eastAsia="새굴림" w:hAnsi="새굴림" w:cs="새굴림" w:hint="eastAsia"/>
                <w:lang w:eastAsia="ja-JP"/>
              </w:rPr>
              <w:t>号</w:t>
            </w:r>
          </w:p>
        </w:tc>
        <w:tc>
          <w:tcPr>
            <w:tcW w:w="0" w:type="auto"/>
            <w:tcBorders>
              <w:top w:val="nil"/>
              <w:left w:val="nil"/>
              <w:bottom w:val="nil"/>
              <w:right w:val="nil"/>
            </w:tcBorders>
            <w:shd w:val="clear" w:color="auto" w:fill="auto"/>
            <w:tcMar>
              <w:top w:w="150" w:type="dxa"/>
              <w:left w:w="150" w:type="dxa"/>
              <w:bottom w:w="150" w:type="dxa"/>
              <w:right w:w="150" w:type="dxa"/>
            </w:tcMar>
            <w:vAlign w:val="bottom"/>
            <w:hideMark/>
          </w:tcPr>
          <w:p w14:paraId="10C45252" w14:textId="77777777" w:rsidR="007C50A4" w:rsidRPr="007C50A4" w:rsidRDefault="007C50A4" w:rsidP="007C50A4">
            <w:pPr>
              <w:rPr>
                <w:lang w:eastAsia="ja-JP"/>
              </w:rPr>
            </w:pPr>
            <w:r w:rsidRPr="007C50A4">
              <w:rPr>
                <w:lang w:eastAsia="ja-JP"/>
              </w:rPr>
              <w:t>省略することができる</w:t>
            </w:r>
          </w:p>
        </w:tc>
      </w:tr>
      <w:tr w:rsidR="007C50A4" w:rsidRPr="007C50A4" w14:paraId="0B133CC3" w14:textId="77777777" w:rsidTr="007C50A4">
        <w:tc>
          <w:tcPr>
            <w:tcW w:w="0" w:type="auto"/>
            <w:tcBorders>
              <w:top w:val="nil"/>
              <w:left w:val="nil"/>
              <w:bottom w:val="nil"/>
              <w:right w:val="nil"/>
            </w:tcBorders>
            <w:shd w:val="clear" w:color="auto" w:fill="auto"/>
            <w:noWrap/>
            <w:tcMar>
              <w:top w:w="150" w:type="dxa"/>
              <w:left w:w="150" w:type="dxa"/>
              <w:bottom w:w="150" w:type="dxa"/>
              <w:right w:w="150" w:type="dxa"/>
            </w:tcMar>
            <w:vAlign w:val="bottom"/>
            <w:hideMark/>
          </w:tcPr>
          <w:p w14:paraId="71394F71" w14:textId="77777777" w:rsidR="007C50A4" w:rsidRPr="007C50A4" w:rsidRDefault="007C50A4" w:rsidP="007C50A4">
            <w:r w:rsidRPr="007C50A4">
              <w:t>使用の期限</w:t>
            </w:r>
          </w:p>
        </w:tc>
        <w:tc>
          <w:tcPr>
            <w:tcW w:w="0" w:type="auto"/>
            <w:tcBorders>
              <w:top w:val="nil"/>
              <w:left w:val="nil"/>
              <w:bottom w:val="nil"/>
              <w:right w:val="nil"/>
            </w:tcBorders>
            <w:shd w:val="clear" w:color="auto" w:fill="auto"/>
            <w:tcMar>
              <w:top w:w="150" w:type="dxa"/>
              <w:left w:w="150" w:type="dxa"/>
              <w:bottom w:w="150" w:type="dxa"/>
              <w:right w:w="150" w:type="dxa"/>
            </w:tcMar>
            <w:vAlign w:val="bottom"/>
            <w:hideMark/>
          </w:tcPr>
          <w:p w14:paraId="3EA99704" w14:textId="77777777" w:rsidR="007C50A4" w:rsidRPr="007C50A4" w:rsidRDefault="007C50A4" w:rsidP="007C50A4">
            <w:pPr>
              <w:rPr>
                <w:lang w:eastAsia="ja-JP"/>
              </w:rPr>
            </w:pPr>
            <w:r w:rsidRPr="007C50A4">
              <w:rPr>
                <w:lang w:eastAsia="ja-JP"/>
              </w:rPr>
              <w:t>省略することができる</w:t>
            </w:r>
          </w:p>
        </w:tc>
      </w:tr>
    </w:tbl>
    <w:p w14:paraId="7C0EC32D" w14:textId="77777777" w:rsidR="007C50A4" w:rsidRPr="007C50A4" w:rsidRDefault="007C50A4" w:rsidP="007C50A4">
      <w:pPr>
        <w:numPr>
          <w:ilvl w:val="1"/>
          <w:numId w:val="6"/>
        </w:numPr>
        <w:rPr>
          <w:lang w:eastAsia="ja-JP"/>
        </w:rPr>
      </w:pPr>
      <w:r w:rsidRPr="007C50A4">
        <w:rPr>
          <w:rFonts w:hint="eastAsia"/>
          <w:lang w:eastAsia="ja-JP"/>
        </w:rPr>
        <w:t>イ　表示面積が著しく</w:t>
      </w:r>
      <w:r w:rsidRPr="007C50A4">
        <w:rPr>
          <w:rFonts w:ascii="새굴림" w:eastAsia="새굴림" w:hAnsi="새굴림" w:cs="새굴림" w:hint="eastAsia"/>
          <w:lang w:eastAsia="ja-JP"/>
        </w:rPr>
        <w:t>狭</w:t>
      </w:r>
      <w:r w:rsidRPr="007C50A4">
        <w:rPr>
          <w:rFonts w:ascii="맑은 고딕" w:eastAsia="맑은 고딕" w:hAnsi="맑은 고딕" w:cs="맑은 고딕" w:hint="eastAsia"/>
          <w:lang w:eastAsia="ja-JP"/>
        </w:rPr>
        <w:t>く、前記アの特例によっても明瞭に表示することができない直接の容器又は直接の被包に</w:t>
      </w:r>
      <w:r w:rsidRPr="007C50A4">
        <w:rPr>
          <w:rFonts w:ascii="새굴림" w:eastAsia="새굴림" w:hAnsi="새굴림" w:cs="새굴림" w:hint="eastAsia"/>
          <w:lang w:eastAsia="ja-JP"/>
        </w:rPr>
        <w:t>収</w:t>
      </w:r>
      <w:r w:rsidRPr="007C50A4">
        <w:rPr>
          <w:rFonts w:ascii="맑은 고딕" w:eastAsia="맑은 고딕" w:hAnsi="맑은 고딕" w:cs="맑은 고딕" w:hint="eastAsia"/>
          <w:lang w:eastAsia="ja-JP"/>
        </w:rPr>
        <w:t>められた化粧品であって、厚生</w:t>
      </w:r>
      <w:r w:rsidRPr="007C50A4">
        <w:rPr>
          <w:rFonts w:ascii="새굴림" w:eastAsia="새굴림" w:hAnsi="새굴림" w:cs="새굴림" w:hint="eastAsia"/>
          <w:lang w:eastAsia="ja-JP"/>
        </w:rPr>
        <w:t>労働</w:t>
      </w:r>
      <w:r w:rsidRPr="007C50A4">
        <w:rPr>
          <w:rFonts w:ascii="맑은 고딕" w:eastAsia="맑은 고딕" w:hAnsi="맑은 고딕" w:cs="맑은 고딕" w:hint="eastAsia"/>
          <w:lang w:eastAsia="ja-JP"/>
        </w:rPr>
        <w:t>大臣の許可を受けたものについては、外部の容器又は外部の被包に前記アの表の左欄の事項が表示されている場合には、前記アの特例による表示を省略することができる。</w:t>
      </w:r>
    </w:p>
    <w:p w14:paraId="5D629A58" w14:textId="77777777" w:rsidR="007C50A4" w:rsidRPr="007C50A4" w:rsidRDefault="007C50A4" w:rsidP="007C50A4">
      <w:pPr>
        <w:numPr>
          <w:ilvl w:val="0"/>
          <w:numId w:val="6"/>
        </w:num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7</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に規定する「厚生</w:t>
      </w:r>
      <w:r w:rsidRPr="007C50A4">
        <w:rPr>
          <w:rFonts w:ascii="새굴림" w:eastAsia="새굴림" w:hAnsi="새굴림" w:cs="새굴림" w:hint="eastAsia"/>
          <w:lang w:eastAsia="ja-JP"/>
        </w:rPr>
        <w:t>労働</w:t>
      </w:r>
      <w:r w:rsidRPr="007C50A4">
        <w:rPr>
          <w:rFonts w:ascii="맑은 고딕" w:eastAsia="맑은 고딕" w:hAnsi="맑은 고딕" w:cs="맑은 고딕" w:hint="eastAsia"/>
          <w:lang w:eastAsia="ja-JP"/>
        </w:rPr>
        <w:t>大臣の指定する成分」</w:t>
      </w:r>
      <w:r w:rsidRPr="007C50A4">
        <w:rPr>
          <w:rFonts w:hint="eastAsia"/>
          <w:lang w:eastAsia="ja-JP"/>
        </w:rPr>
        <w:t> </w:t>
      </w:r>
    </w:p>
    <w:p w14:paraId="2AC80BB2" w14:textId="77777777" w:rsidR="007C50A4" w:rsidRPr="007C50A4" w:rsidRDefault="007C50A4" w:rsidP="007C50A4">
      <w:pPr>
        <w:rPr>
          <w:rFonts w:hint="eastAsia"/>
          <w:lang w:eastAsia="ja-JP"/>
        </w:rPr>
      </w:pPr>
      <w:r w:rsidRPr="007C50A4">
        <w:rPr>
          <w:rFonts w:hint="eastAsia"/>
          <w:lang w:eastAsia="ja-JP"/>
        </w:rPr>
        <w:t>指定成分が、次のいずれかにより表示されている場合には、直接の容器又は直接の被包における表示を省略することができる。</w:t>
      </w:r>
    </w:p>
    <w:p w14:paraId="57756A74" w14:textId="77777777" w:rsidR="007C50A4" w:rsidRPr="007C50A4" w:rsidRDefault="007C50A4" w:rsidP="007C50A4">
      <w:pPr>
        <w:numPr>
          <w:ilvl w:val="1"/>
          <w:numId w:val="6"/>
        </w:numPr>
        <w:rPr>
          <w:rFonts w:hint="eastAsia"/>
          <w:lang w:eastAsia="ja-JP"/>
        </w:rPr>
      </w:pPr>
      <w:r w:rsidRPr="007C50A4">
        <w:rPr>
          <w:rFonts w:hint="eastAsia"/>
          <w:lang w:eastAsia="ja-JP"/>
        </w:rPr>
        <w:t>ア　外部の容器又は外部の被包</w:t>
      </w:r>
    </w:p>
    <w:p w14:paraId="4E81C639" w14:textId="77777777" w:rsidR="007C50A4" w:rsidRPr="007C50A4" w:rsidRDefault="007C50A4" w:rsidP="007C50A4">
      <w:pPr>
        <w:numPr>
          <w:ilvl w:val="1"/>
          <w:numId w:val="6"/>
        </w:numPr>
        <w:rPr>
          <w:rFonts w:hint="eastAsia"/>
          <w:lang w:eastAsia="ja-JP"/>
        </w:rPr>
      </w:pPr>
      <w:r w:rsidRPr="007C50A4">
        <w:rPr>
          <w:rFonts w:hint="eastAsia"/>
          <w:lang w:eastAsia="ja-JP"/>
        </w:rPr>
        <w:t>イ　直接の容器又は直接の被包に固着したタッグ又はディスプレイカ</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ド</w:t>
      </w:r>
    </w:p>
    <w:p w14:paraId="639E49A1" w14:textId="77777777" w:rsidR="007C50A4" w:rsidRPr="007C50A4" w:rsidRDefault="007C50A4" w:rsidP="007C50A4">
      <w:pPr>
        <w:numPr>
          <w:ilvl w:val="1"/>
          <w:numId w:val="6"/>
        </w:numPr>
        <w:rPr>
          <w:rFonts w:hint="eastAsia"/>
          <w:lang w:eastAsia="ja-JP"/>
        </w:rPr>
      </w:pPr>
      <w:r w:rsidRPr="007C50A4">
        <w:rPr>
          <w:rFonts w:hint="eastAsia"/>
          <w:lang w:eastAsia="ja-JP"/>
        </w:rPr>
        <w:t xml:space="preserve">ウ　</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容量が</w:t>
      </w:r>
      <w:r w:rsidRPr="007C50A4">
        <w:rPr>
          <w:rFonts w:hint="eastAsia"/>
          <w:lang w:eastAsia="ja-JP"/>
        </w:rPr>
        <w:t>50グラム又は50ミリリットル以下の直接の容器又は直接の被包に</w:t>
      </w:r>
      <w:r w:rsidRPr="007C50A4">
        <w:rPr>
          <w:rFonts w:ascii="새굴림" w:eastAsia="새굴림" w:hAnsi="새굴림" w:cs="새굴림" w:hint="eastAsia"/>
          <w:lang w:eastAsia="ja-JP"/>
        </w:rPr>
        <w:t>収</w:t>
      </w:r>
      <w:r w:rsidRPr="007C50A4">
        <w:rPr>
          <w:rFonts w:ascii="맑은 고딕" w:eastAsia="맑은 고딕" w:hAnsi="맑은 고딕" w:cs="맑은 고딕" w:hint="eastAsia"/>
          <w:lang w:eastAsia="ja-JP"/>
        </w:rPr>
        <w:t>められた化粧品及び前記ア又はイに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げるもののいずれも有しない小容</w:t>
      </w:r>
      <w:r w:rsidRPr="007C50A4">
        <w:rPr>
          <w:rFonts w:ascii="맑은 고딕" w:eastAsia="맑은 고딕" w:hAnsi="맑은 고딕" w:cs="맑은 고딕" w:hint="eastAsia"/>
          <w:lang w:eastAsia="ja-JP"/>
        </w:rPr>
        <w:lastRenderedPageBreak/>
        <w:t>器の見本品にあっては、これに添付する文書</w:t>
      </w:r>
    </w:p>
    <w:p w14:paraId="4A7B85EC" w14:textId="77777777" w:rsidR="007C50A4" w:rsidRPr="007C50A4" w:rsidRDefault="007C50A4" w:rsidP="007C50A4">
      <w:pPr>
        <w:numPr>
          <w:ilvl w:val="1"/>
          <w:numId w:val="6"/>
        </w:numPr>
        <w:rPr>
          <w:rFonts w:hint="eastAsia"/>
          <w:lang w:eastAsia="ja-JP"/>
        </w:rPr>
      </w:pPr>
      <w:r w:rsidRPr="007C50A4">
        <w:rPr>
          <w:rFonts w:hint="eastAsia"/>
          <w:lang w:eastAsia="ja-JP"/>
        </w:rPr>
        <w:t>エ　外部の容器又は外部の被包を有する化粧品のうち</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容量が</w:t>
      </w:r>
      <w:r w:rsidRPr="007C50A4">
        <w:rPr>
          <w:rFonts w:hint="eastAsia"/>
          <w:lang w:eastAsia="ja-JP"/>
        </w:rPr>
        <w:t>10グラム又は10ミリリットル以下の直接の容器又は直接の被包に</w:t>
      </w:r>
      <w:r w:rsidRPr="007C50A4">
        <w:rPr>
          <w:rFonts w:ascii="새굴림" w:eastAsia="새굴림" w:hAnsi="새굴림" w:cs="새굴림" w:hint="eastAsia"/>
          <w:lang w:eastAsia="ja-JP"/>
        </w:rPr>
        <w:t>収</w:t>
      </w:r>
      <w:r w:rsidRPr="007C50A4">
        <w:rPr>
          <w:rFonts w:ascii="맑은 고딕" w:eastAsia="맑은 고딕" w:hAnsi="맑은 고딕" w:cs="맑은 고딕" w:hint="eastAsia"/>
          <w:lang w:eastAsia="ja-JP"/>
        </w:rPr>
        <w:t>められた化粧品にあっては、これに添付する文書及びディスプレイカ</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ド</w:t>
      </w:r>
    </w:p>
    <w:p w14:paraId="7FCD7FCE" w14:textId="77777777" w:rsidR="007C50A4" w:rsidRPr="007C50A4" w:rsidRDefault="007C50A4" w:rsidP="007C50A4">
      <w:pPr>
        <w:numPr>
          <w:ilvl w:val="0"/>
          <w:numId w:val="6"/>
        </w:num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8</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w:t>
      </w:r>
      <w:r w:rsidRPr="007C50A4">
        <w:rPr>
          <w:rFonts w:hint="eastAsia"/>
          <w:lang w:eastAsia="ja-JP"/>
        </w:rPr>
        <w:t> </w:t>
      </w:r>
    </w:p>
    <w:p w14:paraId="09ACF035" w14:textId="77777777" w:rsidR="007C50A4" w:rsidRPr="007C50A4" w:rsidRDefault="007C50A4" w:rsidP="007C50A4">
      <w:pPr>
        <w:rPr>
          <w:rFonts w:hint="eastAsia"/>
          <w:lang w:eastAsia="ja-JP"/>
        </w:rPr>
      </w:pPr>
      <w:r w:rsidRPr="007C50A4">
        <w:rPr>
          <w:rFonts w:hint="eastAsia"/>
          <w:lang w:eastAsia="ja-JP"/>
        </w:rPr>
        <w:t>外部の容器又は外部の被包に「原産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名」が表示されている場合には、直接の容器又は直接の被包における表示を省略することができる。</w:t>
      </w:r>
    </w:p>
    <w:p w14:paraId="4A87EA29" w14:textId="77777777" w:rsidR="007C50A4" w:rsidRPr="007C50A4" w:rsidRDefault="007C50A4" w:rsidP="007C50A4">
      <w:pPr>
        <w:numPr>
          <w:ilvl w:val="0"/>
          <w:numId w:val="6"/>
        </w:num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9</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に規定する「使用上又は保管上の注意」</w:t>
      </w:r>
      <w:r w:rsidRPr="007C50A4">
        <w:rPr>
          <w:rFonts w:hint="eastAsia"/>
          <w:lang w:eastAsia="ja-JP"/>
        </w:rPr>
        <w:t> </w:t>
      </w:r>
    </w:p>
    <w:p w14:paraId="5B2EF69E" w14:textId="77777777" w:rsidR="007C50A4" w:rsidRPr="007C50A4" w:rsidRDefault="007C50A4" w:rsidP="007C50A4">
      <w:pPr>
        <w:rPr>
          <w:rFonts w:hint="eastAsia"/>
          <w:lang w:eastAsia="ja-JP"/>
        </w:rPr>
      </w:pPr>
      <w:r w:rsidRPr="007C50A4">
        <w:rPr>
          <w:rFonts w:hint="eastAsia"/>
          <w:lang w:eastAsia="ja-JP"/>
        </w:rPr>
        <w:t>化粧品に添付されている使用</w:t>
      </w:r>
      <w:r w:rsidRPr="007C50A4">
        <w:rPr>
          <w:rFonts w:ascii="새굴림" w:eastAsia="새굴림" w:hAnsi="새굴림" w:cs="새굴림" w:hint="eastAsia"/>
          <w:lang w:eastAsia="ja-JP"/>
        </w:rPr>
        <w:t>説</w:t>
      </w:r>
      <w:r w:rsidRPr="007C50A4">
        <w:rPr>
          <w:rFonts w:ascii="맑은 고딕" w:eastAsia="맑은 고딕" w:hAnsi="맑은 고딕" w:cs="맑은 고딕" w:hint="eastAsia"/>
          <w:lang w:eastAsia="ja-JP"/>
        </w:rPr>
        <w:t>明書等に「使用上又は保管上の注意」が表示されている場合には、容器等の表示を省略することができる。</w:t>
      </w:r>
    </w:p>
    <w:p w14:paraId="33B7EF6E" w14:textId="77777777" w:rsidR="007C50A4" w:rsidRPr="007C50A4" w:rsidRDefault="007C50A4" w:rsidP="007C50A4">
      <w:pPr>
        <w:numPr>
          <w:ilvl w:val="0"/>
          <w:numId w:val="6"/>
        </w:numPr>
        <w:rPr>
          <w:rFonts w:hint="eastAsia"/>
          <w:lang w:eastAsia="ja-JP"/>
        </w:rPr>
      </w:pPr>
      <w:r w:rsidRPr="007C50A4">
        <w:rPr>
          <w:rFonts w:hint="eastAsia"/>
          <w:lang w:eastAsia="ja-JP"/>
        </w:rPr>
        <w:t>規約第4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10</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に規定する「問合せ先」</w:t>
      </w:r>
      <w:r w:rsidRPr="007C50A4">
        <w:rPr>
          <w:rFonts w:hint="eastAsia"/>
          <w:lang w:eastAsia="ja-JP"/>
        </w:rPr>
        <w:t> </w:t>
      </w:r>
    </w:p>
    <w:p w14:paraId="3269153F" w14:textId="77777777" w:rsidR="007C50A4" w:rsidRPr="007C50A4" w:rsidRDefault="007C50A4" w:rsidP="007C50A4">
      <w:pPr>
        <w:rPr>
          <w:rFonts w:hint="eastAsia"/>
          <w:lang w:eastAsia="ja-JP"/>
        </w:rPr>
      </w:pPr>
      <w:r w:rsidRPr="007C50A4">
        <w:rPr>
          <w:rFonts w:hint="eastAsia"/>
          <w:lang w:eastAsia="ja-JP"/>
        </w:rPr>
        <w:t>化粧品に添付されている使用</w:t>
      </w:r>
      <w:r w:rsidRPr="007C50A4">
        <w:rPr>
          <w:rFonts w:ascii="새굴림" w:eastAsia="새굴림" w:hAnsi="새굴림" w:cs="새굴림" w:hint="eastAsia"/>
          <w:lang w:eastAsia="ja-JP"/>
        </w:rPr>
        <w:t>説</w:t>
      </w:r>
      <w:r w:rsidRPr="007C50A4">
        <w:rPr>
          <w:rFonts w:ascii="맑은 고딕" w:eastAsia="맑은 고딕" w:hAnsi="맑은 고딕" w:cs="맑은 고딕" w:hint="eastAsia"/>
          <w:lang w:eastAsia="ja-JP"/>
        </w:rPr>
        <w:t>明書等に「問合せ先」が表示されている場合には、容器等の表示を省略することができる。</w:t>
      </w:r>
    </w:p>
    <w:p w14:paraId="0460D3E7" w14:textId="77777777" w:rsidR="007C50A4" w:rsidRPr="007C50A4" w:rsidRDefault="007C50A4" w:rsidP="007C50A4">
      <w:pPr>
        <w:rPr>
          <w:rFonts w:hint="eastAsia"/>
          <w:b/>
          <w:bCs/>
          <w:lang w:eastAsia="ja-JP"/>
        </w:rPr>
      </w:pPr>
      <w:r w:rsidRPr="007C50A4">
        <w:rPr>
          <w:rFonts w:hint="eastAsia"/>
          <w:b/>
          <w:bCs/>
          <w:lang w:eastAsia="ja-JP"/>
        </w:rPr>
        <w:t>化粧品の</w:t>
      </w:r>
      <w:r w:rsidRPr="007C50A4">
        <w:rPr>
          <w:rFonts w:ascii="새굴림" w:eastAsia="새굴림" w:hAnsi="새굴림" w:cs="새굴림" w:hint="eastAsia"/>
          <w:b/>
          <w:bCs/>
          <w:lang w:eastAsia="ja-JP"/>
        </w:rPr>
        <w:t>効</w:t>
      </w:r>
      <w:r w:rsidRPr="007C50A4">
        <w:rPr>
          <w:rFonts w:ascii="맑은 고딕" w:eastAsia="맑은 고딕" w:hAnsi="맑은 고딕" w:cs="맑은 고딕" w:hint="eastAsia"/>
          <w:b/>
          <w:bCs/>
          <w:lang w:eastAsia="ja-JP"/>
        </w:rPr>
        <w:t>能</w:t>
      </w:r>
      <w:r w:rsidRPr="007C50A4">
        <w:rPr>
          <w:rFonts w:ascii="새굴림" w:eastAsia="새굴림" w:hAnsi="새굴림" w:cs="새굴림" w:hint="eastAsia"/>
          <w:b/>
          <w:bCs/>
          <w:lang w:eastAsia="ja-JP"/>
        </w:rPr>
        <w:t>効</w:t>
      </w:r>
      <w:r w:rsidRPr="007C50A4">
        <w:rPr>
          <w:rFonts w:ascii="맑은 고딕" w:eastAsia="맑은 고딕" w:hAnsi="맑은 고딕" w:cs="맑은 고딕" w:hint="eastAsia"/>
          <w:b/>
          <w:bCs/>
          <w:lang w:eastAsia="ja-JP"/>
        </w:rPr>
        <w:t>果</w:t>
      </w:r>
    </w:p>
    <w:p w14:paraId="11ADF95F" w14:textId="77777777" w:rsidR="007C50A4" w:rsidRPr="007C50A4" w:rsidRDefault="007C50A4" w:rsidP="007C50A4">
      <w:pPr>
        <w:rPr>
          <w:rFonts w:hint="eastAsia"/>
          <w:lang w:eastAsia="ja-JP"/>
        </w:rPr>
      </w:pPr>
      <w:r w:rsidRPr="007C50A4">
        <w:rPr>
          <w:rFonts w:hint="eastAsia"/>
          <w:lang w:eastAsia="ja-JP"/>
        </w:rPr>
        <w:t>第13</w:t>
      </w:r>
      <w:r w:rsidRPr="007C50A4">
        <w:rPr>
          <w:rFonts w:ascii="새굴림" w:eastAsia="새굴림" w:hAnsi="새굴림" w:cs="새굴림" w:hint="eastAsia"/>
          <w:lang w:eastAsia="ja-JP"/>
        </w:rPr>
        <w:t>条</w:t>
      </w:r>
    </w:p>
    <w:p w14:paraId="5A446AAE" w14:textId="77777777" w:rsidR="007C50A4" w:rsidRPr="007C50A4" w:rsidRDefault="007C50A4" w:rsidP="007C50A4">
      <w:pPr>
        <w:rPr>
          <w:rFonts w:hint="eastAsia"/>
          <w:lang w:eastAsia="ja-JP"/>
        </w:rPr>
      </w:pPr>
      <w:r w:rsidRPr="007C50A4">
        <w:rPr>
          <w:rFonts w:hint="eastAsia"/>
          <w:lang w:eastAsia="ja-JP"/>
        </w:rPr>
        <w:t>規約第5</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に規定する「</w:t>
      </w:r>
      <w:r w:rsidRPr="007C50A4">
        <w:rPr>
          <w:rFonts w:ascii="새굴림" w:eastAsia="새굴림" w:hAnsi="새굴림" w:cs="새굴림" w:hint="eastAsia"/>
          <w:lang w:eastAsia="ja-JP"/>
        </w:rPr>
        <w:t>医薬</w:t>
      </w:r>
      <w:r w:rsidRPr="007C50A4">
        <w:rPr>
          <w:rFonts w:ascii="맑은 고딕" w:eastAsia="맑은 고딕" w:hAnsi="맑은 고딕" w:cs="맑은 고딕" w:hint="eastAsia"/>
          <w:lang w:eastAsia="ja-JP"/>
        </w:rPr>
        <w:t>品</w:t>
      </w:r>
      <w:r w:rsidRPr="007C50A4">
        <w:rPr>
          <w:rFonts w:ascii="새굴림" w:eastAsia="새굴림" w:hAnsi="새굴림" w:cs="새굴림" w:hint="eastAsia"/>
          <w:lang w:eastAsia="ja-JP"/>
        </w:rPr>
        <w:t>医</w:t>
      </w:r>
      <w:r w:rsidRPr="007C50A4">
        <w:rPr>
          <w:rFonts w:ascii="맑은 고딕" w:eastAsia="맑은 고딕" w:hAnsi="맑은 고딕" w:cs="맑은 고딕" w:hint="eastAsia"/>
          <w:lang w:eastAsia="ja-JP"/>
        </w:rPr>
        <w:t>療機器等法で許容される範</w:t>
      </w:r>
      <w:r w:rsidRPr="007C50A4">
        <w:rPr>
          <w:rFonts w:ascii="새굴림" w:eastAsia="새굴림" w:hAnsi="새굴림" w:cs="새굴림" w:hint="eastAsia"/>
          <w:lang w:eastAsia="ja-JP"/>
        </w:rPr>
        <w:t>囲</w:t>
      </w:r>
      <w:r w:rsidRPr="007C50A4">
        <w:rPr>
          <w:rFonts w:ascii="맑은 고딕" w:eastAsia="맑은 고딕" w:hAnsi="맑은 고딕" w:cs="맑은 고딕" w:hint="eastAsia"/>
          <w:lang w:eastAsia="ja-JP"/>
        </w:rPr>
        <w:t>」とは、別表</w:t>
      </w:r>
      <w:r w:rsidRPr="007C50A4">
        <w:rPr>
          <w:rFonts w:hint="eastAsia"/>
          <w:lang w:eastAsia="ja-JP"/>
        </w:rPr>
        <w:t>3に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げる事項とする。</w:t>
      </w:r>
    </w:p>
    <w:p w14:paraId="0DBD85C2" w14:textId="77777777" w:rsidR="007C50A4" w:rsidRPr="007C50A4" w:rsidRDefault="007C50A4" w:rsidP="007C50A4">
      <w:pPr>
        <w:rPr>
          <w:rFonts w:hint="eastAsia"/>
          <w:b/>
          <w:bCs/>
          <w:lang w:eastAsia="ja-JP"/>
        </w:rPr>
      </w:pPr>
      <w:r w:rsidRPr="007C50A4">
        <w:rPr>
          <w:rFonts w:hint="eastAsia"/>
          <w:b/>
          <w:bCs/>
          <w:lang w:eastAsia="ja-JP"/>
        </w:rPr>
        <w:t>配合成分の特記表示</w:t>
      </w:r>
    </w:p>
    <w:p w14:paraId="3AC11036" w14:textId="77777777" w:rsidR="007C50A4" w:rsidRPr="007C50A4" w:rsidRDefault="007C50A4" w:rsidP="007C50A4">
      <w:pPr>
        <w:rPr>
          <w:rFonts w:hint="eastAsia"/>
          <w:lang w:eastAsia="ja-JP"/>
        </w:rPr>
      </w:pPr>
      <w:r w:rsidRPr="007C50A4">
        <w:rPr>
          <w:rFonts w:hint="eastAsia"/>
          <w:lang w:eastAsia="ja-JP"/>
        </w:rPr>
        <w:t>第14</w:t>
      </w:r>
      <w:r w:rsidRPr="007C50A4">
        <w:rPr>
          <w:rFonts w:ascii="새굴림" w:eastAsia="새굴림" w:hAnsi="새굴림" w:cs="새굴림" w:hint="eastAsia"/>
          <w:lang w:eastAsia="ja-JP"/>
        </w:rPr>
        <w:t>条</w:t>
      </w:r>
    </w:p>
    <w:p w14:paraId="1B97ABF4" w14:textId="77777777" w:rsidR="007C50A4" w:rsidRPr="007C50A4" w:rsidRDefault="007C50A4" w:rsidP="007C50A4">
      <w:pPr>
        <w:rPr>
          <w:rFonts w:hint="eastAsia"/>
          <w:lang w:eastAsia="ja-JP"/>
        </w:rPr>
      </w:pPr>
      <w:r w:rsidRPr="007C50A4">
        <w:rPr>
          <w:rFonts w:hint="eastAsia"/>
          <w:lang w:eastAsia="ja-JP"/>
        </w:rPr>
        <w:t>規約第6</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1項に規定する「特記」とは、配合成分のうち、特に訴求をしようとする成分のみを目立つように表示することをいう。</w:t>
      </w:r>
    </w:p>
    <w:p w14:paraId="24AC7C4B" w14:textId="77777777" w:rsidR="007C50A4" w:rsidRPr="007C50A4" w:rsidRDefault="007C50A4" w:rsidP="007C50A4">
      <w:pPr>
        <w:rPr>
          <w:rFonts w:hint="eastAsia"/>
          <w:lang w:eastAsia="ja-JP"/>
        </w:rPr>
      </w:pPr>
      <w:r w:rsidRPr="007C50A4">
        <w:rPr>
          <w:rFonts w:hint="eastAsia"/>
          <w:lang w:eastAsia="ja-JP"/>
        </w:rPr>
        <w:t>２</w:t>
      </w:r>
    </w:p>
    <w:p w14:paraId="08291C1F" w14:textId="77777777" w:rsidR="007C50A4" w:rsidRPr="007C50A4" w:rsidRDefault="007C50A4" w:rsidP="007C50A4">
      <w:pPr>
        <w:rPr>
          <w:rFonts w:hint="eastAsia"/>
          <w:lang w:eastAsia="ja-JP"/>
        </w:rPr>
      </w:pPr>
      <w:r w:rsidRPr="007C50A4">
        <w:rPr>
          <w:rFonts w:hint="eastAsia"/>
          <w:lang w:eastAsia="ja-JP"/>
        </w:rPr>
        <w:t>規約第6</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2項第1</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に規定する「一般的名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」が、規約第</w:t>
      </w:r>
      <w:r w:rsidRPr="007C50A4">
        <w:rPr>
          <w:rFonts w:hint="eastAsia"/>
          <w:lang w:eastAsia="ja-JP"/>
        </w:rPr>
        <w:t>4</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7</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の規定に基づいて表示する指定成分の名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と異なるため、これらが同一の配合成分であると一般消費者が判別することが困難である場合は、指定成分の名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を</w:t>
      </w:r>
      <w:r w:rsidRPr="007C50A4">
        <w:rPr>
          <w:rFonts w:ascii="새굴림" w:eastAsia="새굴림" w:hAnsi="새굴림" w:cs="새굴림" w:hint="eastAsia"/>
          <w:lang w:eastAsia="ja-JP"/>
        </w:rPr>
        <w:t>併</w:t>
      </w:r>
      <w:r w:rsidRPr="007C50A4">
        <w:rPr>
          <w:rFonts w:ascii="맑은 고딕" w:eastAsia="맑은 고딕" w:hAnsi="맑은 고딕" w:cs="맑은 고딕" w:hint="eastAsia"/>
          <w:lang w:eastAsia="ja-JP"/>
        </w:rPr>
        <w:t>記するものとする。</w:t>
      </w:r>
    </w:p>
    <w:p w14:paraId="2C2880B1" w14:textId="77777777" w:rsidR="007C50A4" w:rsidRPr="007C50A4" w:rsidRDefault="007C50A4" w:rsidP="007C50A4">
      <w:pPr>
        <w:rPr>
          <w:rFonts w:hint="eastAsia"/>
          <w:lang w:eastAsia="ja-JP"/>
        </w:rPr>
      </w:pPr>
      <w:r w:rsidRPr="007C50A4">
        <w:rPr>
          <w:rFonts w:hint="eastAsia"/>
          <w:lang w:eastAsia="ja-JP"/>
        </w:rPr>
        <w:t>３</w:t>
      </w:r>
    </w:p>
    <w:p w14:paraId="28DDDF51" w14:textId="77777777" w:rsidR="007C50A4" w:rsidRPr="007C50A4" w:rsidRDefault="007C50A4" w:rsidP="007C50A4">
      <w:pPr>
        <w:rPr>
          <w:rFonts w:hint="eastAsia"/>
          <w:lang w:eastAsia="ja-JP"/>
        </w:rPr>
      </w:pPr>
      <w:r w:rsidRPr="007C50A4">
        <w:rPr>
          <w:rFonts w:hint="eastAsia"/>
          <w:lang w:eastAsia="ja-JP"/>
        </w:rPr>
        <w:t>規約第6</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3項に規定する「施行規則で定める配合成分」とは、次のものをいう。</w:t>
      </w:r>
    </w:p>
    <w:p w14:paraId="62CCF82C" w14:textId="77777777" w:rsidR="007C50A4" w:rsidRPr="007C50A4" w:rsidRDefault="007C50A4" w:rsidP="007C50A4">
      <w:pPr>
        <w:numPr>
          <w:ilvl w:val="0"/>
          <w:numId w:val="7"/>
        </w:numPr>
        <w:rPr>
          <w:rFonts w:hint="eastAsia"/>
          <w:lang w:eastAsia="ja-JP"/>
        </w:rPr>
      </w:pPr>
      <w:r w:rsidRPr="007C50A4">
        <w:rPr>
          <w:rFonts w:hint="eastAsia"/>
          <w:lang w:eastAsia="ja-JP"/>
        </w:rPr>
        <w:t>配合成分の名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が、「</w:t>
      </w:r>
      <w:r w:rsidRPr="007C50A4">
        <w:rPr>
          <w:rFonts w:ascii="새굴림" w:eastAsia="새굴림" w:hAnsi="새굴림" w:cs="새굴림" w:hint="eastAsia"/>
          <w:lang w:eastAsia="ja-JP"/>
        </w:rPr>
        <w:t>薬</w:t>
      </w:r>
      <w:r w:rsidRPr="007C50A4">
        <w:rPr>
          <w:rFonts w:ascii="맑은 고딕" w:eastAsia="맑은 고딕" w:hAnsi="맑은 고딕" w:cs="맑은 고딕" w:hint="eastAsia"/>
          <w:lang w:eastAsia="ja-JP"/>
        </w:rPr>
        <w:t>」の文字を含むもの及び「漢方成分抽出物」等</w:t>
      </w:r>
      <w:r w:rsidRPr="007C50A4">
        <w:rPr>
          <w:rFonts w:ascii="새굴림" w:eastAsia="새굴림" w:hAnsi="새굴림" w:cs="새굴림" w:hint="eastAsia"/>
          <w:lang w:eastAsia="ja-JP"/>
        </w:rPr>
        <w:t>医薬</w:t>
      </w:r>
      <w:r w:rsidRPr="007C50A4">
        <w:rPr>
          <w:rFonts w:ascii="맑은 고딕" w:eastAsia="맑은 고딕" w:hAnsi="맑은 고딕" w:cs="맑은 고딕" w:hint="eastAsia"/>
          <w:lang w:eastAsia="ja-JP"/>
        </w:rPr>
        <w:t>品という印</w:t>
      </w:r>
      <w:r w:rsidRPr="007C50A4">
        <w:rPr>
          <w:rFonts w:ascii="맑은 고딕" w:eastAsia="맑은 고딕" w:hAnsi="맑은 고딕" w:cs="맑은 고딕" w:hint="eastAsia"/>
          <w:lang w:eastAsia="ja-JP"/>
        </w:rPr>
        <w:lastRenderedPageBreak/>
        <w:t>象を</w:t>
      </w:r>
      <w:r w:rsidRPr="007C50A4">
        <w:rPr>
          <w:rFonts w:ascii="새굴림" w:eastAsia="새굴림" w:hAnsi="새굴림" w:cs="새굴림" w:hint="eastAsia"/>
          <w:lang w:eastAsia="ja-JP"/>
        </w:rPr>
        <w:t>与</w:t>
      </w:r>
      <w:r w:rsidRPr="007C50A4">
        <w:rPr>
          <w:rFonts w:ascii="맑은 고딕" w:eastAsia="맑은 고딕" w:hAnsi="맑은 고딕" w:cs="맑은 고딕" w:hint="eastAsia"/>
          <w:lang w:eastAsia="ja-JP"/>
        </w:rPr>
        <w:t>えるもの</w:t>
      </w:r>
    </w:p>
    <w:p w14:paraId="6C599057" w14:textId="77777777" w:rsidR="007C50A4" w:rsidRPr="007C50A4" w:rsidRDefault="007C50A4" w:rsidP="007C50A4">
      <w:pPr>
        <w:numPr>
          <w:ilvl w:val="0"/>
          <w:numId w:val="7"/>
        </w:numPr>
        <w:rPr>
          <w:rFonts w:hint="eastAsia"/>
          <w:lang w:eastAsia="ja-JP"/>
        </w:rPr>
      </w:pPr>
      <w:r w:rsidRPr="007C50A4">
        <w:rPr>
          <w:rFonts w:hint="eastAsia"/>
          <w:lang w:eastAsia="ja-JP"/>
        </w:rPr>
        <w:t>配合成分を特記して表示することにより、表示された配合目的を超えた</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能</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果があると一般消費者に誤認されるおそれのあるもの</w:t>
      </w:r>
    </w:p>
    <w:p w14:paraId="43034A13" w14:textId="77777777" w:rsidR="007C50A4" w:rsidRPr="007C50A4" w:rsidRDefault="007C50A4" w:rsidP="007C50A4">
      <w:pPr>
        <w:rPr>
          <w:rFonts w:hint="eastAsia"/>
          <w:b/>
          <w:bCs/>
          <w:lang w:eastAsia="ja-JP"/>
        </w:rPr>
      </w:pPr>
      <w:r w:rsidRPr="007C50A4">
        <w:rPr>
          <w:rFonts w:hint="eastAsia"/>
          <w:b/>
          <w:bCs/>
          <w:lang w:eastAsia="ja-JP"/>
        </w:rPr>
        <w:t>配合成分の名</w:t>
      </w:r>
      <w:r w:rsidRPr="007C50A4">
        <w:rPr>
          <w:rFonts w:ascii="새굴림" w:eastAsia="새굴림" w:hAnsi="새굴림" w:cs="새굴림" w:hint="eastAsia"/>
          <w:b/>
          <w:bCs/>
          <w:lang w:eastAsia="ja-JP"/>
        </w:rPr>
        <w:t>称</w:t>
      </w:r>
      <w:r w:rsidRPr="007C50A4">
        <w:rPr>
          <w:rFonts w:ascii="맑은 고딕" w:eastAsia="맑은 고딕" w:hAnsi="맑은 고딕" w:cs="맑은 고딕" w:hint="eastAsia"/>
          <w:b/>
          <w:bCs/>
          <w:lang w:eastAsia="ja-JP"/>
        </w:rPr>
        <w:t>を販</w:t>
      </w:r>
      <w:r w:rsidRPr="007C50A4">
        <w:rPr>
          <w:rFonts w:ascii="새굴림" w:eastAsia="새굴림" w:hAnsi="새굴림" w:cs="새굴림" w:hint="eastAsia"/>
          <w:b/>
          <w:bCs/>
          <w:lang w:eastAsia="ja-JP"/>
        </w:rPr>
        <w:t>売</w:t>
      </w:r>
      <w:r w:rsidRPr="007C50A4">
        <w:rPr>
          <w:rFonts w:ascii="맑은 고딕" w:eastAsia="맑은 고딕" w:hAnsi="맑은 고딕" w:cs="맑은 고딕" w:hint="eastAsia"/>
          <w:b/>
          <w:bCs/>
          <w:lang w:eastAsia="ja-JP"/>
        </w:rPr>
        <w:t>名に用いることができる化粧品</w:t>
      </w:r>
    </w:p>
    <w:p w14:paraId="703D871A" w14:textId="77777777" w:rsidR="007C50A4" w:rsidRPr="007C50A4" w:rsidRDefault="007C50A4" w:rsidP="007C50A4">
      <w:pPr>
        <w:rPr>
          <w:rFonts w:hint="eastAsia"/>
          <w:lang w:eastAsia="ja-JP"/>
        </w:rPr>
      </w:pPr>
      <w:r w:rsidRPr="007C50A4">
        <w:rPr>
          <w:rFonts w:hint="eastAsia"/>
          <w:lang w:eastAsia="ja-JP"/>
        </w:rPr>
        <w:t>第15</w:t>
      </w:r>
      <w:r w:rsidRPr="007C50A4">
        <w:rPr>
          <w:rFonts w:ascii="새굴림" w:eastAsia="새굴림" w:hAnsi="새굴림" w:cs="새굴림" w:hint="eastAsia"/>
          <w:lang w:eastAsia="ja-JP"/>
        </w:rPr>
        <w:t>条</w:t>
      </w:r>
    </w:p>
    <w:p w14:paraId="0374E63D" w14:textId="77777777" w:rsidR="007C50A4" w:rsidRPr="007C50A4" w:rsidRDefault="007C50A4" w:rsidP="007C50A4">
      <w:pPr>
        <w:rPr>
          <w:rFonts w:hint="eastAsia"/>
          <w:lang w:eastAsia="ja-JP"/>
        </w:rPr>
      </w:pPr>
      <w:r w:rsidRPr="007C50A4">
        <w:rPr>
          <w:rFonts w:hint="eastAsia"/>
          <w:lang w:eastAsia="ja-JP"/>
        </w:rPr>
        <w:t>規約第7</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の規定により配合成分の名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を販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名に使用できる場合は、次に</w:t>
      </w:r>
      <w:r w:rsidRPr="007C50A4">
        <w:rPr>
          <w:rFonts w:ascii="새굴림" w:eastAsia="새굴림" w:hAnsi="새굴림" w:cs="새굴림" w:hint="eastAsia"/>
          <w:lang w:eastAsia="ja-JP"/>
        </w:rPr>
        <w:t>掲</w:t>
      </w:r>
      <w:r w:rsidRPr="007C50A4">
        <w:rPr>
          <w:rFonts w:ascii="맑은 고딕" w:eastAsia="맑은 고딕" w:hAnsi="맑은 고딕" w:cs="맑은 고딕" w:hint="eastAsia"/>
          <w:lang w:eastAsia="ja-JP"/>
        </w:rPr>
        <w:t>げるとおりとする。</w:t>
      </w:r>
    </w:p>
    <w:p w14:paraId="36B153F4" w14:textId="77777777" w:rsidR="007C50A4" w:rsidRPr="007C50A4" w:rsidRDefault="007C50A4" w:rsidP="007C50A4">
      <w:pPr>
        <w:numPr>
          <w:ilvl w:val="0"/>
          <w:numId w:val="8"/>
        </w:numPr>
        <w:rPr>
          <w:rFonts w:hint="eastAsia"/>
          <w:lang w:eastAsia="ja-JP"/>
        </w:rPr>
      </w:pPr>
      <w:r w:rsidRPr="007C50A4">
        <w:rPr>
          <w:rFonts w:hint="eastAsia"/>
          <w:lang w:eastAsia="ja-JP"/>
        </w:rPr>
        <w:t>香水、オ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デコロン等の香りを主目的とするものに香料名を用いる場合</w:t>
      </w:r>
    </w:p>
    <w:p w14:paraId="4BEE8E68" w14:textId="77777777" w:rsidR="007C50A4" w:rsidRPr="007C50A4" w:rsidRDefault="007C50A4" w:rsidP="007C50A4">
      <w:pPr>
        <w:numPr>
          <w:ilvl w:val="0"/>
          <w:numId w:val="8"/>
        </w:numPr>
        <w:rPr>
          <w:rFonts w:hint="eastAsia"/>
          <w:lang w:eastAsia="ja-JP"/>
        </w:rPr>
      </w:pPr>
      <w:r w:rsidRPr="007C50A4">
        <w:rPr>
          <w:rFonts w:hint="eastAsia"/>
          <w:lang w:eastAsia="ja-JP"/>
        </w:rPr>
        <w:t>口紅、爪化粧品等の色調を主目的とするものに色調名を表す名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を用いる場合</w:t>
      </w:r>
    </w:p>
    <w:p w14:paraId="19DA12A9" w14:textId="77777777" w:rsidR="007C50A4" w:rsidRPr="007C50A4" w:rsidRDefault="007C50A4" w:rsidP="007C50A4">
      <w:pPr>
        <w:numPr>
          <w:ilvl w:val="0"/>
          <w:numId w:val="8"/>
        </w:numPr>
        <w:rPr>
          <w:rFonts w:hint="eastAsia"/>
          <w:lang w:eastAsia="ja-JP"/>
        </w:rPr>
      </w:pPr>
      <w:r w:rsidRPr="007C50A4">
        <w:rPr>
          <w:rFonts w:hint="eastAsia"/>
          <w:lang w:eastAsia="ja-JP"/>
        </w:rPr>
        <w:t>香料を配合成分とするものに</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該香料名を用いる場合。ただし、</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該香料を配合成分として用いていることを、</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該化粧品の販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名を表示している箇所に</w:t>
      </w:r>
      <w:r w:rsidRPr="007C50A4">
        <w:rPr>
          <w:rFonts w:ascii="새굴림" w:eastAsia="새굴림" w:hAnsi="새굴림" w:cs="새굴림" w:hint="eastAsia"/>
          <w:lang w:eastAsia="ja-JP"/>
        </w:rPr>
        <w:t>併</w:t>
      </w:r>
      <w:r w:rsidRPr="007C50A4">
        <w:rPr>
          <w:rFonts w:ascii="맑은 고딕" w:eastAsia="맑은 고딕" w:hAnsi="맑은 고딕" w:cs="맑은 고딕" w:hint="eastAsia"/>
          <w:lang w:eastAsia="ja-JP"/>
        </w:rPr>
        <w:t>記しなければならない。</w:t>
      </w:r>
    </w:p>
    <w:p w14:paraId="5E0A9FEE" w14:textId="77777777" w:rsidR="007C50A4" w:rsidRPr="007C50A4" w:rsidRDefault="007C50A4" w:rsidP="007C50A4">
      <w:pPr>
        <w:rPr>
          <w:rFonts w:hint="eastAsia"/>
        </w:rPr>
      </w:pPr>
      <w:r w:rsidRPr="007C50A4">
        <w:rPr>
          <w:rFonts w:hint="eastAsia"/>
        </w:rPr>
        <w:t>例</w:t>
      </w:r>
    </w:p>
    <w:p w14:paraId="58A652B0" w14:textId="77777777" w:rsidR="007C50A4" w:rsidRPr="007C50A4" w:rsidRDefault="007C50A4" w:rsidP="007C50A4">
      <w:pPr>
        <w:rPr>
          <w:rFonts w:hint="eastAsia"/>
        </w:rPr>
      </w:pPr>
      <w:r w:rsidRPr="007C50A4">
        <w:rPr>
          <w:rFonts w:hint="eastAsia"/>
        </w:rPr>
        <w:t>レモン香料配合</w:t>
      </w:r>
    </w:p>
    <w:p w14:paraId="7FBF12FC" w14:textId="77777777" w:rsidR="007C50A4" w:rsidRPr="007C50A4" w:rsidRDefault="007C50A4" w:rsidP="007C50A4">
      <w:pPr>
        <w:numPr>
          <w:ilvl w:val="0"/>
          <w:numId w:val="8"/>
        </w:numPr>
        <w:rPr>
          <w:rFonts w:hint="eastAsia"/>
          <w:lang w:eastAsia="ja-JP"/>
        </w:rPr>
      </w:pPr>
      <w:r w:rsidRPr="007C50A4">
        <w:rPr>
          <w:rFonts w:hint="eastAsia"/>
          <w:lang w:eastAsia="ja-JP"/>
        </w:rPr>
        <w:t>配合成分の配合量が次の基準に達するものに</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該配合成分名を用いる場合</w:t>
      </w:r>
    </w:p>
    <w:p w14:paraId="604840B6" w14:textId="77777777" w:rsidR="007C50A4" w:rsidRPr="007C50A4" w:rsidRDefault="007C50A4" w:rsidP="007C50A4">
      <w:pPr>
        <w:numPr>
          <w:ilvl w:val="1"/>
          <w:numId w:val="8"/>
        </w:numPr>
        <w:rPr>
          <w:rFonts w:hint="eastAsia"/>
          <w:lang w:eastAsia="ja-JP"/>
        </w:rPr>
      </w:pPr>
      <w:r w:rsidRPr="007C50A4">
        <w:rPr>
          <w:rFonts w:hint="eastAsia"/>
          <w:lang w:eastAsia="ja-JP"/>
        </w:rPr>
        <w:t>ア　オリ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ブ油が</w:t>
      </w:r>
      <w:r w:rsidRPr="007C50A4">
        <w:rPr>
          <w:rFonts w:hint="eastAsia"/>
          <w:lang w:eastAsia="ja-JP"/>
        </w:rPr>
        <w:t>90パ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セント以上又は椿油が</w:t>
      </w:r>
      <w:r w:rsidRPr="007C50A4">
        <w:rPr>
          <w:rFonts w:hint="eastAsia"/>
          <w:lang w:eastAsia="ja-JP"/>
        </w:rPr>
        <w:t>95パ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セント以上配合されている化粧品について、「オリ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ブ油」又は「椿油」の文言を販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名に用いる場合</w:t>
      </w:r>
    </w:p>
    <w:p w14:paraId="4EE76700" w14:textId="77777777" w:rsidR="007C50A4" w:rsidRPr="007C50A4" w:rsidRDefault="007C50A4" w:rsidP="007C50A4">
      <w:pPr>
        <w:numPr>
          <w:ilvl w:val="1"/>
          <w:numId w:val="8"/>
        </w:numPr>
        <w:rPr>
          <w:rFonts w:hint="eastAsia"/>
          <w:lang w:eastAsia="ja-JP"/>
        </w:rPr>
      </w:pPr>
      <w:r w:rsidRPr="007C50A4">
        <w:rPr>
          <w:rFonts w:hint="eastAsia"/>
          <w:lang w:eastAsia="ja-JP"/>
        </w:rPr>
        <w:t>イ　オリ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ブ油、椿油を次の基準に適合するよう配合されている化粧品であって、「オリ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ブ乳液」「椿香油」等の名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を販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名に用いる場合</w:t>
      </w:r>
    </w:p>
    <w:p w14:paraId="1E673F86" w14:textId="77777777" w:rsidR="007C50A4" w:rsidRPr="007C50A4" w:rsidRDefault="007C50A4" w:rsidP="007C50A4">
      <w:pPr>
        <w:numPr>
          <w:ilvl w:val="2"/>
          <w:numId w:val="8"/>
        </w:numPr>
        <w:rPr>
          <w:rFonts w:hint="eastAsia"/>
          <w:lang w:eastAsia="ja-JP"/>
        </w:rPr>
      </w:pPr>
      <w:r w:rsidRPr="007C50A4">
        <w:rPr>
          <w:rFonts w:hint="eastAsia"/>
          <w:lang w:eastAsia="ja-JP"/>
        </w:rPr>
        <w:t>（ア）乳液、クリ</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ム等のように乳化された化粧品の場合、</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該配合成分が</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該化粧品の全成分のうち、水分を除く成分の</w:t>
      </w:r>
      <w:r w:rsidRPr="007C50A4">
        <w:rPr>
          <w:rFonts w:hint="eastAsia"/>
          <w:lang w:eastAsia="ja-JP"/>
        </w:rPr>
        <w:t>5パ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セント以上を配合したもの</w:t>
      </w:r>
    </w:p>
    <w:p w14:paraId="79FCA6F5" w14:textId="77777777" w:rsidR="007C50A4" w:rsidRPr="007C50A4" w:rsidRDefault="007C50A4" w:rsidP="007C50A4">
      <w:pPr>
        <w:numPr>
          <w:ilvl w:val="2"/>
          <w:numId w:val="8"/>
        </w:numPr>
        <w:rPr>
          <w:rFonts w:hint="eastAsia"/>
          <w:lang w:eastAsia="ja-JP"/>
        </w:rPr>
      </w:pPr>
      <w:r w:rsidRPr="007C50A4">
        <w:rPr>
          <w:rFonts w:hint="eastAsia"/>
          <w:lang w:eastAsia="ja-JP"/>
        </w:rPr>
        <w:t>（イ）香油等のように油</w:t>
      </w:r>
      <w:r w:rsidRPr="007C50A4">
        <w:rPr>
          <w:rFonts w:ascii="새굴림" w:eastAsia="새굴림" w:hAnsi="새굴림" w:cs="새굴림" w:hint="eastAsia"/>
          <w:lang w:eastAsia="ja-JP"/>
        </w:rPr>
        <w:t>状</w:t>
      </w:r>
      <w:r w:rsidRPr="007C50A4">
        <w:rPr>
          <w:rFonts w:ascii="맑은 고딕" w:eastAsia="맑은 고딕" w:hAnsi="맑은 고딕" w:cs="맑은 고딕" w:hint="eastAsia"/>
          <w:lang w:eastAsia="ja-JP"/>
        </w:rPr>
        <w:t>の化粧品の場合、</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該配合成分を</w:t>
      </w:r>
      <w:r w:rsidRPr="007C50A4">
        <w:rPr>
          <w:rFonts w:hint="eastAsia"/>
          <w:lang w:eastAsia="ja-JP"/>
        </w:rPr>
        <w:t>10パ</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セント以上配合したもの</w:t>
      </w:r>
    </w:p>
    <w:p w14:paraId="6C9DF671" w14:textId="77777777" w:rsidR="007C50A4" w:rsidRPr="007C50A4" w:rsidRDefault="007C50A4" w:rsidP="007C50A4">
      <w:pPr>
        <w:numPr>
          <w:ilvl w:val="0"/>
          <w:numId w:val="8"/>
        </w:numPr>
        <w:rPr>
          <w:rFonts w:hint="eastAsia"/>
          <w:lang w:eastAsia="ja-JP"/>
        </w:rPr>
      </w:pPr>
      <w:r w:rsidRPr="007C50A4">
        <w:rPr>
          <w:rFonts w:hint="eastAsia"/>
          <w:lang w:eastAsia="ja-JP"/>
        </w:rPr>
        <w:t>配合成分の名</w:t>
      </w:r>
      <w:r w:rsidRPr="007C50A4">
        <w:rPr>
          <w:rFonts w:ascii="새굴림" w:eastAsia="새굴림" w:hAnsi="새굴림" w:cs="새굴림" w:hint="eastAsia"/>
          <w:lang w:eastAsia="ja-JP"/>
        </w:rPr>
        <w:t>称</w:t>
      </w:r>
      <w:r w:rsidRPr="007C50A4">
        <w:rPr>
          <w:rFonts w:ascii="맑은 고딕" w:eastAsia="맑은 고딕" w:hAnsi="맑은 고딕" w:cs="맑은 고딕" w:hint="eastAsia"/>
          <w:lang w:eastAsia="ja-JP"/>
        </w:rPr>
        <w:t>を販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名に用いても、</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該化粧品の</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能</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果について、一般消費者に誤認されるおそれがないものとして</w:t>
      </w:r>
      <w:hyperlink r:id="rId6" w:history="1">
        <w:r w:rsidRPr="007C50A4">
          <w:rPr>
            <w:rStyle w:val="a3"/>
            <w:rFonts w:hint="eastAsia"/>
            <w:lang w:eastAsia="ja-JP"/>
          </w:rPr>
          <w:t>公正取引協議</w:t>
        </w:r>
        <w:r w:rsidRPr="007C50A4">
          <w:rPr>
            <w:rStyle w:val="a3"/>
            <w:rFonts w:ascii="새굴림" w:eastAsia="새굴림" w:hAnsi="새굴림" w:cs="새굴림" w:hint="eastAsia"/>
            <w:lang w:eastAsia="ja-JP"/>
          </w:rPr>
          <w:t>会</w:t>
        </w:r>
        <w:r w:rsidRPr="007C50A4">
          <w:rPr>
            <w:rStyle w:val="a3"/>
            <w:rFonts w:ascii="맑은 고딕" w:eastAsia="맑은 고딕" w:hAnsi="맑은 고딕" w:cs="맑은 고딕" w:hint="eastAsia"/>
            <w:lang w:eastAsia="ja-JP"/>
          </w:rPr>
          <w:t>が認めたもの</w:t>
        </w:r>
      </w:hyperlink>
    </w:p>
    <w:p w14:paraId="03044D8F" w14:textId="77777777" w:rsidR="007C50A4" w:rsidRPr="007C50A4" w:rsidRDefault="007C50A4" w:rsidP="007C50A4">
      <w:pPr>
        <w:rPr>
          <w:rFonts w:hint="eastAsia"/>
          <w:b/>
          <w:bCs/>
          <w:lang w:eastAsia="ja-JP"/>
        </w:rPr>
      </w:pPr>
      <w:r w:rsidRPr="007C50A4">
        <w:rPr>
          <w:rFonts w:hint="eastAsia"/>
          <w:b/>
          <w:bCs/>
          <w:lang w:eastAsia="ja-JP"/>
        </w:rPr>
        <w:t>特定用語の使用基準</w:t>
      </w:r>
    </w:p>
    <w:p w14:paraId="572007D7" w14:textId="77777777" w:rsidR="007C50A4" w:rsidRPr="007C50A4" w:rsidRDefault="007C50A4" w:rsidP="007C50A4">
      <w:pPr>
        <w:rPr>
          <w:rFonts w:hint="eastAsia"/>
          <w:lang w:eastAsia="ja-JP"/>
        </w:rPr>
      </w:pPr>
      <w:r w:rsidRPr="007C50A4">
        <w:rPr>
          <w:rFonts w:hint="eastAsia"/>
          <w:lang w:eastAsia="ja-JP"/>
        </w:rPr>
        <w:t>第15</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の</w:t>
      </w:r>
      <w:r w:rsidRPr="007C50A4">
        <w:rPr>
          <w:rFonts w:hint="eastAsia"/>
          <w:lang w:eastAsia="ja-JP"/>
        </w:rPr>
        <w:t>2</w:t>
      </w:r>
    </w:p>
    <w:p w14:paraId="02D9B959" w14:textId="77777777" w:rsidR="007C50A4" w:rsidRPr="007C50A4" w:rsidRDefault="007C50A4" w:rsidP="007C50A4">
      <w:pPr>
        <w:rPr>
          <w:rFonts w:hint="eastAsia"/>
          <w:lang w:eastAsia="ja-JP"/>
        </w:rPr>
      </w:pPr>
      <w:r w:rsidRPr="007C50A4">
        <w:rPr>
          <w:rFonts w:hint="eastAsia"/>
          <w:lang w:eastAsia="ja-JP"/>
        </w:rPr>
        <w:lastRenderedPageBreak/>
        <w:t>規約第8</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に規定する用語を使用する場合は、次の各</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に定める基準によらなければならない。ただし、第</w:t>
      </w:r>
      <w:r w:rsidRPr="007C50A4">
        <w:rPr>
          <w:rFonts w:hint="eastAsia"/>
          <w:lang w:eastAsia="ja-JP"/>
        </w:rPr>
        <w:t>4</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及び第</w:t>
      </w:r>
      <w:r w:rsidRPr="007C50A4">
        <w:rPr>
          <w:rFonts w:hint="eastAsia"/>
          <w:lang w:eastAsia="ja-JP"/>
        </w:rPr>
        <w:t>5</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に規定する用語については、この基準による場合であっても、化粧品の</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能</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果又は安全性に</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する表現としては使用することができない。</w:t>
      </w:r>
    </w:p>
    <w:p w14:paraId="75A84792" w14:textId="77777777" w:rsidR="007C50A4" w:rsidRPr="007C50A4" w:rsidRDefault="007C50A4" w:rsidP="007C50A4">
      <w:pPr>
        <w:numPr>
          <w:ilvl w:val="0"/>
          <w:numId w:val="9"/>
        </w:numPr>
        <w:rPr>
          <w:rFonts w:hint="eastAsia"/>
          <w:lang w:eastAsia="ja-JP"/>
        </w:rPr>
      </w:pPr>
      <w:r w:rsidRPr="007C50A4">
        <w:rPr>
          <w:rFonts w:hint="eastAsia"/>
          <w:lang w:eastAsia="ja-JP"/>
        </w:rPr>
        <w:t>安全性を意味する用語 </w:t>
      </w:r>
    </w:p>
    <w:p w14:paraId="53CEADBE" w14:textId="77777777" w:rsidR="007C50A4" w:rsidRPr="007C50A4" w:rsidRDefault="007C50A4" w:rsidP="007C50A4">
      <w:pPr>
        <w:rPr>
          <w:rFonts w:hint="eastAsia"/>
          <w:lang w:eastAsia="ja-JP"/>
        </w:rPr>
      </w:pPr>
      <w:r w:rsidRPr="007C50A4">
        <w:rPr>
          <w:rFonts w:hint="eastAsia"/>
          <w:lang w:eastAsia="ja-JP"/>
        </w:rPr>
        <w:t>「安全」、「安心」等安全性を意味する用語は、</w:t>
      </w:r>
      <w:r w:rsidRPr="007C50A4">
        <w:rPr>
          <w:rFonts w:ascii="새굴림" w:eastAsia="새굴림" w:hAnsi="새굴림" w:cs="새굴림" w:hint="eastAsia"/>
          <w:lang w:eastAsia="ja-JP"/>
        </w:rPr>
        <w:t>断</w:t>
      </w:r>
      <w:r w:rsidRPr="007C50A4">
        <w:rPr>
          <w:rFonts w:ascii="맑은 고딕" w:eastAsia="맑은 고딕" w:hAnsi="맑은 고딕" w:cs="맑은 고딕" w:hint="eastAsia"/>
          <w:lang w:eastAsia="ja-JP"/>
        </w:rPr>
        <w:t>定的に使用することはできない。</w:t>
      </w:r>
    </w:p>
    <w:p w14:paraId="3AEC2C9D" w14:textId="77777777" w:rsidR="007C50A4" w:rsidRPr="007C50A4" w:rsidRDefault="007C50A4" w:rsidP="007C50A4">
      <w:pPr>
        <w:numPr>
          <w:ilvl w:val="0"/>
          <w:numId w:val="9"/>
        </w:numPr>
        <w:rPr>
          <w:rFonts w:hint="eastAsia"/>
        </w:rPr>
      </w:pPr>
      <w:r w:rsidRPr="007C50A4">
        <w:rPr>
          <w:rFonts w:hint="eastAsia"/>
        </w:rPr>
        <w:t>完全を意味する用語 </w:t>
      </w:r>
    </w:p>
    <w:p w14:paraId="11784DAB" w14:textId="77777777" w:rsidR="007C50A4" w:rsidRPr="007C50A4" w:rsidRDefault="007C50A4" w:rsidP="007C50A4">
      <w:pPr>
        <w:rPr>
          <w:rFonts w:hint="eastAsia"/>
          <w:lang w:eastAsia="ja-JP"/>
        </w:rPr>
      </w:pPr>
      <w:r w:rsidRPr="007C50A4">
        <w:rPr>
          <w:rFonts w:hint="eastAsia"/>
          <w:lang w:eastAsia="ja-JP"/>
        </w:rPr>
        <w:t>「完全」、「完ぺき」、「絶</w:t>
      </w:r>
      <w:r w:rsidRPr="007C50A4">
        <w:rPr>
          <w:rFonts w:ascii="새굴림" w:eastAsia="새굴림" w:hAnsi="새굴림" w:cs="새굴림" w:hint="eastAsia"/>
          <w:lang w:eastAsia="ja-JP"/>
        </w:rPr>
        <w:t>対</w:t>
      </w:r>
      <w:r w:rsidRPr="007C50A4">
        <w:rPr>
          <w:rFonts w:ascii="맑은 고딕" w:eastAsia="맑은 고딕" w:hAnsi="맑은 고딕" w:cs="맑은 고딕" w:hint="eastAsia"/>
          <w:lang w:eastAsia="ja-JP"/>
        </w:rPr>
        <w:t>」等全く欠くところがないことを意味する用語は、</w:t>
      </w:r>
      <w:r w:rsidRPr="007C50A4">
        <w:rPr>
          <w:rFonts w:ascii="새굴림" w:eastAsia="새굴림" w:hAnsi="새굴림" w:cs="새굴림" w:hint="eastAsia"/>
          <w:lang w:eastAsia="ja-JP"/>
        </w:rPr>
        <w:t>断</w:t>
      </w:r>
      <w:r w:rsidRPr="007C50A4">
        <w:rPr>
          <w:rFonts w:ascii="맑은 고딕" w:eastAsia="맑은 고딕" w:hAnsi="맑은 고딕" w:cs="맑은 고딕" w:hint="eastAsia"/>
          <w:lang w:eastAsia="ja-JP"/>
        </w:rPr>
        <w:t>定的に使用することはできない。</w:t>
      </w:r>
    </w:p>
    <w:p w14:paraId="4F48494D" w14:textId="77777777" w:rsidR="007C50A4" w:rsidRPr="007C50A4" w:rsidRDefault="007C50A4" w:rsidP="007C50A4">
      <w:pPr>
        <w:numPr>
          <w:ilvl w:val="0"/>
          <w:numId w:val="9"/>
        </w:numPr>
        <w:rPr>
          <w:rFonts w:hint="eastAsia"/>
        </w:rPr>
      </w:pPr>
      <w:r w:rsidRPr="007C50A4">
        <w:rPr>
          <w:rFonts w:hint="eastAsia"/>
        </w:rPr>
        <w:t>万能を意味する用語 </w:t>
      </w:r>
    </w:p>
    <w:p w14:paraId="2330E0F2" w14:textId="77777777" w:rsidR="007C50A4" w:rsidRPr="007C50A4" w:rsidRDefault="007C50A4" w:rsidP="007C50A4">
      <w:pPr>
        <w:rPr>
          <w:rFonts w:hint="eastAsia"/>
          <w:lang w:eastAsia="ja-JP"/>
        </w:rPr>
      </w:pPr>
      <w:r w:rsidRPr="007C50A4">
        <w:rPr>
          <w:rFonts w:hint="eastAsia"/>
          <w:lang w:eastAsia="ja-JP"/>
        </w:rPr>
        <w:t>「万能」、「万全」、「何でも」等</w:t>
      </w:r>
      <w:r w:rsidRPr="007C50A4">
        <w:rPr>
          <w:rFonts w:ascii="새굴림" w:eastAsia="새굴림" w:hAnsi="새굴림" w:cs="새굴림" w:hint="eastAsia"/>
          <w:lang w:eastAsia="ja-JP"/>
        </w:rPr>
        <w:t>効</w:t>
      </w:r>
      <w:r w:rsidRPr="007C50A4">
        <w:rPr>
          <w:rFonts w:ascii="맑은 고딕" w:eastAsia="맑은 고딕" w:hAnsi="맑은 고딕" w:cs="맑은 고딕" w:hint="eastAsia"/>
          <w:lang w:eastAsia="ja-JP"/>
        </w:rPr>
        <w:t>果が万能万全であることを意味する用語は、</w:t>
      </w:r>
      <w:r w:rsidRPr="007C50A4">
        <w:rPr>
          <w:rFonts w:ascii="새굴림" w:eastAsia="새굴림" w:hAnsi="새굴림" w:cs="새굴림" w:hint="eastAsia"/>
          <w:lang w:eastAsia="ja-JP"/>
        </w:rPr>
        <w:t>断</w:t>
      </w:r>
      <w:r w:rsidRPr="007C50A4">
        <w:rPr>
          <w:rFonts w:ascii="맑은 고딕" w:eastAsia="맑은 고딕" w:hAnsi="맑은 고딕" w:cs="맑은 고딕" w:hint="eastAsia"/>
          <w:lang w:eastAsia="ja-JP"/>
        </w:rPr>
        <w:t>定的に使用することはできない。</w:t>
      </w:r>
    </w:p>
    <w:p w14:paraId="253272D1" w14:textId="77777777" w:rsidR="007C50A4" w:rsidRPr="007C50A4" w:rsidRDefault="007C50A4" w:rsidP="007C50A4">
      <w:pPr>
        <w:numPr>
          <w:ilvl w:val="0"/>
          <w:numId w:val="9"/>
        </w:numPr>
        <w:rPr>
          <w:rFonts w:hint="eastAsia"/>
          <w:lang w:eastAsia="ja-JP"/>
        </w:rPr>
      </w:pPr>
      <w:r w:rsidRPr="007C50A4">
        <w:rPr>
          <w:rFonts w:hint="eastAsia"/>
          <w:lang w:eastAsia="ja-JP"/>
        </w:rPr>
        <w:t>最上級を意味する用語 </w:t>
      </w:r>
    </w:p>
    <w:p w14:paraId="1B6B79AB" w14:textId="77777777" w:rsidR="007C50A4" w:rsidRPr="007C50A4" w:rsidRDefault="007C50A4" w:rsidP="007C50A4">
      <w:pPr>
        <w:rPr>
          <w:rFonts w:hint="eastAsia"/>
          <w:lang w:eastAsia="ja-JP"/>
        </w:rPr>
      </w:pPr>
      <w:r w:rsidRPr="007C50A4">
        <w:rPr>
          <w:rFonts w:hint="eastAsia"/>
          <w:lang w:eastAsia="ja-JP"/>
        </w:rPr>
        <w:t>「最大」、「最高」、「最小」、「無類」等最上級を意味する用語は、客</w:t>
      </w:r>
      <w:r w:rsidRPr="007C50A4">
        <w:rPr>
          <w:rFonts w:ascii="새굴림" w:eastAsia="새굴림" w:hAnsi="새굴림" w:cs="새굴림" w:hint="eastAsia"/>
          <w:lang w:eastAsia="ja-JP"/>
        </w:rPr>
        <w:t>観</w:t>
      </w:r>
      <w:r w:rsidRPr="007C50A4">
        <w:rPr>
          <w:rFonts w:ascii="맑은 고딕" w:eastAsia="맑은 고딕" w:hAnsi="맑은 고딕" w:cs="맑은 고딕" w:hint="eastAsia"/>
          <w:lang w:eastAsia="ja-JP"/>
        </w:rPr>
        <w:t>的事</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に基づく具体的</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値又は根</w:t>
      </w:r>
      <w:r w:rsidRPr="007C50A4">
        <w:rPr>
          <w:rFonts w:ascii="새굴림" w:eastAsia="새굴림" w:hAnsi="새굴림" w:cs="새굴림" w:hint="eastAsia"/>
          <w:lang w:eastAsia="ja-JP"/>
        </w:rPr>
        <w:t>拠</w:t>
      </w:r>
      <w:r w:rsidRPr="007C50A4">
        <w:rPr>
          <w:rFonts w:ascii="맑은 고딕" w:eastAsia="맑은 고딕" w:hAnsi="맑은 고딕" w:cs="맑은 고딕" w:hint="eastAsia"/>
          <w:lang w:eastAsia="ja-JP"/>
        </w:rPr>
        <w:t>のある場合を除き使用することはできない。</w:t>
      </w:r>
    </w:p>
    <w:p w14:paraId="05276260" w14:textId="77777777" w:rsidR="007C50A4" w:rsidRPr="007C50A4" w:rsidRDefault="007C50A4" w:rsidP="007C50A4">
      <w:pPr>
        <w:numPr>
          <w:ilvl w:val="0"/>
          <w:numId w:val="9"/>
        </w:numPr>
        <w:rPr>
          <w:rFonts w:hint="eastAsia"/>
          <w:lang w:eastAsia="ja-JP"/>
        </w:rPr>
      </w:pPr>
      <w:r w:rsidRPr="007C50A4">
        <w:rPr>
          <w:rFonts w:hint="eastAsia"/>
          <w:lang w:eastAsia="ja-JP"/>
        </w:rPr>
        <w:t>優位性を意味する用語 </w:t>
      </w:r>
    </w:p>
    <w:p w14:paraId="52F5BAC4" w14:textId="77777777" w:rsidR="007C50A4" w:rsidRPr="007C50A4" w:rsidRDefault="007C50A4" w:rsidP="007C50A4">
      <w:pPr>
        <w:rPr>
          <w:rFonts w:hint="eastAsia"/>
          <w:lang w:eastAsia="ja-JP"/>
        </w:rPr>
      </w:pPr>
      <w:r w:rsidRPr="007C50A4">
        <w:rPr>
          <w:rFonts w:hint="eastAsia"/>
          <w:lang w:eastAsia="ja-JP"/>
        </w:rPr>
        <w:t>「世界一」、「第一位」、「</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社だけ」、「日本で初めて」、「</w:t>
      </w:r>
      <w:r w:rsidRPr="007C50A4">
        <w:rPr>
          <w:rFonts w:ascii="새굴림" w:eastAsia="새굴림" w:hAnsi="새굴림" w:cs="새굴림" w:hint="eastAsia"/>
          <w:lang w:eastAsia="ja-JP"/>
        </w:rPr>
        <w:t>抜</w:t>
      </w:r>
      <w:r w:rsidRPr="007C50A4">
        <w:rPr>
          <w:rFonts w:ascii="맑은 고딕" w:eastAsia="맑은 고딕" w:hAnsi="맑은 고딕" w:cs="맑은 고딕" w:hint="eastAsia"/>
          <w:lang w:eastAsia="ja-JP"/>
        </w:rPr>
        <w:t>群」、「</w:t>
      </w:r>
      <w:r w:rsidRPr="007C50A4">
        <w:rPr>
          <w:rFonts w:ascii="새굴림" w:eastAsia="새굴림" w:hAnsi="새굴림" w:cs="새굴림" w:hint="eastAsia"/>
          <w:lang w:eastAsia="ja-JP"/>
        </w:rPr>
        <w:t>画</w:t>
      </w:r>
      <w:r w:rsidRPr="007C50A4">
        <w:rPr>
          <w:rFonts w:ascii="맑은 고딕" w:eastAsia="맑은 고딕" w:hAnsi="맑은 고딕" w:cs="맑은 고딕" w:hint="eastAsia"/>
          <w:lang w:eastAsia="ja-JP"/>
        </w:rPr>
        <w:t>期的」、「理想的」等優位性を意味する用語は、客</w:t>
      </w:r>
      <w:r w:rsidRPr="007C50A4">
        <w:rPr>
          <w:rFonts w:ascii="새굴림" w:eastAsia="새굴림" w:hAnsi="새굴림" w:cs="새굴림" w:hint="eastAsia"/>
          <w:lang w:eastAsia="ja-JP"/>
        </w:rPr>
        <w:t>観</w:t>
      </w:r>
      <w:r w:rsidRPr="007C50A4">
        <w:rPr>
          <w:rFonts w:ascii="맑은 고딕" w:eastAsia="맑은 고딕" w:hAnsi="맑은 고딕" w:cs="맑은 고딕" w:hint="eastAsia"/>
          <w:lang w:eastAsia="ja-JP"/>
        </w:rPr>
        <w:t>的事</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に基づく具体的</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値又は根</w:t>
      </w:r>
      <w:r w:rsidRPr="007C50A4">
        <w:rPr>
          <w:rFonts w:ascii="새굴림" w:eastAsia="새굴림" w:hAnsi="새굴림" w:cs="새굴림" w:hint="eastAsia"/>
          <w:lang w:eastAsia="ja-JP"/>
        </w:rPr>
        <w:t>拠</w:t>
      </w:r>
      <w:r w:rsidRPr="007C50A4">
        <w:rPr>
          <w:rFonts w:ascii="맑은 고딕" w:eastAsia="맑은 고딕" w:hAnsi="맑은 고딕" w:cs="맑은 고딕" w:hint="eastAsia"/>
          <w:lang w:eastAsia="ja-JP"/>
        </w:rPr>
        <w:t>のある場合を除き使用することはできない。</w:t>
      </w:r>
    </w:p>
    <w:p w14:paraId="380ACC64" w14:textId="77777777" w:rsidR="007C50A4" w:rsidRPr="007C50A4" w:rsidRDefault="007C50A4" w:rsidP="007C50A4">
      <w:pPr>
        <w:numPr>
          <w:ilvl w:val="0"/>
          <w:numId w:val="9"/>
        </w:numPr>
        <w:rPr>
          <w:rFonts w:hint="eastAsia"/>
          <w:lang w:eastAsia="ja-JP"/>
        </w:rPr>
      </w:pPr>
      <w:r w:rsidRPr="007C50A4">
        <w:rPr>
          <w:rFonts w:hint="eastAsia"/>
          <w:lang w:eastAsia="ja-JP"/>
        </w:rPr>
        <w:t>新製品を意味する用語 </w:t>
      </w:r>
    </w:p>
    <w:p w14:paraId="114FF458" w14:textId="77777777" w:rsidR="007C50A4" w:rsidRPr="007C50A4" w:rsidRDefault="007C50A4" w:rsidP="007C50A4">
      <w:pPr>
        <w:rPr>
          <w:rFonts w:hint="eastAsia"/>
          <w:lang w:eastAsia="ja-JP"/>
        </w:rPr>
      </w:pPr>
      <w:r w:rsidRPr="007C50A4">
        <w:rPr>
          <w:rFonts w:hint="eastAsia"/>
          <w:lang w:eastAsia="ja-JP"/>
        </w:rPr>
        <w:t>新聞、</w:t>
      </w:r>
      <w:r w:rsidRPr="007C50A4">
        <w:rPr>
          <w:rFonts w:ascii="새굴림" w:eastAsia="새굴림" w:hAnsi="새굴림" w:cs="새굴림" w:hint="eastAsia"/>
          <w:lang w:eastAsia="ja-JP"/>
        </w:rPr>
        <w:t>雑</w:t>
      </w:r>
      <w:r w:rsidRPr="007C50A4">
        <w:rPr>
          <w:rFonts w:ascii="맑은 고딕" w:eastAsia="맑은 고딕" w:hAnsi="맑은 고딕" w:cs="맑은 고딕" w:hint="eastAsia"/>
          <w:lang w:eastAsia="ja-JP"/>
        </w:rPr>
        <w:t>誌、テレビジョン、ラジオ、インタ</w:t>
      </w:r>
      <w:r w:rsidRPr="007C50A4">
        <w:rPr>
          <w:rFonts w:ascii="Microsoft YaHei" w:eastAsia="Microsoft YaHei" w:hAnsi="Microsoft YaHei" w:cs="Microsoft YaHei" w:hint="eastAsia"/>
          <w:lang w:eastAsia="ja-JP"/>
        </w:rPr>
        <w:t>ー</w:t>
      </w:r>
      <w:r w:rsidRPr="007C50A4">
        <w:rPr>
          <w:rFonts w:ascii="맑은 고딕" w:eastAsia="맑은 고딕" w:hAnsi="맑은 고딕" w:cs="맑은 고딕" w:hint="eastAsia"/>
          <w:lang w:eastAsia="ja-JP"/>
        </w:rPr>
        <w:t>ネット等マス媒体を用いて表示する「新製品」、「新</w:t>
      </w:r>
      <w:r w:rsidRPr="007C50A4">
        <w:rPr>
          <w:rFonts w:ascii="새굴림" w:eastAsia="새굴림" w:hAnsi="새굴림" w:cs="새굴림" w:hint="eastAsia"/>
          <w:lang w:eastAsia="ja-JP"/>
        </w:rPr>
        <w:t>発売</w:t>
      </w:r>
      <w:r w:rsidRPr="007C50A4">
        <w:rPr>
          <w:rFonts w:ascii="맑은 고딕" w:eastAsia="맑은 고딕" w:hAnsi="맑은 고딕" w:cs="맑은 고딕" w:hint="eastAsia"/>
          <w:lang w:eastAsia="ja-JP"/>
        </w:rPr>
        <w:t>」等を意味する用語は、</w:t>
      </w:r>
      <w:r w:rsidRPr="007C50A4">
        <w:rPr>
          <w:rFonts w:ascii="새굴림" w:eastAsia="새굴림" w:hAnsi="새굴림" w:cs="새굴림" w:hint="eastAsia"/>
          <w:lang w:eastAsia="ja-JP"/>
        </w:rPr>
        <w:t>発売</w:t>
      </w:r>
      <w:r w:rsidRPr="007C50A4">
        <w:rPr>
          <w:rFonts w:ascii="맑은 고딕" w:eastAsia="맑은 고딕" w:hAnsi="맑은 고딕" w:cs="맑은 고딕" w:hint="eastAsia"/>
          <w:lang w:eastAsia="ja-JP"/>
        </w:rPr>
        <w:t>後</w:t>
      </w:r>
      <w:r w:rsidRPr="007C50A4">
        <w:rPr>
          <w:rFonts w:hint="eastAsia"/>
          <w:lang w:eastAsia="ja-JP"/>
        </w:rPr>
        <w:t>12か月以</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でなければ使用することができない。</w:t>
      </w:r>
    </w:p>
    <w:p w14:paraId="435D898B" w14:textId="77777777" w:rsidR="007C50A4" w:rsidRPr="007C50A4" w:rsidRDefault="007C50A4" w:rsidP="007C50A4">
      <w:pPr>
        <w:numPr>
          <w:ilvl w:val="0"/>
          <w:numId w:val="9"/>
        </w:numPr>
        <w:rPr>
          <w:rFonts w:hint="eastAsia"/>
          <w:lang w:eastAsia="ja-JP"/>
        </w:rPr>
      </w:pPr>
      <w:r w:rsidRPr="007C50A4">
        <w:rPr>
          <w:rFonts w:hint="eastAsia"/>
          <w:lang w:eastAsia="ja-JP"/>
        </w:rPr>
        <w:t>その他の用語の使用基準は、別表4-1及び同4-2に定めるところによる。</w:t>
      </w:r>
    </w:p>
    <w:p w14:paraId="76726E76" w14:textId="77777777" w:rsidR="007C50A4" w:rsidRPr="007C50A4" w:rsidRDefault="007C50A4" w:rsidP="007C50A4">
      <w:pPr>
        <w:rPr>
          <w:rFonts w:hint="eastAsia"/>
          <w:b/>
          <w:bCs/>
          <w:lang w:eastAsia="ja-JP"/>
        </w:rPr>
      </w:pPr>
      <w:r w:rsidRPr="007C50A4">
        <w:rPr>
          <w:rFonts w:hint="eastAsia"/>
          <w:b/>
          <w:bCs/>
          <w:lang w:eastAsia="ja-JP"/>
        </w:rPr>
        <w:t>比較表示</w:t>
      </w:r>
    </w:p>
    <w:p w14:paraId="1F04A453" w14:textId="77777777" w:rsidR="007C50A4" w:rsidRPr="007C50A4" w:rsidRDefault="007C50A4" w:rsidP="007C50A4">
      <w:pPr>
        <w:rPr>
          <w:rFonts w:hint="eastAsia"/>
          <w:lang w:eastAsia="ja-JP"/>
        </w:rPr>
      </w:pPr>
      <w:r w:rsidRPr="007C50A4">
        <w:rPr>
          <w:rFonts w:hint="eastAsia"/>
          <w:lang w:eastAsia="ja-JP"/>
        </w:rPr>
        <w:t>第16</w:t>
      </w:r>
      <w:r w:rsidRPr="007C50A4">
        <w:rPr>
          <w:rFonts w:ascii="새굴림" w:eastAsia="새굴림" w:hAnsi="새굴림" w:cs="새굴림" w:hint="eastAsia"/>
          <w:lang w:eastAsia="ja-JP"/>
        </w:rPr>
        <w:t>条</w:t>
      </w:r>
    </w:p>
    <w:p w14:paraId="1020B695" w14:textId="77777777" w:rsidR="007C50A4" w:rsidRPr="007C50A4" w:rsidRDefault="007C50A4" w:rsidP="007C50A4">
      <w:pPr>
        <w:rPr>
          <w:rFonts w:hint="eastAsia"/>
          <w:lang w:eastAsia="ja-JP"/>
        </w:rPr>
      </w:pPr>
      <w:r w:rsidRPr="007C50A4">
        <w:rPr>
          <w:rFonts w:hint="eastAsia"/>
          <w:lang w:eastAsia="ja-JP"/>
        </w:rPr>
        <w:t>規約第9</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に規定する「比較表示」とは、他社又は自社の化粧品を比較</w:t>
      </w:r>
      <w:r w:rsidRPr="007C50A4">
        <w:rPr>
          <w:rFonts w:ascii="새굴림" w:eastAsia="새굴림" w:hAnsi="새굴림" w:cs="새굴림" w:hint="eastAsia"/>
          <w:lang w:eastAsia="ja-JP"/>
        </w:rPr>
        <w:t>対</w:t>
      </w:r>
      <w:r w:rsidRPr="007C50A4">
        <w:rPr>
          <w:rFonts w:ascii="맑은 고딕" w:eastAsia="맑은 고딕" w:hAnsi="맑은 고딕" w:cs="맑은 고딕" w:hint="eastAsia"/>
          <w:lang w:eastAsia="ja-JP"/>
        </w:rPr>
        <w:t>象商品として示し、これらの</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容又は取引</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件に</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して比較する表示をいい、比較表示を行う場合は次の基準によるものとする。</w:t>
      </w:r>
    </w:p>
    <w:p w14:paraId="52092EF8" w14:textId="77777777" w:rsidR="007C50A4" w:rsidRPr="007C50A4" w:rsidRDefault="007C50A4" w:rsidP="007C50A4">
      <w:pPr>
        <w:numPr>
          <w:ilvl w:val="0"/>
          <w:numId w:val="10"/>
        </w:numPr>
        <w:rPr>
          <w:rFonts w:hint="eastAsia"/>
          <w:lang w:eastAsia="ja-JP"/>
        </w:rPr>
      </w:pPr>
      <w:r w:rsidRPr="007C50A4">
        <w:rPr>
          <w:rFonts w:hint="eastAsia"/>
          <w:lang w:eastAsia="ja-JP"/>
        </w:rPr>
        <w:lastRenderedPageBreak/>
        <w:t>主張する</w:t>
      </w:r>
      <w:r w:rsidRPr="007C50A4">
        <w:rPr>
          <w:rFonts w:ascii="새굴림" w:eastAsia="새굴림" w:hAnsi="새굴림" w:cs="새굴림" w:hint="eastAsia"/>
          <w:lang w:eastAsia="ja-JP"/>
        </w:rPr>
        <w:t>内</w:t>
      </w:r>
      <w:r w:rsidRPr="007C50A4">
        <w:rPr>
          <w:rFonts w:ascii="맑은 고딕" w:eastAsia="맑은 고딕" w:hAnsi="맑은 고딕" w:cs="맑은 고딕" w:hint="eastAsia"/>
          <w:lang w:eastAsia="ja-JP"/>
        </w:rPr>
        <w:t>容が客</w:t>
      </w:r>
      <w:r w:rsidRPr="007C50A4">
        <w:rPr>
          <w:rFonts w:ascii="새굴림" w:eastAsia="새굴림" w:hAnsi="새굴림" w:cs="새굴림" w:hint="eastAsia"/>
          <w:lang w:eastAsia="ja-JP"/>
        </w:rPr>
        <w:t>観</w:t>
      </w:r>
      <w:r w:rsidRPr="007C50A4">
        <w:rPr>
          <w:rFonts w:ascii="맑은 고딕" w:eastAsia="맑은 고딕" w:hAnsi="맑은 고딕" w:cs="맑은 고딕" w:hint="eastAsia"/>
          <w:lang w:eastAsia="ja-JP"/>
        </w:rPr>
        <w:t>的に</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証されていること。</w:t>
      </w:r>
    </w:p>
    <w:p w14:paraId="455BCCD1" w14:textId="77777777" w:rsidR="007C50A4" w:rsidRPr="007C50A4" w:rsidRDefault="007C50A4" w:rsidP="007C50A4">
      <w:pPr>
        <w:numPr>
          <w:ilvl w:val="0"/>
          <w:numId w:val="10"/>
        </w:numPr>
        <w:rPr>
          <w:rFonts w:hint="eastAsia"/>
          <w:lang w:eastAsia="ja-JP"/>
        </w:rPr>
      </w:pP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証されている</w:t>
      </w:r>
      <w:r w:rsidRPr="007C50A4">
        <w:rPr>
          <w:rFonts w:ascii="새굴림" w:eastAsia="새굴림" w:hAnsi="새굴림" w:cs="새굴림" w:hint="eastAsia"/>
          <w:lang w:eastAsia="ja-JP"/>
        </w:rPr>
        <w:t>数</w:t>
      </w:r>
      <w:r w:rsidRPr="007C50A4">
        <w:rPr>
          <w:rFonts w:ascii="맑은 고딕" w:eastAsia="맑은 고딕" w:hAnsi="맑은 고딕" w:cs="맑은 고딕" w:hint="eastAsia"/>
          <w:lang w:eastAsia="ja-JP"/>
        </w:rPr>
        <w:t>値や事</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を正確、かつ適正に引用していること。</w:t>
      </w:r>
    </w:p>
    <w:p w14:paraId="6DCD36E7" w14:textId="77777777" w:rsidR="007C50A4" w:rsidRPr="007C50A4" w:rsidRDefault="007C50A4" w:rsidP="007C50A4">
      <w:pPr>
        <w:numPr>
          <w:ilvl w:val="0"/>
          <w:numId w:val="10"/>
        </w:numPr>
        <w:rPr>
          <w:rFonts w:hint="eastAsia"/>
          <w:lang w:eastAsia="ja-JP"/>
        </w:rPr>
      </w:pPr>
      <w:r w:rsidRPr="007C50A4">
        <w:rPr>
          <w:rFonts w:hint="eastAsia"/>
          <w:lang w:eastAsia="ja-JP"/>
        </w:rPr>
        <w:t>比較の方法が公正であること。</w:t>
      </w:r>
    </w:p>
    <w:p w14:paraId="74C038F8" w14:textId="77777777" w:rsidR="007C50A4" w:rsidRPr="007C50A4" w:rsidRDefault="007C50A4" w:rsidP="007C50A4">
      <w:pPr>
        <w:rPr>
          <w:rFonts w:hint="eastAsia"/>
          <w:lang w:eastAsia="ja-JP"/>
        </w:rPr>
      </w:pPr>
      <w:r w:rsidRPr="007C50A4">
        <w:rPr>
          <w:rFonts w:hint="eastAsia"/>
          <w:lang w:eastAsia="ja-JP"/>
        </w:rPr>
        <w:t>2</w:t>
      </w:r>
    </w:p>
    <w:p w14:paraId="0D568872" w14:textId="77777777" w:rsidR="007C50A4" w:rsidRPr="007C50A4" w:rsidRDefault="007C50A4" w:rsidP="007C50A4">
      <w:pPr>
        <w:rPr>
          <w:rFonts w:hint="eastAsia"/>
          <w:lang w:eastAsia="ja-JP"/>
        </w:rPr>
      </w:pPr>
      <w:r w:rsidRPr="007C50A4">
        <w:rPr>
          <w:rFonts w:hint="eastAsia"/>
          <w:lang w:eastAsia="ja-JP"/>
        </w:rPr>
        <w:t>比較</w:t>
      </w:r>
      <w:r w:rsidRPr="007C50A4">
        <w:rPr>
          <w:rFonts w:ascii="새굴림" w:eastAsia="새굴림" w:hAnsi="새굴림" w:cs="새굴림" w:hint="eastAsia"/>
          <w:lang w:eastAsia="ja-JP"/>
        </w:rPr>
        <w:t>対</w:t>
      </w:r>
      <w:r w:rsidRPr="007C50A4">
        <w:rPr>
          <w:rFonts w:ascii="맑은 고딕" w:eastAsia="맑은 고딕" w:hAnsi="맑은 고딕" w:cs="맑은 고딕" w:hint="eastAsia"/>
          <w:lang w:eastAsia="ja-JP"/>
        </w:rPr>
        <w:t>象とする商品は、次の要件を</w:t>
      </w:r>
      <w:r w:rsidRPr="007C50A4">
        <w:rPr>
          <w:rFonts w:ascii="새굴림" w:eastAsia="새굴림" w:hAnsi="새굴림" w:cs="새굴림" w:hint="eastAsia"/>
          <w:lang w:eastAsia="ja-JP"/>
        </w:rPr>
        <w:t>満</w:t>
      </w:r>
      <w:r w:rsidRPr="007C50A4">
        <w:rPr>
          <w:rFonts w:ascii="맑은 고딕" w:eastAsia="맑은 고딕" w:hAnsi="맑은 고딕" w:cs="맑은 고딕" w:hint="eastAsia"/>
          <w:lang w:eastAsia="ja-JP"/>
        </w:rPr>
        <w:t>たすものとする。</w:t>
      </w:r>
    </w:p>
    <w:p w14:paraId="4BBD24C0" w14:textId="77777777" w:rsidR="007C50A4" w:rsidRPr="007C50A4" w:rsidRDefault="007C50A4" w:rsidP="007C50A4">
      <w:pPr>
        <w:numPr>
          <w:ilvl w:val="0"/>
          <w:numId w:val="11"/>
        </w:numPr>
        <w:rPr>
          <w:rFonts w:hint="eastAsia"/>
          <w:lang w:eastAsia="ja-JP"/>
        </w:rPr>
      </w:pPr>
      <w:r w:rsidRPr="007C50A4">
        <w:rPr>
          <w:rFonts w:hint="eastAsia"/>
          <w:lang w:eastAsia="ja-JP"/>
        </w:rPr>
        <w:t>通常の使用目的が同一であること。</w:t>
      </w:r>
    </w:p>
    <w:p w14:paraId="3237C174" w14:textId="77777777" w:rsidR="007C50A4" w:rsidRPr="007C50A4" w:rsidRDefault="007C50A4" w:rsidP="007C50A4">
      <w:pPr>
        <w:numPr>
          <w:ilvl w:val="0"/>
          <w:numId w:val="11"/>
        </w:numPr>
        <w:rPr>
          <w:rFonts w:hint="eastAsia"/>
          <w:lang w:eastAsia="ja-JP"/>
        </w:rPr>
      </w:pPr>
      <w:r w:rsidRPr="007C50A4">
        <w:rPr>
          <w:rFonts w:hint="eastAsia"/>
          <w:lang w:eastAsia="ja-JP"/>
        </w:rPr>
        <w:t>比較時において市販されており、通常の方法により購入できること。ただし、直前まで販</w:t>
      </w:r>
      <w:r w:rsidRPr="007C50A4">
        <w:rPr>
          <w:rFonts w:ascii="새굴림" w:eastAsia="새굴림" w:hAnsi="새굴림" w:cs="새굴림" w:hint="eastAsia"/>
          <w:lang w:eastAsia="ja-JP"/>
        </w:rPr>
        <w:t>売</w:t>
      </w:r>
      <w:r w:rsidRPr="007C50A4">
        <w:rPr>
          <w:rFonts w:ascii="맑은 고딕" w:eastAsia="맑은 고딕" w:hAnsi="맑은 고딕" w:cs="맑은 고딕" w:hint="eastAsia"/>
          <w:lang w:eastAsia="ja-JP"/>
        </w:rPr>
        <w:t>されていた自社の商品と比較する場合はこの限りでない。</w:t>
      </w:r>
    </w:p>
    <w:p w14:paraId="2005419B" w14:textId="77777777" w:rsidR="007C50A4" w:rsidRPr="007C50A4" w:rsidRDefault="007C50A4" w:rsidP="007C50A4">
      <w:pPr>
        <w:rPr>
          <w:rFonts w:hint="eastAsia"/>
          <w:b/>
          <w:bCs/>
          <w:lang w:eastAsia="ja-JP"/>
        </w:rPr>
      </w:pPr>
      <w:r w:rsidRPr="007C50A4">
        <w:rPr>
          <w:rFonts w:hint="eastAsia"/>
          <w:b/>
          <w:bCs/>
          <w:lang w:eastAsia="ja-JP"/>
        </w:rPr>
        <w:t>比較表示に</w:t>
      </w:r>
      <w:r w:rsidRPr="007C50A4">
        <w:rPr>
          <w:rFonts w:ascii="새굴림" w:eastAsia="새굴림" w:hAnsi="새굴림" w:cs="새굴림" w:hint="eastAsia"/>
          <w:b/>
          <w:bCs/>
          <w:lang w:eastAsia="ja-JP"/>
        </w:rPr>
        <w:t>関</w:t>
      </w:r>
      <w:r w:rsidRPr="007C50A4">
        <w:rPr>
          <w:rFonts w:ascii="맑은 고딕" w:eastAsia="맑은 고딕" w:hAnsi="맑은 고딕" w:cs="맑은 고딕" w:hint="eastAsia"/>
          <w:b/>
          <w:bCs/>
          <w:lang w:eastAsia="ja-JP"/>
        </w:rPr>
        <w:t>する調査及び審議</w:t>
      </w:r>
    </w:p>
    <w:p w14:paraId="04B28F36" w14:textId="77777777" w:rsidR="007C50A4" w:rsidRPr="007C50A4" w:rsidRDefault="007C50A4" w:rsidP="007C50A4">
      <w:pPr>
        <w:rPr>
          <w:rFonts w:hint="eastAsia"/>
          <w:lang w:eastAsia="ja-JP"/>
        </w:rPr>
      </w:pPr>
      <w:r w:rsidRPr="007C50A4">
        <w:rPr>
          <w:rFonts w:hint="eastAsia"/>
          <w:lang w:eastAsia="ja-JP"/>
        </w:rPr>
        <w:t>第17</w:t>
      </w:r>
      <w:r w:rsidRPr="007C50A4">
        <w:rPr>
          <w:rFonts w:ascii="새굴림" w:eastAsia="새굴림" w:hAnsi="새굴림" w:cs="새굴림" w:hint="eastAsia"/>
          <w:lang w:eastAsia="ja-JP"/>
        </w:rPr>
        <w:t>条</w:t>
      </w:r>
    </w:p>
    <w:p w14:paraId="512CAB0F" w14:textId="77777777" w:rsidR="007C50A4" w:rsidRPr="007C50A4" w:rsidRDefault="007C50A4" w:rsidP="007C50A4">
      <w:pPr>
        <w:rPr>
          <w:rFonts w:hint="eastAsia"/>
          <w:lang w:eastAsia="ja-JP"/>
        </w:rPr>
      </w:pPr>
      <w:r w:rsidRPr="007C50A4">
        <w:rPr>
          <w:rFonts w:hint="eastAsia"/>
          <w:lang w:eastAsia="ja-JP"/>
        </w:rPr>
        <w:t>公正取引協議</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は、</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員等からの要求があり、その必要性があると認められるときは、比較表示に</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する調査及び審議を行うものとする。</w:t>
      </w:r>
    </w:p>
    <w:p w14:paraId="39AB513D" w14:textId="77777777" w:rsidR="007C50A4" w:rsidRPr="007C50A4" w:rsidRDefault="007C50A4" w:rsidP="007C50A4">
      <w:pPr>
        <w:rPr>
          <w:rFonts w:hint="eastAsia"/>
          <w:lang w:eastAsia="ja-JP"/>
        </w:rPr>
      </w:pPr>
      <w:r w:rsidRPr="007C50A4">
        <w:rPr>
          <w:rFonts w:hint="eastAsia"/>
          <w:lang w:eastAsia="ja-JP"/>
        </w:rPr>
        <w:t>2</w:t>
      </w:r>
    </w:p>
    <w:p w14:paraId="7C58757C" w14:textId="77777777" w:rsidR="007C50A4" w:rsidRPr="007C50A4" w:rsidRDefault="007C50A4" w:rsidP="007C50A4">
      <w:pPr>
        <w:rPr>
          <w:rFonts w:hint="eastAsia"/>
          <w:lang w:eastAsia="ja-JP"/>
        </w:rPr>
      </w:pPr>
      <w:r w:rsidRPr="007C50A4">
        <w:rPr>
          <w:rFonts w:hint="eastAsia"/>
          <w:lang w:eastAsia="ja-JP"/>
        </w:rPr>
        <w:t>比較表示を</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施した事業者は、公正取引協議</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から</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係資料の提出を求められた場合、速やかに</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係資料を公正取引協議</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に提出するものとする。</w:t>
      </w:r>
    </w:p>
    <w:p w14:paraId="68A01E90" w14:textId="77777777" w:rsidR="007C50A4" w:rsidRPr="007C50A4" w:rsidRDefault="007C50A4" w:rsidP="007C50A4">
      <w:pPr>
        <w:rPr>
          <w:rFonts w:hint="eastAsia"/>
          <w:b/>
          <w:bCs/>
          <w:lang w:eastAsia="ja-JP"/>
        </w:rPr>
      </w:pPr>
      <w:r w:rsidRPr="007C50A4">
        <w:rPr>
          <w:rFonts w:hint="eastAsia"/>
          <w:b/>
          <w:bCs/>
          <w:lang w:eastAsia="ja-JP"/>
        </w:rPr>
        <w:t>一般消費者が事業者の表示であることを判別することが困難である表示</w:t>
      </w:r>
    </w:p>
    <w:p w14:paraId="61C178B7" w14:textId="77777777" w:rsidR="007C50A4" w:rsidRPr="007C50A4" w:rsidRDefault="007C50A4" w:rsidP="007C50A4">
      <w:pPr>
        <w:rPr>
          <w:rFonts w:hint="eastAsia"/>
          <w:lang w:eastAsia="ja-JP"/>
        </w:rPr>
      </w:pPr>
      <w:r w:rsidRPr="007C50A4">
        <w:rPr>
          <w:rFonts w:hint="eastAsia"/>
          <w:lang w:eastAsia="ja-JP"/>
        </w:rPr>
        <w:t>第18</w:t>
      </w:r>
      <w:r w:rsidRPr="007C50A4">
        <w:rPr>
          <w:rFonts w:ascii="새굴림" w:eastAsia="새굴림" w:hAnsi="새굴림" w:cs="새굴림" w:hint="eastAsia"/>
          <w:lang w:eastAsia="ja-JP"/>
        </w:rPr>
        <w:t>条</w:t>
      </w:r>
    </w:p>
    <w:p w14:paraId="5640EEBA" w14:textId="77777777" w:rsidR="007C50A4" w:rsidRPr="007C50A4" w:rsidRDefault="007C50A4" w:rsidP="007C50A4">
      <w:pPr>
        <w:rPr>
          <w:rFonts w:hint="eastAsia"/>
          <w:lang w:eastAsia="ja-JP"/>
        </w:rPr>
      </w:pPr>
      <w:r w:rsidRPr="007C50A4">
        <w:rPr>
          <w:rFonts w:hint="eastAsia"/>
          <w:lang w:eastAsia="ja-JP"/>
        </w:rPr>
        <w:t>規約第10</w:t>
      </w:r>
      <w:r w:rsidRPr="007C50A4">
        <w:rPr>
          <w:rFonts w:ascii="새굴림" w:eastAsia="새굴림" w:hAnsi="새굴림" w:cs="새굴림" w:hint="eastAsia"/>
          <w:lang w:eastAsia="ja-JP"/>
        </w:rPr>
        <w:t>条</w:t>
      </w:r>
      <w:r w:rsidRPr="007C50A4">
        <w:rPr>
          <w:rFonts w:ascii="맑은 고딕" w:eastAsia="맑은 고딕" w:hAnsi="맑은 고딕" w:cs="맑은 고딕" w:hint="eastAsia"/>
          <w:lang w:eastAsia="ja-JP"/>
        </w:rPr>
        <w:t>第</w:t>
      </w:r>
      <w:r w:rsidRPr="007C50A4">
        <w:rPr>
          <w:rFonts w:hint="eastAsia"/>
          <w:lang w:eastAsia="ja-JP"/>
        </w:rPr>
        <w:t>10</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に規定する「事業者が自己の供給する化粧品の取引について行う表示であって、一般消費者が</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該表示であることを判別することが困難であるもの」とは、事業者が自己の供給する化粧品の取引について行う表示であるにもかかわらず、</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該表示であることを明瞭にしないことにより、一般消費者が</w:t>
      </w:r>
      <w:r w:rsidRPr="007C50A4">
        <w:rPr>
          <w:rFonts w:ascii="새굴림" w:eastAsia="새굴림" w:hAnsi="새굴림" w:cs="새굴림" w:hint="eastAsia"/>
          <w:lang w:eastAsia="ja-JP"/>
        </w:rPr>
        <w:t>当</w:t>
      </w:r>
      <w:r w:rsidRPr="007C50A4">
        <w:rPr>
          <w:rFonts w:ascii="맑은 고딕" w:eastAsia="맑은 고딕" w:hAnsi="맑은 고딕" w:cs="맑은 고딕" w:hint="eastAsia"/>
          <w:lang w:eastAsia="ja-JP"/>
        </w:rPr>
        <w:t>該表示であることを判別することが困難となる表示をいう。</w:t>
      </w:r>
    </w:p>
    <w:p w14:paraId="14134524" w14:textId="77777777" w:rsidR="007C50A4" w:rsidRPr="007C50A4" w:rsidRDefault="007C50A4" w:rsidP="007C50A4">
      <w:pPr>
        <w:rPr>
          <w:rFonts w:hint="eastAsia"/>
          <w:b/>
          <w:bCs/>
          <w:lang w:eastAsia="ja-JP"/>
        </w:rPr>
      </w:pPr>
      <w:r w:rsidRPr="007C50A4">
        <w:rPr>
          <w:rFonts w:hint="eastAsia"/>
          <w:b/>
          <w:bCs/>
          <w:lang w:eastAsia="ja-JP"/>
        </w:rPr>
        <w:t>細則の制定</w:t>
      </w:r>
    </w:p>
    <w:p w14:paraId="42503B50" w14:textId="77777777" w:rsidR="007C50A4" w:rsidRPr="007C50A4" w:rsidRDefault="007C50A4" w:rsidP="007C50A4">
      <w:pPr>
        <w:rPr>
          <w:rFonts w:hint="eastAsia"/>
          <w:lang w:eastAsia="ja-JP"/>
        </w:rPr>
      </w:pPr>
      <w:r w:rsidRPr="007C50A4">
        <w:rPr>
          <w:rFonts w:hint="eastAsia"/>
          <w:lang w:eastAsia="ja-JP"/>
        </w:rPr>
        <w:t>第19</w:t>
      </w:r>
      <w:r w:rsidRPr="007C50A4">
        <w:rPr>
          <w:rFonts w:ascii="새굴림" w:eastAsia="새굴림" w:hAnsi="새굴림" w:cs="새굴림" w:hint="eastAsia"/>
          <w:lang w:eastAsia="ja-JP"/>
        </w:rPr>
        <w:t>条</w:t>
      </w:r>
    </w:p>
    <w:p w14:paraId="1B003F9C" w14:textId="77777777" w:rsidR="007C50A4" w:rsidRPr="007C50A4" w:rsidRDefault="007C50A4" w:rsidP="007C50A4">
      <w:pPr>
        <w:rPr>
          <w:rFonts w:hint="eastAsia"/>
          <w:lang w:eastAsia="ja-JP"/>
        </w:rPr>
      </w:pPr>
      <w:r w:rsidRPr="007C50A4">
        <w:rPr>
          <w:rFonts w:hint="eastAsia"/>
          <w:lang w:eastAsia="ja-JP"/>
        </w:rPr>
        <w:t>公正取引協議</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は、規約及びこの施行規則を</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施するため、細則又は運用基準を定めることができる。</w:t>
      </w:r>
    </w:p>
    <w:p w14:paraId="73950B73" w14:textId="77777777" w:rsidR="007C50A4" w:rsidRPr="007C50A4" w:rsidRDefault="007C50A4" w:rsidP="007C50A4">
      <w:pPr>
        <w:rPr>
          <w:rFonts w:hint="eastAsia"/>
          <w:lang w:eastAsia="ja-JP"/>
        </w:rPr>
      </w:pPr>
      <w:r w:rsidRPr="007C50A4">
        <w:rPr>
          <w:rFonts w:hint="eastAsia"/>
          <w:lang w:eastAsia="ja-JP"/>
        </w:rPr>
        <w:t>2</w:t>
      </w:r>
    </w:p>
    <w:p w14:paraId="37E53B6E" w14:textId="77777777" w:rsidR="007C50A4" w:rsidRPr="007C50A4" w:rsidRDefault="007C50A4" w:rsidP="007C50A4">
      <w:pPr>
        <w:rPr>
          <w:rFonts w:hint="eastAsia"/>
          <w:lang w:eastAsia="ja-JP"/>
        </w:rPr>
      </w:pPr>
      <w:r w:rsidRPr="007C50A4">
        <w:rPr>
          <w:rFonts w:hint="eastAsia"/>
          <w:lang w:eastAsia="ja-JP"/>
        </w:rPr>
        <w:t>前項の細則又は運用基準を定め、</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更し、又は</w:t>
      </w:r>
      <w:r w:rsidRPr="007C50A4">
        <w:rPr>
          <w:rFonts w:ascii="새굴림" w:eastAsia="새굴림" w:hAnsi="새굴림" w:cs="새굴림" w:hint="eastAsia"/>
          <w:lang w:eastAsia="ja-JP"/>
        </w:rPr>
        <w:t>廃</w:t>
      </w:r>
      <w:r w:rsidRPr="007C50A4">
        <w:rPr>
          <w:rFonts w:ascii="맑은 고딕" w:eastAsia="맑은 고딕" w:hAnsi="맑은 고딕" w:cs="맑은 고딕" w:hint="eastAsia"/>
          <w:lang w:eastAsia="ja-JP"/>
        </w:rPr>
        <w:t>止しようとするときは、消費者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長官及び</w:t>
      </w:r>
      <w:r w:rsidRPr="007C50A4">
        <w:rPr>
          <w:rFonts w:ascii="맑은 고딕" w:eastAsia="맑은 고딕" w:hAnsi="맑은 고딕" w:cs="맑은 고딕" w:hint="eastAsia"/>
          <w:lang w:eastAsia="ja-JP"/>
        </w:rPr>
        <w:lastRenderedPageBreak/>
        <w:t>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に事前に</w:t>
      </w:r>
      <w:r w:rsidRPr="007C50A4">
        <w:rPr>
          <w:rFonts w:ascii="새굴림" w:eastAsia="새굴림" w:hAnsi="새굴림" w:cs="새굴림" w:hint="eastAsia"/>
          <w:lang w:eastAsia="ja-JP"/>
        </w:rPr>
        <w:t>届</w:t>
      </w:r>
      <w:r w:rsidRPr="007C50A4">
        <w:rPr>
          <w:rFonts w:ascii="맑은 고딕" w:eastAsia="맑은 고딕" w:hAnsi="맑은 고딕" w:cs="맑은 고딕" w:hint="eastAsia"/>
          <w:lang w:eastAsia="ja-JP"/>
        </w:rPr>
        <w:t>け出るものとする。</w:t>
      </w:r>
    </w:p>
    <w:p w14:paraId="7025C027" w14:textId="77777777" w:rsidR="007C50A4" w:rsidRPr="007C50A4" w:rsidRDefault="007C50A4" w:rsidP="007C50A4">
      <w:pPr>
        <w:rPr>
          <w:rFonts w:hint="eastAsia"/>
        </w:rPr>
      </w:pPr>
      <w:r w:rsidRPr="007C50A4">
        <w:rPr>
          <w:rFonts w:hint="eastAsia"/>
        </w:rPr>
        <w:t>【附則】</w:t>
      </w:r>
    </w:p>
    <w:p w14:paraId="73498629" w14:textId="77777777" w:rsidR="007C50A4" w:rsidRPr="007C50A4" w:rsidRDefault="007C50A4" w:rsidP="007C50A4">
      <w:pPr>
        <w:numPr>
          <w:ilvl w:val="0"/>
          <w:numId w:val="12"/>
        </w:numPr>
        <w:rPr>
          <w:rFonts w:hint="eastAsia"/>
          <w:lang w:eastAsia="ja-JP"/>
        </w:rPr>
      </w:pPr>
      <w:r w:rsidRPr="007C50A4">
        <w:rPr>
          <w:rFonts w:hint="eastAsia"/>
          <w:lang w:eastAsia="ja-JP"/>
        </w:rPr>
        <w:t>この規約は、昭和47年4月26日から</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施する。</w:t>
      </w:r>
    </w:p>
    <w:p w14:paraId="66ACC59C" w14:textId="77777777" w:rsidR="007C50A4" w:rsidRPr="007C50A4" w:rsidRDefault="007C50A4" w:rsidP="007C50A4">
      <w:pPr>
        <w:numPr>
          <w:ilvl w:val="0"/>
          <w:numId w:val="12"/>
        </w:numPr>
        <w:rPr>
          <w:rFonts w:hint="eastAsia"/>
          <w:lang w:eastAsia="ja-JP"/>
        </w:rPr>
      </w:pPr>
      <w:r w:rsidRPr="007C50A4">
        <w:rPr>
          <w:rFonts w:hint="eastAsia"/>
          <w:lang w:eastAsia="ja-JP"/>
        </w:rPr>
        <w:t>規約附則第2項に規定する期間は、規約施行の日から</w:t>
      </w:r>
      <w:r w:rsidRPr="007C50A4">
        <w:rPr>
          <w:rFonts w:ascii="새굴림" w:eastAsia="새굴림" w:hAnsi="새굴림" w:cs="새굴림" w:hint="eastAsia"/>
          <w:lang w:eastAsia="ja-JP"/>
        </w:rPr>
        <w:t>概</w:t>
      </w:r>
      <w:r w:rsidRPr="007C50A4">
        <w:rPr>
          <w:rFonts w:ascii="맑은 고딕" w:eastAsia="맑은 고딕" w:hAnsi="맑은 고딕" w:cs="맑은 고딕" w:hint="eastAsia"/>
          <w:lang w:eastAsia="ja-JP"/>
        </w:rPr>
        <w:t>ね</w:t>
      </w:r>
      <w:r w:rsidRPr="007C50A4">
        <w:rPr>
          <w:rFonts w:hint="eastAsia"/>
          <w:lang w:eastAsia="ja-JP"/>
        </w:rPr>
        <w:t>1年間とする。</w:t>
      </w:r>
    </w:p>
    <w:p w14:paraId="0D25CF1C" w14:textId="77777777" w:rsidR="007C50A4" w:rsidRPr="007C50A4" w:rsidRDefault="007C50A4" w:rsidP="007C50A4">
      <w:pPr>
        <w:rPr>
          <w:rFonts w:hint="eastAsia"/>
          <w:lang w:eastAsia="zh-TW"/>
        </w:rPr>
      </w:pPr>
      <w:r w:rsidRPr="007C50A4">
        <w:rPr>
          <w:rFonts w:hint="eastAsia"/>
          <w:lang w:eastAsia="zh-TW"/>
        </w:rPr>
        <w:t>【附則】（昭和49年11月22日承認、公取指第860</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7E872C0D" w14:textId="77777777" w:rsidR="007C50A4" w:rsidRPr="007C50A4" w:rsidRDefault="007C50A4" w:rsidP="007C50A4">
      <w:pPr>
        <w:rPr>
          <w:rFonts w:hint="eastAsia"/>
          <w:lang w:eastAsia="ja-JP"/>
        </w:rPr>
      </w:pPr>
      <w:r w:rsidRPr="007C50A4">
        <w:rPr>
          <w:rFonts w:hint="eastAsia"/>
          <w:lang w:eastAsia="ja-JP"/>
        </w:rPr>
        <w:t>この規則は、公正取引委員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の承認のあった日から施行する。ただし、原産</w:t>
      </w:r>
      <w:r w:rsidRPr="007C50A4">
        <w:rPr>
          <w:rFonts w:ascii="새굴림" w:eastAsia="새굴림" w:hAnsi="새굴림" w:cs="새굴림" w:hint="eastAsia"/>
          <w:lang w:eastAsia="ja-JP"/>
        </w:rPr>
        <w:t>国</w:t>
      </w:r>
      <w:r w:rsidRPr="007C50A4">
        <w:rPr>
          <w:rFonts w:ascii="맑은 고딕" w:eastAsia="맑은 고딕" w:hAnsi="맑은 고딕" w:cs="맑은 고딕" w:hint="eastAsia"/>
          <w:lang w:eastAsia="ja-JP"/>
        </w:rPr>
        <w:t>の表示方法に</w:t>
      </w:r>
      <w:r w:rsidRPr="007C50A4">
        <w:rPr>
          <w:rFonts w:ascii="새굴림" w:eastAsia="새굴림" w:hAnsi="새굴림" w:cs="새굴림" w:hint="eastAsia"/>
          <w:lang w:eastAsia="ja-JP"/>
        </w:rPr>
        <w:t>関</w:t>
      </w:r>
      <w:r w:rsidRPr="007C50A4">
        <w:rPr>
          <w:rFonts w:ascii="맑은 고딕" w:eastAsia="맑은 고딕" w:hAnsi="맑은 고딕" w:cs="맑은 고딕" w:hint="eastAsia"/>
          <w:lang w:eastAsia="ja-JP"/>
        </w:rPr>
        <w:t>する規定は、承認のあった日から起算して</w:t>
      </w:r>
      <w:r w:rsidRPr="007C50A4">
        <w:rPr>
          <w:rFonts w:hint="eastAsia"/>
          <w:lang w:eastAsia="ja-JP"/>
        </w:rPr>
        <w:t>3ヶ月を</w:t>
      </w:r>
      <w:r w:rsidRPr="007C50A4">
        <w:rPr>
          <w:rFonts w:ascii="새굴림" w:eastAsia="새굴림" w:hAnsi="새굴림" w:cs="새굴림" w:hint="eastAsia"/>
          <w:lang w:eastAsia="ja-JP"/>
        </w:rPr>
        <w:t>経</w:t>
      </w:r>
      <w:r w:rsidRPr="007C50A4">
        <w:rPr>
          <w:rFonts w:ascii="맑은 고딕" w:eastAsia="맑은 고딕" w:hAnsi="맑은 고딕" w:cs="맑은 고딕" w:hint="eastAsia"/>
          <w:lang w:eastAsia="ja-JP"/>
        </w:rPr>
        <w:t>過した日から施行する。</w:t>
      </w:r>
    </w:p>
    <w:p w14:paraId="22B1E87C" w14:textId="77777777" w:rsidR="007C50A4" w:rsidRPr="007C50A4" w:rsidRDefault="007C50A4" w:rsidP="007C50A4">
      <w:pPr>
        <w:rPr>
          <w:rFonts w:hint="eastAsia"/>
          <w:lang w:eastAsia="zh-TW"/>
        </w:rPr>
      </w:pPr>
      <w:r w:rsidRPr="007C50A4">
        <w:rPr>
          <w:rFonts w:hint="eastAsia"/>
          <w:lang w:eastAsia="zh-TW"/>
        </w:rPr>
        <w:t>【附則】（昭和58年11月1日承認、公取指第801</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1E3096F8" w14:textId="77777777" w:rsidR="007C50A4" w:rsidRPr="007C50A4" w:rsidRDefault="007C50A4" w:rsidP="007C50A4">
      <w:pPr>
        <w:rPr>
          <w:rFonts w:hint="eastAsia"/>
          <w:lang w:eastAsia="ja-JP"/>
        </w:rPr>
      </w:pPr>
      <w:r w:rsidRPr="007C50A4">
        <w:rPr>
          <w:rFonts w:hint="eastAsia"/>
          <w:lang w:eastAsia="ja-JP"/>
        </w:rPr>
        <w:t>この施行規則は、公正取引委員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施する。</w:t>
      </w:r>
    </w:p>
    <w:p w14:paraId="491C6B3B" w14:textId="77777777" w:rsidR="007C50A4" w:rsidRPr="007C50A4" w:rsidRDefault="007C50A4" w:rsidP="007C50A4">
      <w:pPr>
        <w:rPr>
          <w:rFonts w:hint="eastAsia"/>
          <w:lang w:eastAsia="ja-JP"/>
        </w:rPr>
      </w:pPr>
      <w:r w:rsidRPr="007C50A4">
        <w:rPr>
          <w:rFonts w:hint="eastAsia"/>
          <w:lang w:eastAsia="ja-JP"/>
        </w:rPr>
        <w:t>ただし、別表1の改正部分については、承認のあった日から起算して1年間を</w:t>
      </w:r>
      <w:r w:rsidRPr="007C50A4">
        <w:rPr>
          <w:rFonts w:ascii="새굴림" w:eastAsia="새굴림" w:hAnsi="새굴림" w:cs="새굴림" w:hint="eastAsia"/>
          <w:lang w:eastAsia="ja-JP"/>
        </w:rPr>
        <w:t>経</w:t>
      </w:r>
      <w:r w:rsidRPr="007C50A4">
        <w:rPr>
          <w:rFonts w:ascii="맑은 고딕" w:eastAsia="맑은 고딕" w:hAnsi="맑은 고딕" w:cs="맑은 고딕" w:hint="eastAsia"/>
          <w:lang w:eastAsia="ja-JP"/>
        </w:rPr>
        <w:t>過した日から</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施する。</w:t>
      </w:r>
    </w:p>
    <w:p w14:paraId="624A86AE" w14:textId="77777777" w:rsidR="007C50A4" w:rsidRPr="007C50A4" w:rsidRDefault="007C50A4" w:rsidP="007C50A4">
      <w:pPr>
        <w:rPr>
          <w:rFonts w:hint="eastAsia"/>
          <w:lang w:eastAsia="zh-TW"/>
        </w:rPr>
      </w:pPr>
      <w:r w:rsidRPr="007C50A4">
        <w:rPr>
          <w:rFonts w:hint="eastAsia"/>
          <w:lang w:eastAsia="zh-TW"/>
        </w:rPr>
        <w:t>【附則】（昭和61年2月10日承認、公取指第8</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601DAFA7" w14:textId="77777777" w:rsidR="007C50A4" w:rsidRPr="007C50A4" w:rsidRDefault="007C50A4" w:rsidP="007C50A4">
      <w:pPr>
        <w:rPr>
          <w:rFonts w:hint="eastAsia"/>
          <w:lang w:eastAsia="ja-JP"/>
        </w:rPr>
      </w:pPr>
      <w:r w:rsidRPr="007C50A4">
        <w:rPr>
          <w:rFonts w:hint="eastAsia"/>
          <w:lang w:eastAsia="ja-JP"/>
        </w:rPr>
        <w:t>この規則の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施する。</w:t>
      </w:r>
    </w:p>
    <w:p w14:paraId="6DE88FD4" w14:textId="77777777" w:rsidR="007C50A4" w:rsidRPr="007C50A4" w:rsidRDefault="007C50A4" w:rsidP="007C50A4">
      <w:pPr>
        <w:rPr>
          <w:rFonts w:hint="eastAsia"/>
          <w:lang w:eastAsia="zh-TW"/>
        </w:rPr>
      </w:pPr>
      <w:r w:rsidRPr="007C50A4">
        <w:rPr>
          <w:rFonts w:hint="eastAsia"/>
          <w:lang w:eastAsia="zh-TW"/>
        </w:rPr>
        <w:t>【附則】（昭和63年9月7日承認、公取指第77</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0DE2A304" w14:textId="77777777" w:rsidR="007C50A4" w:rsidRPr="007C50A4" w:rsidRDefault="007C50A4" w:rsidP="007C50A4">
      <w:pPr>
        <w:numPr>
          <w:ilvl w:val="0"/>
          <w:numId w:val="13"/>
        </w:numPr>
        <w:rPr>
          <w:rFonts w:hint="eastAsia"/>
          <w:lang w:eastAsia="ja-JP"/>
        </w:rPr>
      </w:pPr>
      <w:r w:rsidRPr="007C50A4">
        <w:rPr>
          <w:rFonts w:hint="eastAsia"/>
          <w:lang w:eastAsia="ja-JP"/>
        </w:rPr>
        <w:t>この規則の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施する。</w:t>
      </w:r>
    </w:p>
    <w:p w14:paraId="4A94929D" w14:textId="77777777" w:rsidR="007C50A4" w:rsidRPr="007C50A4" w:rsidRDefault="007C50A4" w:rsidP="007C50A4">
      <w:pPr>
        <w:numPr>
          <w:ilvl w:val="0"/>
          <w:numId w:val="13"/>
        </w:numPr>
        <w:rPr>
          <w:rFonts w:hint="eastAsia"/>
          <w:lang w:eastAsia="ja-JP"/>
        </w:rPr>
      </w:pPr>
      <w:r w:rsidRPr="007C50A4">
        <w:rPr>
          <w:rFonts w:hint="eastAsia"/>
          <w:lang w:eastAsia="ja-JP"/>
        </w:rPr>
        <w:t>この規則の</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施前において事業者がした行</w:t>
      </w:r>
      <w:r w:rsidRPr="007C50A4">
        <w:rPr>
          <w:rFonts w:ascii="새굴림" w:eastAsia="새굴림" w:hAnsi="새굴림" w:cs="새굴림" w:hint="eastAsia"/>
          <w:lang w:eastAsia="ja-JP"/>
        </w:rPr>
        <w:t>為</w:t>
      </w:r>
      <w:r w:rsidRPr="007C50A4">
        <w:rPr>
          <w:rFonts w:ascii="맑은 고딕" w:eastAsia="맑은 고딕" w:hAnsi="맑은 고딕" w:cs="맑은 고딕" w:hint="eastAsia"/>
          <w:lang w:eastAsia="ja-JP"/>
        </w:rPr>
        <w:t>については、なお</w:t>
      </w:r>
      <w:r w:rsidRPr="007C50A4">
        <w:rPr>
          <w:rFonts w:ascii="새굴림" w:eastAsia="새굴림" w:hAnsi="새굴림" w:cs="새굴림" w:hint="eastAsia"/>
          <w:lang w:eastAsia="ja-JP"/>
        </w:rPr>
        <w:t>従</w:t>
      </w:r>
      <w:r w:rsidRPr="007C50A4">
        <w:rPr>
          <w:rFonts w:ascii="맑은 고딕" w:eastAsia="맑은 고딕" w:hAnsi="맑은 고딕" w:cs="맑은 고딕" w:hint="eastAsia"/>
          <w:lang w:eastAsia="ja-JP"/>
        </w:rPr>
        <w:t>前の例による。</w:t>
      </w:r>
    </w:p>
    <w:p w14:paraId="40C979C9" w14:textId="77777777" w:rsidR="007C50A4" w:rsidRPr="007C50A4" w:rsidRDefault="007C50A4" w:rsidP="007C50A4">
      <w:pPr>
        <w:rPr>
          <w:rFonts w:hint="eastAsia"/>
          <w:lang w:eastAsia="zh-TW"/>
        </w:rPr>
      </w:pPr>
      <w:r w:rsidRPr="007C50A4">
        <w:rPr>
          <w:rFonts w:hint="eastAsia"/>
          <w:lang w:eastAsia="zh-TW"/>
        </w:rPr>
        <w:t>【附則】（平成2年8月15日承認、公取指第87</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0C51EB51" w14:textId="77777777" w:rsidR="007C50A4" w:rsidRPr="007C50A4" w:rsidRDefault="007C50A4" w:rsidP="007C50A4">
      <w:pPr>
        <w:numPr>
          <w:ilvl w:val="0"/>
          <w:numId w:val="14"/>
        </w:numPr>
        <w:rPr>
          <w:rFonts w:hint="eastAsia"/>
          <w:lang w:eastAsia="ja-JP"/>
        </w:rPr>
      </w:pPr>
      <w:r w:rsidRPr="007C50A4">
        <w:rPr>
          <w:rFonts w:hint="eastAsia"/>
          <w:lang w:eastAsia="ja-JP"/>
        </w:rPr>
        <w:t>この規則の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施する。</w:t>
      </w:r>
    </w:p>
    <w:p w14:paraId="3DBD26FE" w14:textId="77777777" w:rsidR="007C50A4" w:rsidRPr="007C50A4" w:rsidRDefault="007C50A4" w:rsidP="007C50A4">
      <w:pPr>
        <w:numPr>
          <w:ilvl w:val="0"/>
          <w:numId w:val="14"/>
        </w:numPr>
        <w:rPr>
          <w:rFonts w:hint="eastAsia"/>
          <w:lang w:eastAsia="ja-JP"/>
        </w:rPr>
      </w:pPr>
      <w:r w:rsidRPr="007C50A4">
        <w:rPr>
          <w:rFonts w:hint="eastAsia"/>
          <w:lang w:eastAsia="ja-JP"/>
        </w:rPr>
        <w:t>この規則の</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施前に</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施した</w:t>
      </w:r>
      <w:r w:rsidRPr="007C50A4">
        <w:rPr>
          <w:rFonts w:ascii="새굴림" w:eastAsia="새굴림" w:hAnsi="새굴림" w:cs="새굴림" w:hint="eastAsia"/>
          <w:lang w:eastAsia="ja-JP"/>
        </w:rPr>
        <w:t>広</w:t>
      </w:r>
      <w:r w:rsidRPr="007C50A4">
        <w:rPr>
          <w:rFonts w:ascii="맑은 고딕" w:eastAsia="맑은 고딕" w:hAnsi="맑은 고딕" w:cs="맑은 고딕" w:hint="eastAsia"/>
          <w:lang w:eastAsia="ja-JP"/>
        </w:rPr>
        <w:t>告において申し出たくじの方法等による</w:t>
      </w:r>
      <w:r w:rsidRPr="007C50A4">
        <w:rPr>
          <w:rFonts w:ascii="새굴림" w:eastAsia="새굴림" w:hAnsi="새굴림" w:cs="새굴림" w:hint="eastAsia"/>
          <w:lang w:eastAsia="ja-JP"/>
        </w:rPr>
        <w:t>経済</w:t>
      </w:r>
      <w:r w:rsidRPr="007C50A4">
        <w:rPr>
          <w:rFonts w:ascii="맑은 고딕" w:eastAsia="맑은 고딕" w:hAnsi="맑은 고딕" w:cs="맑은 고딕" w:hint="eastAsia"/>
          <w:lang w:eastAsia="ja-JP"/>
        </w:rPr>
        <w:t>上の利益の提供については、なお</w:t>
      </w:r>
      <w:r w:rsidRPr="007C50A4">
        <w:rPr>
          <w:rFonts w:ascii="새굴림" w:eastAsia="새굴림" w:hAnsi="새굴림" w:cs="새굴림" w:hint="eastAsia"/>
          <w:lang w:eastAsia="ja-JP"/>
        </w:rPr>
        <w:t>従</w:t>
      </w:r>
      <w:r w:rsidRPr="007C50A4">
        <w:rPr>
          <w:rFonts w:ascii="맑은 고딕" w:eastAsia="맑은 고딕" w:hAnsi="맑은 고딕" w:cs="맑은 고딕" w:hint="eastAsia"/>
          <w:lang w:eastAsia="ja-JP"/>
        </w:rPr>
        <w:t>前の例による。</w:t>
      </w:r>
    </w:p>
    <w:p w14:paraId="1C8DAA54" w14:textId="77777777" w:rsidR="007C50A4" w:rsidRPr="007C50A4" w:rsidRDefault="007C50A4" w:rsidP="007C50A4">
      <w:pPr>
        <w:rPr>
          <w:rFonts w:hint="eastAsia"/>
          <w:lang w:eastAsia="zh-TW"/>
        </w:rPr>
      </w:pPr>
      <w:r w:rsidRPr="007C50A4">
        <w:rPr>
          <w:rFonts w:hint="eastAsia"/>
          <w:lang w:eastAsia="zh-TW"/>
        </w:rPr>
        <w:t>【附則】（平成8年10月28日承認、公取指第41</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01CC1A02" w14:textId="77777777" w:rsidR="007C50A4" w:rsidRPr="007C50A4" w:rsidRDefault="007C50A4" w:rsidP="007C50A4">
      <w:pPr>
        <w:numPr>
          <w:ilvl w:val="0"/>
          <w:numId w:val="15"/>
        </w:num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更は、規約</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更の認定告示があった日（平成</w:t>
      </w:r>
      <w:r w:rsidRPr="007C50A4">
        <w:rPr>
          <w:rFonts w:hint="eastAsia"/>
          <w:lang w:eastAsia="ja-JP"/>
        </w:rPr>
        <w:t>8年11月12日）から施行する。</w:t>
      </w:r>
    </w:p>
    <w:p w14:paraId="0E0E68C4" w14:textId="77777777" w:rsidR="007C50A4" w:rsidRPr="007C50A4" w:rsidRDefault="007C50A4" w:rsidP="007C50A4">
      <w:pPr>
        <w:numPr>
          <w:ilvl w:val="0"/>
          <w:numId w:val="15"/>
        </w:numPr>
        <w:rPr>
          <w:rFonts w:hint="eastAsia"/>
          <w:lang w:eastAsia="ja-JP"/>
        </w:rPr>
      </w:pPr>
      <w:r w:rsidRPr="007C50A4">
        <w:rPr>
          <w:rFonts w:hint="eastAsia"/>
          <w:lang w:eastAsia="ja-JP"/>
        </w:rPr>
        <w:t>この施行規則の施行前において事業者がした行</w:t>
      </w:r>
      <w:r w:rsidRPr="007C50A4">
        <w:rPr>
          <w:rFonts w:ascii="새굴림" w:eastAsia="새굴림" w:hAnsi="새굴림" w:cs="새굴림" w:hint="eastAsia"/>
          <w:lang w:eastAsia="ja-JP"/>
        </w:rPr>
        <w:t>為</w:t>
      </w:r>
      <w:r w:rsidRPr="007C50A4">
        <w:rPr>
          <w:rFonts w:ascii="맑은 고딕" w:eastAsia="맑은 고딕" w:hAnsi="맑은 고딕" w:cs="맑은 고딕" w:hint="eastAsia"/>
          <w:lang w:eastAsia="ja-JP"/>
        </w:rPr>
        <w:t>については、なお</w:t>
      </w:r>
      <w:r w:rsidRPr="007C50A4">
        <w:rPr>
          <w:rFonts w:ascii="새굴림" w:eastAsia="새굴림" w:hAnsi="새굴림" w:cs="새굴림" w:hint="eastAsia"/>
          <w:lang w:eastAsia="ja-JP"/>
        </w:rPr>
        <w:t>従</w:t>
      </w:r>
      <w:r w:rsidRPr="007C50A4">
        <w:rPr>
          <w:rFonts w:ascii="맑은 고딕" w:eastAsia="맑은 고딕" w:hAnsi="맑은 고딕" w:cs="맑은 고딕" w:hint="eastAsia"/>
          <w:lang w:eastAsia="ja-JP"/>
        </w:rPr>
        <w:t>前の例による。</w:t>
      </w:r>
    </w:p>
    <w:p w14:paraId="59D5D6DC" w14:textId="77777777" w:rsidR="007C50A4" w:rsidRPr="007C50A4" w:rsidRDefault="007C50A4" w:rsidP="007C50A4">
      <w:pPr>
        <w:rPr>
          <w:rFonts w:hint="eastAsia"/>
          <w:lang w:eastAsia="zh-TW"/>
        </w:rPr>
      </w:pPr>
      <w:r w:rsidRPr="007C50A4">
        <w:rPr>
          <w:rFonts w:hint="eastAsia"/>
          <w:lang w:eastAsia="zh-TW"/>
        </w:rPr>
        <w:t>【附則】（平成11年12月28日承認、公取指第171</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7BA0947A" w14:textId="77777777" w:rsidR="007C50A4" w:rsidRPr="007C50A4" w:rsidRDefault="007C50A4" w:rsidP="007C50A4">
      <w:pPr>
        <w:rPr>
          <w:rFonts w:hint="eastAsia"/>
          <w:lang w:eastAsia="ja-JP"/>
        </w:rPr>
      </w:pPr>
      <w:r w:rsidRPr="007C50A4">
        <w:rPr>
          <w:rFonts w:hint="eastAsia"/>
          <w:lang w:eastAsia="ja-JP"/>
        </w:rPr>
        <w:t>この施行規則は、公正取引委員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の承認のあった日から施行する。ただし、</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更前の施行規</w:t>
      </w:r>
      <w:r w:rsidRPr="007C50A4">
        <w:rPr>
          <w:rFonts w:ascii="맑은 고딕" w:eastAsia="맑은 고딕" w:hAnsi="맑은 고딕" w:cs="맑은 고딕" w:hint="eastAsia"/>
          <w:lang w:eastAsia="ja-JP"/>
        </w:rPr>
        <w:lastRenderedPageBreak/>
        <w:t>則の規定により表示を行った商品については、この施行規則の施行の日から</w:t>
      </w:r>
      <w:r w:rsidRPr="007C50A4">
        <w:rPr>
          <w:rFonts w:hint="eastAsia"/>
          <w:lang w:eastAsia="ja-JP"/>
        </w:rPr>
        <w:t>1年間、これを用いることができる。</w:t>
      </w:r>
    </w:p>
    <w:p w14:paraId="5A6D155D" w14:textId="77777777" w:rsidR="007C50A4" w:rsidRPr="007C50A4" w:rsidRDefault="007C50A4" w:rsidP="007C50A4">
      <w:pPr>
        <w:rPr>
          <w:rFonts w:hint="eastAsia"/>
          <w:lang w:eastAsia="zh-TW"/>
        </w:rPr>
      </w:pPr>
      <w:r w:rsidRPr="007C50A4">
        <w:rPr>
          <w:rFonts w:hint="eastAsia"/>
          <w:lang w:eastAsia="zh-TW"/>
        </w:rPr>
        <w:t>【附則】（平成13年3月12日承認、公取消第22</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25D9732B" w14:textId="77777777" w:rsidR="007C50A4" w:rsidRPr="007C50A4" w:rsidRDefault="007C50A4" w:rsidP="007C50A4">
      <w:p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更は、平成</w:t>
      </w:r>
      <w:r w:rsidRPr="007C50A4">
        <w:rPr>
          <w:rFonts w:hint="eastAsia"/>
          <w:lang w:eastAsia="ja-JP"/>
        </w:rPr>
        <w:t>13年4月1日から施行する。ただし、</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更前の規定により表示を行った商品については、平成</w:t>
      </w:r>
      <w:r w:rsidRPr="007C50A4">
        <w:rPr>
          <w:rFonts w:hint="eastAsia"/>
          <w:lang w:eastAsia="ja-JP"/>
        </w:rPr>
        <w:t>14年9月30日までの間、これを用いることができる。</w:t>
      </w:r>
    </w:p>
    <w:p w14:paraId="2223FF0E" w14:textId="77777777" w:rsidR="007C50A4" w:rsidRPr="007C50A4" w:rsidRDefault="007C50A4" w:rsidP="007C50A4">
      <w:pPr>
        <w:rPr>
          <w:rFonts w:hint="eastAsia"/>
          <w:lang w:eastAsia="zh-TW"/>
        </w:rPr>
      </w:pPr>
      <w:r w:rsidRPr="007C50A4">
        <w:rPr>
          <w:rFonts w:hint="eastAsia"/>
          <w:lang w:eastAsia="zh-TW"/>
        </w:rPr>
        <w:t>【附則】（平成14年8月20日承認、公取消第135</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59FC8C08" w14:textId="77777777" w:rsidR="007C50A4" w:rsidRPr="007C50A4" w:rsidRDefault="007C50A4" w:rsidP="007C50A4">
      <w:pPr>
        <w:rPr>
          <w:rFonts w:hint="eastAsia"/>
          <w:lang w:eastAsia="ja-JP"/>
        </w:rPr>
      </w:pPr>
      <w:r w:rsidRPr="007C50A4">
        <w:rPr>
          <w:rFonts w:hint="eastAsia"/>
          <w:lang w:eastAsia="ja-JP"/>
        </w:rPr>
        <w:t>この施行規則は、公正取引委員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の承認のあった日から施行する。ただし、</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更前の規定により表示を行った商品については、平成</w:t>
      </w:r>
      <w:r w:rsidRPr="007C50A4">
        <w:rPr>
          <w:rFonts w:hint="eastAsia"/>
          <w:lang w:eastAsia="ja-JP"/>
        </w:rPr>
        <w:t>15年12月31日までの間、これを用いることができる。</w:t>
      </w:r>
    </w:p>
    <w:p w14:paraId="489507D7" w14:textId="77777777" w:rsidR="007C50A4" w:rsidRPr="007C50A4" w:rsidRDefault="007C50A4" w:rsidP="007C50A4">
      <w:pPr>
        <w:rPr>
          <w:rFonts w:hint="eastAsia"/>
          <w:lang w:eastAsia="zh-TW"/>
        </w:rPr>
      </w:pPr>
      <w:r w:rsidRPr="007C50A4">
        <w:rPr>
          <w:rFonts w:hint="eastAsia"/>
          <w:lang w:eastAsia="zh-TW"/>
        </w:rPr>
        <w:t>【附則】（平成15年7月14日承認、公取消第97</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185AA364" w14:textId="77777777" w:rsidR="007C50A4" w:rsidRPr="007C50A4" w:rsidRDefault="007C50A4" w:rsidP="007C50A4">
      <w:pPr>
        <w:numPr>
          <w:ilvl w:val="0"/>
          <w:numId w:val="16"/>
        </w:numPr>
        <w:rPr>
          <w:rFonts w:hint="eastAsia"/>
          <w:lang w:eastAsia="ja-JP"/>
        </w:rPr>
      </w:pPr>
      <w:r w:rsidRPr="007C50A4">
        <w:rPr>
          <w:rFonts w:hint="eastAsia"/>
          <w:lang w:eastAsia="ja-JP"/>
        </w:rPr>
        <w:t>この施行規則は、公正取引委員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の承認のあった日から施行する。</w:t>
      </w:r>
    </w:p>
    <w:p w14:paraId="683AF676" w14:textId="77777777" w:rsidR="007C50A4" w:rsidRPr="007C50A4" w:rsidRDefault="007C50A4" w:rsidP="007C50A4">
      <w:pPr>
        <w:numPr>
          <w:ilvl w:val="0"/>
          <w:numId w:val="16"/>
        </w:num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実</w:t>
      </w:r>
      <w:r w:rsidRPr="007C50A4">
        <w:rPr>
          <w:rFonts w:ascii="맑은 고딕" w:eastAsia="맑은 고딕" w:hAnsi="맑은 고딕" w:cs="맑은 고딕" w:hint="eastAsia"/>
          <w:lang w:eastAsia="ja-JP"/>
        </w:rPr>
        <w:t>施前において事業者がした行</w:t>
      </w:r>
      <w:r w:rsidRPr="007C50A4">
        <w:rPr>
          <w:rFonts w:ascii="새굴림" w:eastAsia="새굴림" w:hAnsi="새굴림" w:cs="새굴림" w:hint="eastAsia"/>
          <w:lang w:eastAsia="ja-JP"/>
        </w:rPr>
        <w:t>為</w:t>
      </w:r>
      <w:r w:rsidRPr="007C50A4">
        <w:rPr>
          <w:rFonts w:ascii="맑은 고딕" w:eastAsia="맑은 고딕" w:hAnsi="맑은 고딕" w:cs="맑은 고딕" w:hint="eastAsia"/>
          <w:lang w:eastAsia="ja-JP"/>
        </w:rPr>
        <w:t>については、なお</w:t>
      </w:r>
      <w:r w:rsidRPr="007C50A4">
        <w:rPr>
          <w:rFonts w:ascii="새굴림" w:eastAsia="새굴림" w:hAnsi="새굴림" w:cs="새굴림" w:hint="eastAsia"/>
          <w:lang w:eastAsia="ja-JP"/>
        </w:rPr>
        <w:t>従</w:t>
      </w:r>
      <w:r w:rsidRPr="007C50A4">
        <w:rPr>
          <w:rFonts w:ascii="맑은 고딕" w:eastAsia="맑은 고딕" w:hAnsi="맑은 고딕" w:cs="맑은 고딕" w:hint="eastAsia"/>
          <w:lang w:eastAsia="ja-JP"/>
        </w:rPr>
        <w:t>前の例による。</w:t>
      </w:r>
    </w:p>
    <w:p w14:paraId="390E037B" w14:textId="77777777" w:rsidR="007C50A4" w:rsidRPr="007C50A4" w:rsidRDefault="007C50A4" w:rsidP="007C50A4">
      <w:pPr>
        <w:rPr>
          <w:rFonts w:hint="eastAsia"/>
          <w:lang w:eastAsia="zh-TW"/>
        </w:rPr>
      </w:pPr>
      <w:r w:rsidRPr="007C50A4">
        <w:rPr>
          <w:rFonts w:hint="eastAsia"/>
          <w:lang w:eastAsia="zh-TW"/>
        </w:rPr>
        <w:t>【附則】（平成17年3月14日承認、公取消第27</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69A84DC3" w14:textId="77777777" w:rsidR="007C50A4" w:rsidRPr="007C50A4" w:rsidRDefault="007C50A4" w:rsidP="007C50A4">
      <w:pPr>
        <w:numPr>
          <w:ilvl w:val="0"/>
          <w:numId w:val="17"/>
        </w:num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更は、平成</w:t>
      </w:r>
      <w:r w:rsidRPr="007C50A4">
        <w:rPr>
          <w:rFonts w:hint="eastAsia"/>
          <w:lang w:eastAsia="ja-JP"/>
        </w:rPr>
        <w:t>17年4月1日から施行する。</w:t>
      </w:r>
    </w:p>
    <w:p w14:paraId="78BC2800" w14:textId="77777777" w:rsidR="007C50A4" w:rsidRPr="007C50A4" w:rsidRDefault="007C50A4" w:rsidP="007C50A4">
      <w:pPr>
        <w:numPr>
          <w:ilvl w:val="0"/>
          <w:numId w:val="17"/>
        </w:num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更の施行前において事業者がした行</w:t>
      </w:r>
      <w:r w:rsidRPr="007C50A4">
        <w:rPr>
          <w:rFonts w:ascii="새굴림" w:eastAsia="새굴림" w:hAnsi="새굴림" w:cs="새굴림" w:hint="eastAsia"/>
          <w:lang w:eastAsia="ja-JP"/>
        </w:rPr>
        <w:t>為</w:t>
      </w:r>
      <w:r w:rsidRPr="007C50A4">
        <w:rPr>
          <w:rFonts w:ascii="맑은 고딕" w:eastAsia="맑은 고딕" w:hAnsi="맑은 고딕" w:cs="맑은 고딕" w:hint="eastAsia"/>
          <w:lang w:eastAsia="ja-JP"/>
        </w:rPr>
        <w:t>については、平成</w:t>
      </w:r>
      <w:r w:rsidRPr="007C50A4">
        <w:rPr>
          <w:rFonts w:hint="eastAsia"/>
          <w:lang w:eastAsia="ja-JP"/>
        </w:rPr>
        <w:t>19年3月31日までは、なお</w:t>
      </w:r>
      <w:r w:rsidRPr="007C50A4">
        <w:rPr>
          <w:rFonts w:ascii="새굴림" w:eastAsia="새굴림" w:hAnsi="새굴림" w:cs="새굴림" w:hint="eastAsia"/>
          <w:lang w:eastAsia="ja-JP"/>
        </w:rPr>
        <w:t>従</w:t>
      </w:r>
      <w:r w:rsidRPr="007C50A4">
        <w:rPr>
          <w:rFonts w:ascii="맑은 고딕" w:eastAsia="맑은 고딕" w:hAnsi="맑은 고딕" w:cs="맑은 고딕" w:hint="eastAsia"/>
          <w:lang w:eastAsia="ja-JP"/>
        </w:rPr>
        <w:t>前の例によることができる。</w:t>
      </w:r>
    </w:p>
    <w:p w14:paraId="655772FF" w14:textId="77777777" w:rsidR="007C50A4" w:rsidRPr="007C50A4" w:rsidRDefault="007C50A4" w:rsidP="007C50A4">
      <w:pPr>
        <w:rPr>
          <w:rFonts w:hint="eastAsia"/>
          <w:lang w:eastAsia="zh-TW"/>
        </w:rPr>
      </w:pPr>
      <w:r w:rsidRPr="007C50A4">
        <w:rPr>
          <w:rFonts w:hint="eastAsia"/>
          <w:lang w:eastAsia="zh-TW"/>
        </w:rPr>
        <w:t>【附則】（平成21年8月25日承認、公取消第183</w:t>
      </w:r>
      <w:r w:rsidRPr="007C50A4">
        <w:rPr>
          <w:rFonts w:ascii="새굴림" w:eastAsia="새굴림" w:hAnsi="새굴림" w:cs="새굴림" w:hint="eastAsia"/>
          <w:lang w:eastAsia="zh-TW"/>
        </w:rPr>
        <w:t>号</w:t>
      </w:r>
      <w:r w:rsidRPr="007C50A4">
        <w:rPr>
          <w:rFonts w:ascii="맑은 고딕" w:eastAsia="맑은 고딕" w:hAnsi="맑은 고딕" w:cs="맑은 고딕" w:hint="eastAsia"/>
          <w:lang w:eastAsia="zh-TW"/>
        </w:rPr>
        <w:t>）</w:t>
      </w:r>
    </w:p>
    <w:p w14:paraId="66E38929" w14:textId="77777777" w:rsidR="007C50A4" w:rsidRPr="007C50A4" w:rsidRDefault="007C50A4" w:rsidP="007C50A4">
      <w:p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及び消費者委員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設置法（平成</w:t>
      </w:r>
      <w:r w:rsidRPr="007C50A4">
        <w:rPr>
          <w:rFonts w:hint="eastAsia"/>
          <w:lang w:eastAsia="ja-JP"/>
        </w:rPr>
        <w:t>21年法律第48</w:t>
      </w:r>
      <w:r w:rsidRPr="007C50A4">
        <w:rPr>
          <w:rFonts w:ascii="새굴림" w:eastAsia="새굴림" w:hAnsi="새굴림" w:cs="새굴림" w:hint="eastAsia"/>
          <w:lang w:eastAsia="ja-JP"/>
        </w:rPr>
        <w:t>号</w:t>
      </w:r>
      <w:r w:rsidRPr="007C50A4">
        <w:rPr>
          <w:rFonts w:ascii="맑은 고딕" w:eastAsia="맑은 고딕" w:hAnsi="맑은 고딕" w:cs="맑은 고딕" w:hint="eastAsia"/>
          <w:lang w:eastAsia="ja-JP"/>
        </w:rPr>
        <w:t>）の施行日から施行する。</w:t>
      </w:r>
    </w:p>
    <w:p w14:paraId="4211D2A5" w14:textId="77777777" w:rsidR="007C50A4" w:rsidRPr="007C50A4" w:rsidRDefault="007C50A4" w:rsidP="007C50A4">
      <w:pPr>
        <w:rPr>
          <w:rFonts w:hint="eastAsia"/>
        </w:rPr>
      </w:pPr>
      <w:r w:rsidRPr="007C50A4">
        <w:rPr>
          <w:rFonts w:hint="eastAsia"/>
        </w:rPr>
        <w:t>【附則】（平成24年5月24日承認、公取取第33</w:t>
      </w:r>
      <w:r w:rsidRPr="007C50A4">
        <w:rPr>
          <w:rFonts w:ascii="새굴림" w:eastAsia="새굴림" w:hAnsi="새굴림" w:cs="새굴림" w:hint="eastAsia"/>
        </w:rPr>
        <w:t>号</w:t>
      </w:r>
      <w:r w:rsidRPr="007C50A4">
        <w:rPr>
          <w:rFonts w:ascii="맑은 고딕" w:eastAsia="맑은 고딕" w:hAnsi="맑은 고딕" w:cs="맑은 고딕" w:hint="eastAsia"/>
        </w:rPr>
        <w:t xml:space="preserve">　消表</w:t>
      </w:r>
      <w:r w:rsidRPr="007C50A4">
        <w:rPr>
          <w:rFonts w:ascii="새굴림" w:eastAsia="새굴림" w:hAnsi="새굴림" w:cs="새굴림" w:hint="eastAsia"/>
        </w:rPr>
        <w:t>対</w:t>
      </w:r>
      <w:r w:rsidRPr="007C50A4">
        <w:rPr>
          <w:rFonts w:ascii="맑은 고딕" w:eastAsia="맑은 고딕" w:hAnsi="맑은 고딕" w:cs="맑은 고딕" w:hint="eastAsia"/>
        </w:rPr>
        <w:t>第</w:t>
      </w:r>
      <w:r w:rsidRPr="007C50A4">
        <w:rPr>
          <w:rFonts w:hint="eastAsia"/>
        </w:rPr>
        <w:t>190</w:t>
      </w:r>
      <w:r w:rsidRPr="007C50A4">
        <w:rPr>
          <w:rFonts w:ascii="새굴림" w:eastAsia="새굴림" w:hAnsi="새굴림" w:cs="새굴림" w:hint="eastAsia"/>
        </w:rPr>
        <w:t>号</w:t>
      </w:r>
      <w:r w:rsidRPr="007C50A4">
        <w:rPr>
          <w:rFonts w:ascii="맑은 고딕" w:eastAsia="맑은 고딕" w:hAnsi="맑은 고딕" w:cs="맑은 고딕" w:hint="eastAsia"/>
        </w:rPr>
        <w:t>）</w:t>
      </w:r>
    </w:p>
    <w:p w14:paraId="40CADB3C" w14:textId="77777777" w:rsidR="007C50A4" w:rsidRPr="007C50A4" w:rsidRDefault="007C50A4" w:rsidP="007C50A4">
      <w:p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及び消費者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長官の承認のあった日から施行する。</w:t>
      </w:r>
    </w:p>
    <w:p w14:paraId="414957BA" w14:textId="77777777" w:rsidR="007C50A4" w:rsidRPr="007C50A4" w:rsidRDefault="007C50A4" w:rsidP="007C50A4">
      <w:pPr>
        <w:rPr>
          <w:rFonts w:hint="eastAsia"/>
        </w:rPr>
      </w:pPr>
      <w:r w:rsidRPr="007C50A4">
        <w:rPr>
          <w:rFonts w:hint="eastAsia"/>
        </w:rPr>
        <w:t>【附則】（平成27年7月21日承認、公取取第572</w:t>
      </w:r>
      <w:r w:rsidRPr="007C50A4">
        <w:rPr>
          <w:rFonts w:ascii="새굴림" w:eastAsia="새굴림" w:hAnsi="새굴림" w:cs="새굴림" w:hint="eastAsia"/>
        </w:rPr>
        <w:t>号</w:t>
      </w:r>
      <w:r w:rsidRPr="007C50A4">
        <w:rPr>
          <w:rFonts w:ascii="맑은 고딕" w:eastAsia="맑은 고딕" w:hAnsi="맑은 고딕" w:cs="맑은 고딕" w:hint="eastAsia"/>
        </w:rPr>
        <w:t xml:space="preserve">　消表</w:t>
      </w:r>
      <w:r w:rsidRPr="007C50A4">
        <w:rPr>
          <w:rFonts w:ascii="새굴림" w:eastAsia="새굴림" w:hAnsi="새굴림" w:cs="새굴림" w:hint="eastAsia"/>
        </w:rPr>
        <w:t>対</w:t>
      </w:r>
      <w:r w:rsidRPr="007C50A4">
        <w:rPr>
          <w:rFonts w:ascii="맑은 고딕" w:eastAsia="맑은 고딕" w:hAnsi="맑은 고딕" w:cs="맑은 고딕" w:hint="eastAsia"/>
        </w:rPr>
        <w:t>第</w:t>
      </w:r>
      <w:r w:rsidRPr="007C50A4">
        <w:rPr>
          <w:rFonts w:hint="eastAsia"/>
        </w:rPr>
        <w:t>966</w:t>
      </w:r>
      <w:r w:rsidRPr="007C50A4">
        <w:rPr>
          <w:rFonts w:ascii="새굴림" w:eastAsia="새굴림" w:hAnsi="새굴림" w:cs="새굴림" w:hint="eastAsia"/>
        </w:rPr>
        <w:t>号</w:t>
      </w:r>
      <w:r w:rsidRPr="007C50A4">
        <w:rPr>
          <w:rFonts w:ascii="맑은 고딕" w:eastAsia="맑은 고딕" w:hAnsi="맑은 고딕" w:cs="맑은 고딕" w:hint="eastAsia"/>
        </w:rPr>
        <w:t>）</w:t>
      </w:r>
    </w:p>
    <w:p w14:paraId="35B746A0" w14:textId="77777777" w:rsidR="007C50A4" w:rsidRPr="007C50A4" w:rsidRDefault="007C50A4" w:rsidP="007C50A4">
      <w:p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更は、規約の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更について公正取引委員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及び消費者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長官の認定の告示があった日から施行する。</w:t>
      </w:r>
    </w:p>
    <w:p w14:paraId="531D299D" w14:textId="77777777" w:rsidR="007C50A4" w:rsidRPr="007C50A4" w:rsidRDefault="007C50A4" w:rsidP="007C50A4">
      <w:pPr>
        <w:rPr>
          <w:rFonts w:hint="eastAsia"/>
        </w:rPr>
      </w:pPr>
      <w:r w:rsidRPr="007C50A4">
        <w:rPr>
          <w:rFonts w:hint="eastAsia"/>
        </w:rPr>
        <w:t>【附則】（平成30年2月16日承認、公取取第115</w:t>
      </w:r>
      <w:r w:rsidRPr="007C50A4">
        <w:rPr>
          <w:rFonts w:ascii="새굴림" w:eastAsia="새굴림" w:hAnsi="새굴림" w:cs="새굴림" w:hint="eastAsia"/>
        </w:rPr>
        <w:t>号</w:t>
      </w:r>
      <w:r w:rsidRPr="007C50A4">
        <w:rPr>
          <w:rFonts w:ascii="맑은 고딕" w:eastAsia="맑은 고딕" w:hAnsi="맑은 고딕" w:cs="맑은 고딕" w:hint="eastAsia"/>
        </w:rPr>
        <w:t xml:space="preserve">　消表</w:t>
      </w:r>
      <w:r w:rsidRPr="007C50A4">
        <w:rPr>
          <w:rFonts w:ascii="새굴림" w:eastAsia="새굴림" w:hAnsi="새굴림" w:cs="새굴림" w:hint="eastAsia"/>
        </w:rPr>
        <w:t>対</w:t>
      </w:r>
      <w:r w:rsidRPr="007C50A4">
        <w:rPr>
          <w:rFonts w:ascii="맑은 고딕" w:eastAsia="맑은 고딕" w:hAnsi="맑은 고딕" w:cs="맑은 고딕" w:hint="eastAsia"/>
        </w:rPr>
        <w:t>第</w:t>
      </w:r>
      <w:r w:rsidRPr="007C50A4">
        <w:rPr>
          <w:rFonts w:hint="eastAsia"/>
        </w:rPr>
        <w:t>114</w:t>
      </w:r>
      <w:r w:rsidRPr="007C50A4">
        <w:rPr>
          <w:rFonts w:ascii="새굴림" w:eastAsia="새굴림" w:hAnsi="새굴림" w:cs="새굴림" w:hint="eastAsia"/>
        </w:rPr>
        <w:t>号</w:t>
      </w:r>
      <w:r w:rsidRPr="007C50A4">
        <w:rPr>
          <w:rFonts w:ascii="맑은 고딕" w:eastAsia="맑은 고딕" w:hAnsi="맑은 고딕" w:cs="맑은 고딕" w:hint="eastAsia"/>
        </w:rPr>
        <w:t>）</w:t>
      </w:r>
    </w:p>
    <w:p w14:paraId="20D23C6F" w14:textId="77777777" w:rsidR="007C50A4" w:rsidRPr="007C50A4" w:rsidRDefault="007C50A4" w:rsidP="007C50A4">
      <w:p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及び消費者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長官の承認があった日から施行する。</w:t>
      </w:r>
    </w:p>
    <w:p w14:paraId="3C654458" w14:textId="77777777" w:rsidR="007C50A4" w:rsidRPr="007C50A4" w:rsidRDefault="007C50A4" w:rsidP="007C50A4">
      <w:pPr>
        <w:rPr>
          <w:rFonts w:hint="eastAsia"/>
        </w:rPr>
      </w:pPr>
      <w:r w:rsidRPr="007C50A4">
        <w:rPr>
          <w:rFonts w:hint="eastAsia"/>
        </w:rPr>
        <w:t>【附則】（令和4年2月3日承認、公取取第59</w:t>
      </w:r>
      <w:r w:rsidRPr="007C50A4">
        <w:rPr>
          <w:rFonts w:ascii="새굴림" w:eastAsia="새굴림" w:hAnsi="새굴림" w:cs="새굴림" w:hint="eastAsia"/>
        </w:rPr>
        <w:t>号</w:t>
      </w:r>
      <w:r w:rsidRPr="007C50A4">
        <w:rPr>
          <w:rFonts w:ascii="맑은 고딕" w:eastAsia="맑은 고딕" w:hAnsi="맑은 고딕" w:cs="맑은 고딕" w:hint="eastAsia"/>
        </w:rPr>
        <w:t xml:space="preserve">　消表</w:t>
      </w:r>
      <w:r w:rsidRPr="007C50A4">
        <w:rPr>
          <w:rFonts w:ascii="새굴림" w:eastAsia="새굴림" w:hAnsi="새굴림" w:cs="새굴림" w:hint="eastAsia"/>
        </w:rPr>
        <w:t>対</w:t>
      </w:r>
      <w:r w:rsidRPr="007C50A4">
        <w:rPr>
          <w:rFonts w:ascii="맑은 고딕" w:eastAsia="맑은 고딕" w:hAnsi="맑은 고딕" w:cs="맑은 고딕" w:hint="eastAsia"/>
        </w:rPr>
        <w:t>第</w:t>
      </w:r>
      <w:r w:rsidRPr="007C50A4">
        <w:rPr>
          <w:rFonts w:hint="eastAsia"/>
        </w:rPr>
        <w:t>159</w:t>
      </w:r>
      <w:r w:rsidRPr="007C50A4">
        <w:rPr>
          <w:rFonts w:ascii="새굴림" w:eastAsia="새굴림" w:hAnsi="새굴림" w:cs="새굴림" w:hint="eastAsia"/>
        </w:rPr>
        <w:t>号</w:t>
      </w:r>
      <w:r w:rsidRPr="007C50A4">
        <w:rPr>
          <w:rFonts w:ascii="맑은 고딕" w:eastAsia="맑은 고딕" w:hAnsi="맑은 고딕" w:cs="맑은 고딕" w:hint="eastAsia"/>
        </w:rPr>
        <w:t>）</w:t>
      </w:r>
    </w:p>
    <w:p w14:paraId="13FBAB87" w14:textId="77777777" w:rsidR="007C50A4" w:rsidRPr="007C50A4" w:rsidRDefault="007C50A4" w:rsidP="007C50A4">
      <w:pPr>
        <w:rPr>
          <w:rFonts w:hint="eastAsia"/>
          <w:lang w:eastAsia="ja-JP"/>
        </w:rPr>
      </w:pPr>
      <w:r w:rsidRPr="007C50A4">
        <w:rPr>
          <w:rFonts w:hint="eastAsia"/>
          <w:lang w:eastAsia="ja-JP"/>
        </w:rPr>
        <w:lastRenderedPageBreak/>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及び消費者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長官の承認があった日から施行する。</w:t>
      </w:r>
    </w:p>
    <w:p w14:paraId="38F01F6D" w14:textId="77777777" w:rsidR="007C50A4" w:rsidRPr="007C50A4" w:rsidRDefault="007C50A4" w:rsidP="007C50A4">
      <w:pPr>
        <w:rPr>
          <w:rFonts w:hint="eastAsia"/>
        </w:rPr>
      </w:pPr>
      <w:r w:rsidRPr="007C50A4">
        <w:rPr>
          <w:rFonts w:hint="eastAsia"/>
        </w:rPr>
        <w:t>【附則】（令和5年4月7日承認、公取取第36</w:t>
      </w:r>
      <w:r w:rsidRPr="007C50A4">
        <w:rPr>
          <w:rFonts w:ascii="새굴림" w:eastAsia="새굴림" w:hAnsi="새굴림" w:cs="새굴림" w:hint="eastAsia"/>
        </w:rPr>
        <w:t>号</w:t>
      </w:r>
      <w:r w:rsidRPr="007C50A4">
        <w:rPr>
          <w:rFonts w:ascii="맑은 고딕" w:eastAsia="맑은 고딕" w:hAnsi="맑은 고딕" w:cs="맑은 고딕" w:hint="eastAsia"/>
        </w:rPr>
        <w:t>、消表</w:t>
      </w:r>
      <w:r w:rsidRPr="007C50A4">
        <w:rPr>
          <w:rFonts w:ascii="새굴림" w:eastAsia="새굴림" w:hAnsi="새굴림" w:cs="새굴림" w:hint="eastAsia"/>
        </w:rPr>
        <w:t>対</w:t>
      </w:r>
      <w:r w:rsidRPr="007C50A4">
        <w:rPr>
          <w:rFonts w:ascii="맑은 고딕" w:eastAsia="맑은 고딕" w:hAnsi="맑은 고딕" w:cs="맑은 고딕" w:hint="eastAsia"/>
        </w:rPr>
        <w:t>第</w:t>
      </w:r>
      <w:r w:rsidRPr="007C50A4">
        <w:rPr>
          <w:rFonts w:hint="eastAsia"/>
        </w:rPr>
        <w:t>417</w:t>
      </w:r>
      <w:r w:rsidRPr="007C50A4">
        <w:rPr>
          <w:rFonts w:ascii="새굴림" w:eastAsia="새굴림" w:hAnsi="새굴림" w:cs="새굴림" w:hint="eastAsia"/>
        </w:rPr>
        <w:t>号</w:t>
      </w:r>
      <w:r w:rsidRPr="007C50A4">
        <w:rPr>
          <w:rFonts w:ascii="맑은 고딕" w:eastAsia="맑은 고딕" w:hAnsi="맑은 고딕" w:cs="맑은 고딕" w:hint="eastAsia"/>
        </w:rPr>
        <w:t>）</w:t>
      </w:r>
    </w:p>
    <w:p w14:paraId="6EF27A14" w14:textId="77777777" w:rsidR="007C50A4" w:rsidRPr="007C50A4" w:rsidRDefault="007C50A4" w:rsidP="007C50A4">
      <w:p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及び消費者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長官の承認があった日から施行する。ただし、別表</w:t>
      </w:r>
      <w:r w:rsidRPr="007C50A4">
        <w:rPr>
          <w:rFonts w:hint="eastAsia"/>
          <w:lang w:eastAsia="ja-JP"/>
        </w:rPr>
        <w:t>2及び別表４－２の規定は、承認の日から起算して２年を</w:t>
      </w:r>
      <w:r w:rsidRPr="007C50A4">
        <w:rPr>
          <w:rFonts w:ascii="새굴림" w:eastAsia="새굴림" w:hAnsi="새굴림" w:cs="새굴림" w:hint="eastAsia"/>
          <w:lang w:eastAsia="ja-JP"/>
        </w:rPr>
        <w:t>経</w:t>
      </w:r>
      <w:r w:rsidRPr="007C50A4">
        <w:rPr>
          <w:rFonts w:ascii="맑은 고딕" w:eastAsia="맑은 고딕" w:hAnsi="맑은 고딕" w:cs="맑은 고딕" w:hint="eastAsia"/>
          <w:lang w:eastAsia="ja-JP"/>
        </w:rPr>
        <w:t>過した日から施行する。</w:t>
      </w:r>
    </w:p>
    <w:p w14:paraId="6742372B" w14:textId="77777777" w:rsidR="007C50A4" w:rsidRPr="007C50A4" w:rsidRDefault="007C50A4" w:rsidP="007C50A4">
      <w:pPr>
        <w:rPr>
          <w:rFonts w:hint="eastAsia"/>
        </w:rPr>
      </w:pPr>
      <w:r w:rsidRPr="007C50A4">
        <w:rPr>
          <w:rFonts w:hint="eastAsia"/>
        </w:rPr>
        <w:t>【附則】（令和6年3月21日承認、公取取第34</w:t>
      </w:r>
      <w:r w:rsidRPr="007C50A4">
        <w:rPr>
          <w:rFonts w:ascii="새굴림" w:eastAsia="새굴림" w:hAnsi="새굴림" w:cs="새굴림" w:hint="eastAsia"/>
        </w:rPr>
        <w:t>号</w:t>
      </w:r>
      <w:r w:rsidRPr="007C50A4">
        <w:rPr>
          <w:rFonts w:ascii="맑은 고딕" w:eastAsia="맑은 고딕" w:hAnsi="맑은 고딕" w:cs="맑은 고딕" w:hint="eastAsia"/>
        </w:rPr>
        <w:t>、消表</w:t>
      </w:r>
      <w:r w:rsidRPr="007C50A4">
        <w:rPr>
          <w:rFonts w:ascii="새굴림" w:eastAsia="새굴림" w:hAnsi="새굴림" w:cs="새굴림" w:hint="eastAsia"/>
        </w:rPr>
        <w:t>対</w:t>
      </w:r>
      <w:r w:rsidRPr="007C50A4">
        <w:rPr>
          <w:rFonts w:ascii="맑은 고딕" w:eastAsia="맑은 고딕" w:hAnsi="맑은 고딕" w:cs="맑은 고딕" w:hint="eastAsia"/>
        </w:rPr>
        <w:t>第</w:t>
      </w:r>
      <w:r w:rsidRPr="007C50A4">
        <w:rPr>
          <w:rFonts w:hint="eastAsia"/>
        </w:rPr>
        <w:t>275</w:t>
      </w:r>
      <w:r w:rsidRPr="007C50A4">
        <w:rPr>
          <w:rFonts w:ascii="새굴림" w:eastAsia="새굴림" w:hAnsi="새굴림" w:cs="새굴림" w:hint="eastAsia"/>
        </w:rPr>
        <w:t>号</w:t>
      </w:r>
      <w:r w:rsidRPr="007C50A4">
        <w:rPr>
          <w:rFonts w:ascii="맑은 고딕" w:eastAsia="맑은 고딕" w:hAnsi="맑은 고딕" w:cs="맑은 고딕" w:hint="eastAsia"/>
        </w:rPr>
        <w:t>）</w:t>
      </w:r>
    </w:p>
    <w:p w14:paraId="017AF0E9" w14:textId="0333C005" w:rsidR="007B5828" w:rsidRDefault="007C50A4">
      <w:pPr>
        <w:rPr>
          <w:rFonts w:hint="eastAsia"/>
          <w:lang w:eastAsia="ja-JP"/>
        </w:rPr>
      </w:pPr>
      <w:r w:rsidRPr="007C50A4">
        <w:rPr>
          <w:rFonts w:hint="eastAsia"/>
          <w:lang w:eastAsia="ja-JP"/>
        </w:rPr>
        <w:t>この施行規則の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更は、規約の</w:t>
      </w:r>
      <w:r w:rsidRPr="007C50A4">
        <w:rPr>
          <w:rFonts w:ascii="새굴림" w:eastAsia="새굴림" w:hAnsi="새굴림" w:cs="새굴림" w:hint="eastAsia"/>
          <w:lang w:eastAsia="ja-JP"/>
        </w:rPr>
        <w:t>変</w:t>
      </w:r>
      <w:r w:rsidRPr="007C50A4">
        <w:rPr>
          <w:rFonts w:ascii="맑은 고딕" w:eastAsia="맑은 고딕" w:hAnsi="맑은 고딕" w:cs="맑은 고딕" w:hint="eastAsia"/>
          <w:lang w:eastAsia="ja-JP"/>
        </w:rPr>
        <w:t>更について公正取引委員</w:t>
      </w:r>
      <w:r w:rsidRPr="007C50A4">
        <w:rPr>
          <w:rFonts w:ascii="새굴림" w:eastAsia="새굴림" w:hAnsi="새굴림" w:cs="새굴림" w:hint="eastAsia"/>
          <w:lang w:eastAsia="ja-JP"/>
        </w:rPr>
        <w:t>会</w:t>
      </w:r>
      <w:r w:rsidRPr="007C50A4">
        <w:rPr>
          <w:rFonts w:ascii="맑은 고딕" w:eastAsia="맑은 고딕" w:hAnsi="맑은 고딕" w:cs="맑은 고딕" w:hint="eastAsia"/>
          <w:lang w:eastAsia="ja-JP"/>
        </w:rPr>
        <w:t>及び消費者</w:t>
      </w:r>
      <w:r w:rsidRPr="007C50A4">
        <w:rPr>
          <w:rFonts w:ascii="새굴림" w:eastAsia="새굴림" w:hAnsi="새굴림" w:cs="새굴림" w:hint="eastAsia"/>
          <w:lang w:eastAsia="ja-JP"/>
        </w:rPr>
        <w:t>庁</w:t>
      </w:r>
      <w:r w:rsidRPr="007C50A4">
        <w:rPr>
          <w:rFonts w:ascii="맑은 고딕" w:eastAsia="맑은 고딕" w:hAnsi="맑은 고딕" w:cs="맑은 고딕" w:hint="eastAsia"/>
          <w:lang w:eastAsia="ja-JP"/>
        </w:rPr>
        <w:t>長官の認定の告示があった日（令和</w:t>
      </w:r>
      <w:r w:rsidRPr="007C50A4">
        <w:rPr>
          <w:rFonts w:hint="eastAsia"/>
          <w:lang w:eastAsia="ja-JP"/>
        </w:rPr>
        <w:t>6年4月17日）から施行する。</w:t>
      </w:r>
    </w:p>
    <w:sectPr w:rsidR="007B5828">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새굴림">
    <w:panose1 w:val="02030600000101010101"/>
    <w:charset w:val="81"/>
    <w:family w:val="roman"/>
    <w:pitch w:val="variable"/>
    <w:sig w:usb0="B00002AF" w:usb1="7B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D2BD5"/>
    <w:multiLevelType w:val="multilevel"/>
    <w:tmpl w:val="AA8E81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D92056"/>
    <w:multiLevelType w:val="multilevel"/>
    <w:tmpl w:val="557C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E53ED8"/>
    <w:multiLevelType w:val="multilevel"/>
    <w:tmpl w:val="55EE1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FF2350"/>
    <w:multiLevelType w:val="multilevel"/>
    <w:tmpl w:val="DEDE6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B02323"/>
    <w:multiLevelType w:val="multilevel"/>
    <w:tmpl w:val="6826D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DD4EEE"/>
    <w:multiLevelType w:val="multilevel"/>
    <w:tmpl w:val="9BEC1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F547E8"/>
    <w:multiLevelType w:val="multilevel"/>
    <w:tmpl w:val="ABA8F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4121F35"/>
    <w:multiLevelType w:val="multilevel"/>
    <w:tmpl w:val="FCA4E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CB184E"/>
    <w:multiLevelType w:val="multilevel"/>
    <w:tmpl w:val="1EDA0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20542A"/>
    <w:multiLevelType w:val="multilevel"/>
    <w:tmpl w:val="08FAD1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482730"/>
    <w:multiLevelType w:val="multilevel"/>
    <w:tmpl w:val="4D68E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6F5ACD"/>
    <w:multiLevelType w:val="multilevel"/>
    <w:tmpl w:val="56AEA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6EE7A23"/>
    <w:multiLevelType w:val="multilevel"/>
    <w:tmpl w:val="A94C5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376070"/>
    <w:multiLevelType w:val="multilevel"/>
    <w:tmpl w:val="E7D8E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DCE407E"/>
    <w:multiLevelType w:val="multilevel"/>
    <w:tmpl w:val="CCE6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7E5890"/>
    <w:multiLevelType w:val="multilevel"/>
    <w:tmpl w:val="8D34A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DC4D57"/>
    <w:multiLevelType w:val="multilevel"/>
    <w:tmpl w:val="933261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34029112">
    <w:abstractNumId w:val="1"/>
  </w:num>
  <w:num w:numId="2" w16cid:durableId="279143713">
    <w:abstractNumId w:val="13"/>
  </w:num>
  <w:num w:numId="3" w16cid:durableId="1488204501">
    <w:abstractNumId w:val="15"/>
  </w:num>
  <w:num w:numId="4" w16cid:durableId="1222406734">
    <w:abstractNumId w:val="7"/>
  </w:num>
  <w:num w:numId="5" w16cid:durableId="941762659">
    <w:abstractNumId w:val="16"/>
  </w:num>
  <w:num w:numId="6" w16cid:durableId="342513192">
    <w:abstractNumId w:val="0"/>
  </w:num>
  <w:num w:numId="7" w16cid:durableId="961037398">
    <w:abstractNumId w:val="3"/>
  </w:num>
  <w:num w:numId="8" w16cid:durableId="1747652857">
    <w:abstractNumId w:val="9"/>
  </w:num>
  <w:num w:numId="9" w16cid:durableId="2128234058">
    <w:abstractNumId w:val="11"/>
  </w:num>
  <w:num w:numId="10" w16cid:durableId="214464434">
    <w:abstractNumId w:val="8"/>
  </w:num>
  <w:num w:numId="11" w16cid:durableId="703097087">
    <w:abstractNumId w:val="5"/>
  </w:num>
  <w:num w:numId="12" w16cid:durableId="1682196223">
    <w:abstractNumId w:val="6"/>
  </w:num>
  <w:num w:numId="13" w16cid:durableId="1112940379">
    <w:abstractNumId w:val="14"/>
  </w:num>
  <w:num w:numId="14" w16cid:durableId="742989184">
    <w:abstractNumId w:val="2"/>
  </w:num>
  <w:num w:numId="15" w16cid:durableId="1331299105">
    <w:abstractNumId w:val="10"/>
  </w:num>
  <w:num w:numId="16" w16cid:durableId="2114938005">
    <w:abstractNumId w:val="4"/>
  </w:num>
  <w:num w:numId="17" w16cid:durableId="13883365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AA7"/>
    <w:rsid w:val="003E6EBE"/>
    <w:rsid w:val="00780AA7"/>
    <w:rsid w:val="007B5828"/>
    <w:rsid w:val="007C50A4"/>
    <w:rsid w:val="009016D3"/>
    <w:rsid w:val="00C017E5"/>
    <w:rsid w:val="00ED585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1C872"/>
  <w15:chartTrackingRefBased/>
  <w15:docId w15:val="{AAC27420-634C-4EAF-909C-8AA0DE3C8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EastAsia"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C50A4"/>
    <w:rPr>
      <w:color w:val="467886" w:themeColor="hyperlink"/>
      <w:u w:val="single"/>
    </w:rPr>
  </w:style>
  <w:style w:type="character" w:styleId="a4">
    <w:name w:val="Unresolved Mention"/>
    <w:basedOn w:val="a0"/>
    <w:uiPriority w:val="99"/>
    <w:semiHidden/>
    <w:unhideWhenUsed/>
    <w:rsid w:val="007C5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793056">
      <w:bodyDiv w:val="1"/>
      <w:marLeft w:val="0"/>
      <w:marRight w:val="0"/>
      <w:marTop w:val="0"/>
      <w:marBottom w:val="0"/>
      <w:divBdr>
        <w:top w:val="none" w:sz="0" w:space="0" w:color="auto"/>
        <w:left w:val="none" w:sz="0" w:space="0" w:color="auto"/>
        <w:bottom w:val="none" w:sz="0" w:space="0" w:color="auto"/>
        <w:right w:val="none" w:sz="0" w:space="0" w:color="auto"/>
      </w:divBdr>
      <w:divsChild>
        <w:div w:id="1851679816">
          <w:marLeft w:val="0"/>
          <w:marRight w:val="0"/>
          <w:marTop w:val="0"/>
          <w:marBottom w:val="0"/>
          <w:divBdr>
            <w:top w:val="none" w:sz="0" w:space="0" w:color="auto"/>
            <w:left w:val="none" w:sz="0" w:space="0" w:color="auto"/>
            <w:bottom w:val="none" w:sz="0" w:space="0" w:color="auto"/>
            <w:right w:val="none" w:sz="0" w:space="0" w:color="auto"/>
          </w:divBdr>
        </w:div>
      </w:divsChild>
    </w:div>
    <w:div w:id="2087336368">
      <w:bodyDiv w:val="1"/>
      <w:marLeft w:val="0"/>
      <w:marRight w:val="0"/>
      <w:marTop w:val="0"/>
      <w:marBottom w:val="0"/>
      <w:divBdr>
        <w:top w:val="none" w:sz="0" w:space="0" w:color="auto"/>
        <w:left w:val="none" w:sz="0" w:space="0" w:color="auto"/>
        <w:bottom w:val="none" w:sz="0" w:space="0" w:color="auto"/>
        <w:right w:val="none" w:sz="0" w:space="0" w:color="auto"/>
      </w:divBdr>
      <w:divsChild>
        <w:div w:id="1660502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ftc.jp/kiyaku/kiyaku03.html" TargetMode="External"/><Relationship Id="rId5" Type="http://schemas.openxmlformats.org/officeDocument/2006/relationships/hyperlink" Target="https://www.cftc.jp/kiyaku/kiyaku03.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1216</Words>
  <Characters>6937</Characters>
  <Application>Microsoft Office Word</Application>
  <DocSecurity>0</DocSecurity>
  <Lines>57</Lines>
  <Paragraphs>16</Paragraphs>
  <ScaleCrop>false</ScaleCrop>
  <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관리자 대한화장품협회</dc:creator>
  <cp:keywords/>
  <dc:description/>
  <cp:lastModifiedBy>관리자 대한화장품협회</cp:lastModifiedBy>
  <cp:revision>2</cp:revision>
  <dcterms:created xsi:type="dcterms:W3CDTF">2024-09-26T05:16:00Z</dcterms:created>
  <dcterms:modified xsi:type="dcterms:W3CDTF">2024-09-26T05:17:00Z</dcterms:modified>
</cp:coreProperties>
</file>