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44C8" w14:textId="27F971A6" w:rsidR="00596C7F" w:rsidRPr="0071396B" w:rsidRDefault="00164085" w:rsidP="0071396B">
      <w:pPr>
        <w:wordWrap/>
        <w:spacing w:afterLines="50" w:after="120"/>
        <w:rPr>
          <w:rFonts w:hAnsiTheme="minorEastAsia"/>
          <w:b/>
          <w:bCs/>
          <w:sz w:val="20"/>
          <w:szCs w:val="20"/>
          <w:lang w:eastAsia="ko-KR"/>
        </w:rPr>
      </w:pPr>
      <w:bookmarkStart w:id="0" w:name="_GoBack"/>
      <w:bookmarkEnd w:id="0"/>
      <w:r w:rsidRPr="0071396B">
        <w:rPr>
          <w:rFonts w:hAnsiTheme="minorEastAsia" w:hint="eastAsia"/>
          <w:b/>
          <w:bCs/>
          <w:sz w:val="20"/>
          <w:szCs w:val="20"/>
          <w:lang w:eastAsia="ko-KR"/>
        </w:rPr>
        <w:t>“</w:t>
      </w:r>
      <w:r w:rsidR="00596C7F" w:rsidRPr="0071396B">
        <w:rPr>
          <w:rFonts w:hAnsiTheme="minorEastAsia" w:hint="eastAsia"/>
          <w:b/>
          <w:bCs/>
          <w:sz w:val="20"/>
          <w:szCs w:val="20"/>
          <w:lang w:eastAsia="ko-KR"/>
        </w:rPr>
        <w:t xml:space="preserve">자외선 흡수제 </w:t>
      </w:r>
      <w:r w:rsidR="00596C7F" w:rsidRPr="0071396B">
        <w:rPr>
          <w:rFonts w:hAnsiTheme="minorEastAsia" w:cs="Microsoft YaHei" w:hint="eastAsia"/>
          <w:b/>
          <w:bCs/>
          <w:sz w:val="20"/>
          <w:szCs w:val="20"/>
          <w:lang w:eastAsia="ko-KR"/>
        </w:rPr>
        <w:t xml:space="preserve">· </w:t>
      </w:r>
      <w:r w:rsidR="00596C7F" w:rsidRPr="0071396B">
        <w:rPr>
          <w:rFonts w:hAnsiTheme="minorEastAsia" w:cs="새굴림" w:hint="eastAsia"/>
          <w:b/>
          <w:bCs/>
          <w:sz w:val="20"/>
          <w:szCs w:val="20"/>
          <w:lang w:eastAsia="ko-KR"/>
        </w:rPr>
        <w:t>산란제</w:t>
      </w:r>
      <w:r w:rsidRPr="0071396B">
        <w:rPr>
          <w:rFonts w:hAnsiTheme="minorEastAsia" w:cs="새굴림"/>
          <w:b/>
          <w:bCs/>
          <w:sz w:val="20"/>
          <w:szCs w:val="20"/>
          <w:lang w:eastAsia="ko-KR"/>
        </w:rPr>
        <w:t>”</w:t>
      </w:r>
      <w:r w:rsidR="00596C7F" w:rsidRPr="0071396B">
        <w:rPr>
          <w:rFonts w:hAnsiTheme="minorEastAsia" w:cs="맑은 고딕" w:hint="eastAsia"/>
          <w:b/>
          <w:bCs/>
          <w:sz w:val="20"/>
          <w:szCs w:val="20"/>
          <w:lang w:eastAsia="ko-KR"/>
        </w:rPr>
        <w:t xml:space="preserve">및 </w:t>
      </w:r>
      <w:r w:rsidRPr="0071396B">
        <w:rPr>
          <w:rFonts w:hAnsiTheme="minorEastAsia" w:cs="맑은 고딕" w:hint="eastAsia"/>
          <w:b/>
          <w:bCs/>
          <w:sz w:val="20"/>
          <w:szCs w:val="20"/>
          <w:lang w:eastAsia="ko-KR"/>
        </w:rPr>
        <w:t>“</w:t>
      </w:r>
      <w:r w:rsidR="00596C7F" w:rsidRPr="0071396B">
        <w:rPr>
          <w:rFonts w:hAnsiTheme="minorEastAsia" w:cs="맑은 고딕" w:hint="eastAsia"/>
          <w:b/>
          <w:bCs/>
          <w:sz w:val="20"/>
          <w:szCs w:val="20"/>
          <w:lang w:eastAsia="ko-KR"/>
        </w:rPr>
        <w:t xml:space="preserve">비타민 </w:t>
      </w:r>
      <w:r w:rsidR="00596C7F" w:rsidRPr="0071396B">
        <w:rPr>
          <w:rFonts w:hAnsiTheme="minorEastAsia" w:hint="eastAsia"/>
          <w:b/>
          <w:bCs/>
          <w:sz w:val="20"/>
          <w:szCs w:val="20"/>
          <w:lang w:eastAsia="ko-KR"/>
        </w:rPr>
        <w:t>C</w:t>
      </w:r>
      <w:r w:rsidRPr="0071396B">
        <w:rPr>
          <w:rFonts w:hAnsiTheme="minorEastAsia" w:hint="eastAsia"/>
          <w:b/>
          <w:bCs/>
          <w:sz w:val="20"/>
          <w:szCs w:val="20"/>
          <w:lang w:eastAsia="ko-KR"/>
        </w:rPr>
        <w:t>”</w:t>
      </w:r>
      <w:r w:rsidR="00596C7F" w:rsidRPr="0071396B">
        <w:rPr>
          <w:rFonts w:hAnsiTheme="minorEastAsia" w:hint="eastAsia"/>
          <w:b/>
          <w:bCs/>
          <w:sz w:val="20"/>
          <w:szCs w:val="20"/>
          <w:lang w:eastAsia="ko-KR"/>
        </w:rPr>
        <w:t>를 배합한 상품의 표시 기준</w:t>
      </w:r>
    </w:p>
    <w:p w14:paraId="1E07984A" w14:textId="77777777" w:rsidR="00F46F89" w:rsidRPr="0071396B" w:rsidRDefault="00F46F89" w:rsidP="0071396B">
      <w:pPr>
        <w:wordWrap/>
        <w:spacing w:afterLines="50" w:after="120"/>
        <w:rPr>
          <w:rFonts w:hAnsiTheme="minorEastAsia"/>
          <w:b/>
          <w:bCs/>
          <w:sz w:val="20"/>
          <w:szCs w:val="20"/>
          <w:lang w:eastAsia="ko-KR"/>
        </w:rPr>
      </w:pPr>
    </w:p>
    <w:p w14:paraId="0B1BD3C0" w14:textId="0A07ED5B" w:rsidR="00596C7F" w:rsidRPr="0071396B" w:rsidRDefault="00164085" w:rsidP="0071396B">
      <w:pPr>
        <w:wordWrap/>
        <w:spacing w:afterLines="50" w:after="1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“</w:t>
      </w:r>
      <w:r w:rsidR="00596C7F" w:rsidRPr="0071396B">
        <w:rPr>
          <w:rFonts w:hAnsiTheme="minorEastAsia" w:hint="eastAsia"/>
          <w:sz w:val="20"/>
          <w:szCs w:val="20"/>
          <w:lang w:eastAsia="ko-KR"/>
        </w:rPr>
        <w:t>자외선 흡수제</w:t>
      </w:r>
      <w:r w:rsidR="00596C7F" w:rsidRPr="0071396B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="00596C7F" w:rsidRPr="0071396B">
        <w:rPr>
          <w:rFonts w:hAnsiTheme="minorEastAsia" w:cs="새굴림" w:hint="eastAsia"/>
          <w:sz w:val="20"/>
          <w:szCs w:val="20"/>
          <w:lang w:eastAsia="ko-KR"/>
        </w:rPr>
        <w:t>산란제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>”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>를 배합한 상품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1695"/>
        <w:gridCol w:w="1826"/>
        <w:gridCol w:w="1885"/>
        <w:gridCol w:w="1856"/>
      </w:tblGrid>
      <w:tr w:rsidR="000472B1" w:rsidRPr="0071396B" w14:paraId="1CDA2D91" w14:textId="77777777" w:rsidTr="00803F99">
        <w:trPr>
          <w:cantSplit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972672" w14:textId="77777777" w:rsidR="00596C7F" w:rsidRPr="0071396B" w:rsidRDefault="00596C7F" w:rsidP="00803F99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표시 항목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AAB802" w14:textId="77777777" w:rsidR="00596C7F" w:rsidRPr="0071396B" w:rsidRDefault="00596C7F" w:rsidP="0071396B">
            <w:pPr>
              <w:wordWrap/>
              <w:spacing w:after="0"/>
              <w:jc w:val="center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화장품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620156" w14:textId="5D82C63E" w:rsidR="00596C7F" w:rsidRPr="0071396B" w:rsidRDefault="00164085" w:rsidP="0071396B">
            <w:pPr>
              <w:wordWrap/>
              <w:spacing w:after="0"/>
              <w:jc w:val="center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의약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</w:rPr>
              <w:t xml:space="preserve">부외품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</w:rPr>
              <w:t>(약용화장품)</w:t>
            </w:r>
          </w:p>
        </w:tc>
      </w:tr>
      <w:tr w:rsidR="00C07C61" w:rsidRPr="0071396B" w14:paraId="4B4BAFD7" w14:textId="77777777" w:rsidTr="00803F99">
        <w:trPr>
          <w:cantSplit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7912C7BF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85F3CE" w14:textId="7EA3A849" w:rsidR="00596C7F" w:rsidRPr="0071396B" w:rsidRDefault="00164085" w:rsidP="00D9509B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자외선 </w:t>
            </w:r>
            <w:r w:rsidR="000472B1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로서 배합한 화장품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(주1)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E704C6" w14:textId="677BF1D4" w:rsidR="00596C7F" w:rsidRPr="0071396B" w:rsidRDefault="00164085" w:rsidP="00D9509B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제품의 안정제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퇴색방지제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등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)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로서 배합한 화장품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ED8B9" w14:textId="31F91579" w:rsidR="00596C7F" w:rsidRPr="0071396B" w:rsidRDefault="00164085" w:rsidP="00D9509B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자외선 </w:t>
            </w:r>
            <w:r w:rsidR="000472B1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차단제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로서 배합한 약용화장품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BD2546" w14:textId="5A9311D9" w:rsidR="00596C7F" w:rsidRPr="0071396B" w:rsidRDefault="00164085" w:rsidP="00D9509B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제품의 안정제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퇴색방지제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등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)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로서 배합한 약용화장품</w:t>
            </w:r>
          </w:p>
        </w:tc>
      </w:tr>
      <w:tr w:rsidR="00C07C61" w:rsidRPr="0071396B" w14:paraId="645DF4A1" w14:textId="77777777" w:rsidTr="00803F99">
        <w:trPr>
          <w:cantSplit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A5BAE6" w14:textId="0578F04D" w:rsidR="00596C7F" w:rsidRPr="0071396B" w:rsidRDefault="00164085" w:rsidP="00803F99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자외선 흡수제 배합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자외선 산란제 배합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자외선 차단제 배합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등의 표시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FFE3B2" w14:textId="24C32B60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CEEAD9" w14:textId="07B19000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표시하지 않는다.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(주2)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144FBD" w14:textId="0D9F68EE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43D563" w14:textId="37892E54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표시하지 않는다.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(주2)</w:t>
            </w:r>
          </w:p>
        </w:tc>
      </w:tr>
      <w:tr w:rsidR="00C07C61" w:rsidRPr="0071396B" w14:paraId="0338B23D" w14:textId="77777777" w:rsidTr="00803F99">
        <w:trPr>
          <w:cantSplit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7EB123" w14:textId="7579C8A8" w:rsidR="00596C7F" w:rsidRPr="0071396B" w:rsidRDefault="00164085" w:rsidP="00803F99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자외선을 </w:t>
            </w:r>
            <w:r w:rsidR="00C07C6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한다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자외선으로부터 피부를 </w:t>
            </w:r>
            <w:r w:rsidR="00C07C6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보호한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다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등 피부에</w:t>
            </w:r>
            <w:r w:rsidR="00C07C6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대한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자외선 </w:t>
            </w:r>
            <w:r w:rsidR="00C07C6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효과라고 인식되는 표시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(주3)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5E4DBA" w14:textId="6E63DA10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D8B361" w14:textId="45E48876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(주4)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669622" w14:textId="6B53EC5C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0472B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9A86F8" w14:textId="77777777" w:rsidR="00596C7F" w:rsidRPr="0071396B" w:rsidRDefault="00596C7F" w:rsidP="006B4C36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없습니다.</w:t>
            </w:r>
          </w:p>
        </w:tc>
      </w:tr>
      <w:tr w:rsidR="00596C7F" w:rsidRPr="0071396B" w14:paraId="5E205C17" w14:textId="77777777" w:rsidTr="00803F99">
        <w:trPr>
          <w:cantSplit/>
          <w:trHeight w:val="506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1A6EFB" w14:textId="5C13CC8A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1)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="00164085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산란제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C07C61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배합의 표시 기준</w:t>
            </w:r>
          </w:p>
        </w:tc>
      </w:tr>
    </w:tbl>
    <w:p w14:paraId="4C8A9197" w14:textId="74454C58" w:rsidR="00596C7F" w:rsidRPr="0071396B" w:rsidRDefault="00596C7F" w:rsidP="0071396B">
      <w:pPr>
        <w:wordWrap/>
        <w:spacing w:afterLines="50" w:after="120"/>
        <w:ind w:left="514" w:hangingChars="257" w:hanging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주1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자외선 </w:t>
      </w:r>
      <w:r w:rsidR="00C07C61" w:rsidRPr="0071396B">
        <w:rPr>
          <w:rFonts w:hAnsiTheme="minorEastAsia" w:hint="eastAsia"/>
          <w:sz w:val="20"/>
          <w:szCs w:val="20"/>
          <w:lang w:eastAsia="ko-KR"/>
        </w:rPr>
        <w:t>차단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>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로서 배합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이란 피부에</w:t>
      </w:r>
      <w:r w:rsidR="004D1760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대한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자외선 </w:t>
      </w:r>
      <w:r w:rsidR="004D1760" w:rsidRPr="0071396B">
        <w:rPr>
          <w:rFonts w:hAnsiTheme="minorEastAsia" w:cs="맑은 고딕" w:hint="eastAsia"/>
          <w:sz w:val="20"/>
          <w:szCs w:val="20"/>
          <w:lang w:eastAsia="ko-KR"/>
        </w:rPr>
        <w:t>차단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효과가</w:t>
      </w:r>
      <w:r w:rsidR="004D1760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아래 중 하나에 의해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객관적으로 뒷받침되고 있는 것을 말한다.</w:t>
      </w:r>
      <w:r w:rsidR="004D1760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(이하 같다)</w:t>
      </w:r>
    </w:p>
    <w:p w14:paraId="6D24B762" w14:textId="77777777" w:rsidR="004D1760" w:rsidRPr="0071396B" w:rsidRDefault="00596C7F" w:rsidP="0071396B">
      <w:pPr>
        <w:pStyle w:val="a4"/>
        <w:numPr>
          <w:ilvl w:val="0"/>
          <w:numId w:val="9"/>
        </w:numPr>
        <w:wordWrap/>
        <w:spacing w:afterLines="50" w:after="120"/>
        <w:ind w:leftChars="0" w:left="7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일본화장</w:t>
      </w:r>
      <w:r w:rsidR="004D1760" w:rsidRPr="0071396B">
        <w:rPr>
          <w:rFonts w:hAnsiTheme="minorEastAsia" w:hint="eastAsia"/>
          <w:sz w:val="20"/>
          <w:szCs w:val="20"/>
          <w:lang w:eastAsia="ko-KR"/>
        </w:rPr>
        <w:t>품</w:t>
      </w:r>
      <w:r w:rsidRPr="0071396B">
        <w:rPr>
          <w:rFonts w:hAnsiTheme="minorEastAsia" w:hint="eastAsia"/>
          <w:sz w:val="20"/>
          <w:szCs w:val="20"/>
          <w:lang w:eastAsia="ko-KR"/>
        </w:rPr>
        <w:t>공업연합회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 xml:space="preserve">의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기준에 따라 SPF 값을 측정하여 자외선 차단 효과를 증명할 수 있는 경우</w:t>
      </w:r>
    </w:p>
    <w:p w14:paraId="3B1BCA9A" w14:textId="77777777" w:rsidR="00DD053B" w:rsidRPr="0071396B" w:rsidRDefault="00596C7F" w:rsidP="0071396B">
      <w:pPr>
        <w:pStyle w:val="a4"/>
        <w:numPr>
          <w:ilvl w:val="0"/>
          <w:numId w:val="9"/>
        </w:numPr>
        <w:wordWrap/>
        <w:spacing w:afterLines="50" w:after="120"/>
        <w:ind w:leftChars="0" w:left="7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① 이외의 공표된 측정방법에 의해 자외선 </w:t>
      </w:r>
      <w:r w:rsidR="00DD053B" w:rsidRPr="0071396B">
        <w:rPr>
          <w:rFonts w:hAnsiTheme="minorEastAsia" w:hint="eastAsia"/>
          <w:sz w:val="20"/>
          <w:szCs w:val="20"/>
          <w:lang w:eastAsia="ko-KR"/>
        </w:rPr>
        <w:t>차단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효과를 증명할 수 있는 데이터 가 있는 경우</w:t>
      </w:r>
    </w:p>
    <w:p w14:paraId="7A2080FB" w14:textId="28B53543" w:rsidR="00596C7F" w:rsidRPr="0071396B" w:rsidRDefault="00596C7F" w:rsidP="0071396B">
      <w:pPr>
        <w:pStyle w:val="a4"/>
        <w:numPr>
          <w:ilvl w:val="0"/>
          <w:numId w:val="9"/>
        </w:numPr>
        <w:wordWrap/>
        <w:spacing w:afterLines="50" w:after="120"/>
        <w:ind w:leftChars="0" w:left="7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cs="맑은 고딕" w:hint="eastAsia"/>
          <w:sz w:val="20"/>
          <w:szCs w:val="20"/>
          <w:lang w:eastAsia="ko-KR"/>
        </w:rPr>
        <w:t>내용물 조성이 이미 자외선 차단 효과가 증명된 상품과 유사</w:t>
      </w:r>
      <w:r w:rsidR="00DD053B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한 것으로,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그 데이터를 활용할 수 있는 경우</w:t>
      </w:r>
    </w:p>
    <w:p w14:paraId="6349BFD8" w14:textId="51E94B7C" w:rsidR="00596C7F" w:rsidRPr="0071396B" w:rsidRDefault="00596C7F" w:rsidP="0071396B">
      <w:pPr>
        <w:wordWrap/>
        <w:spacing w:afterLines="50" w:after="120"/>
        <w:ind w:leftChars="193" w:left="683" w:hangingChars="129" w:hanging="258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2 이 경우에는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성분명(제품의 퇴색방지제</w:t>
      </w:r>
      <w:r w:rsidR="00164085" w:rsidRPr="0071396B">
        <w:rPr>
          <w:rFonts w:hAnsiTheme="minorEastAsia" w:hint="eastAsia"/>
          <w:sz w:val="20"/>
          <w:szCs w:val="20"/>
          <w:lang w:eastAsia="ko-KR"/>
        </w:rPr>
        <w:t>)</w:t>
      </w:r>
      <w:r w:rsidR="00164085" w:rsidRPr="0071396B">
        <w:rPr>
          <w:rFonts w:hAnsiTheme="minorEastAsia" w:cs="새굴림"/>
          <w:sz w:val="20"/>
          <w:szCs w:val="20"/>
          <w:lang w:eastAsia="ko-KR"/>
        </w:rPr>
        <w:t>”</w:t>
      </w:r>
      <w:r w:rsidR="00B870C6" w:rsidRPr="0071396B">
        <w:rPr>
          <w:rFonts w:hAnsiTheme="minorEastAsia" w:cs="새굴림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(예를 들면, 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파라메톡시 </w:t>
      </w:r>
      <w:r w:rsidR="005912AA" w:rsidRPr="0071396B">
        <w:rPr>
          <w:rFonts w:hAnsiTheme="minorEastAsia" w:cs="맑은 고딕" w:hint="eastAsia"/>
          <w:sz w:val="20"/>
          <w:szCs w:val="20"/>
          <w:lang w:eastAsia="ko-KR"/>
        </w:rPr>
        <w:t>계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피산 2-에틸헥실(제품의 퇴색방지제</w:t>
      </w:r>
      <w:r w:rsidR="00164085" w:rsidRPr="0071396B">
        <w:rPr>
          <w:rFonts w:hAnsiTheme="minorEastAsia" w:cs="맑은 고딕" w:hint="eastAsia"/>
          <w:sz w:val="20"/>
          <w:szCs w:val="20"/>
          <w:lang w:eastAsia="ko-KR"/>
        </w:rPr>
        <w:t>)</w:t>
      </w:r>
      <w:r w:rsidR="00164085" w:rsidRPr="0071396B">
        <w:rPr>
          <w:rFonts w:hAnsiTheme="minorEastAsia" w:cs="새굴림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)</w:t>
      </w:r>
      <w:r w:rsidR="005912AA" w:rsidRPr="0071396B">
        <w:rPr>
          <w:rFonts w:hAnsiTheme="minorEastAsia" w:cs="맑은 고딕" w:hint="eastAsia"/>
          <w:sz w:val="20"/>
          <w:szCs w:val="20"/>
          <w:lang w:eastAsia="ko-KR"/>
        </w:rPr>
        <w:t>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표시</w:t>
      </w:r>
      <w:r w:rsidR="005912AA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해도 무방하다. </w:t>
      </w:r>
    </w:p>
    <w:p w14:paraId="1A5B04E1" w14:textId="4EB5E513" w:rsidR="00596C7F" w:rsidRPr="0071396B" w:rsidRDefault="00596C7F" w:rsidP="0071396B">
      <w:pPr>
        <w:wordWrap/>
        <w:spacing w:afterLines="50" w:after="120"/>
        <w:ind w:leftChars="193" w:left="683" w:hangingChars="129" w:hanging="258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3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피부에</w:t>
      </w:r>
      <w:r w:rsidR="005912AA" w:rsidRPr="0071396B">
        <w:rPr>
          <w:rFonts w:hAnsiTheme="minorEastAsia" w:hint="eastAsia"/>
          <w:sz w:val="20"/>
          <w:szCs w:val="20"/>
          <w:lang w:eastAsia="ko-KR"/>
        </w:rPr>
        <w:t xml:space="preserve"> 대한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자외선 </w:t>
      </w:r>
      <w:r w:rsidR="005912AA" w:rsidRPr="0071396B">
        <w:rPr>
          <w:rFonts w:hAnsiTheme="minorEastAsia" w:hint="eastAsia"/>
          <w:sz w:val="20"/>
          <w:szCs w:val="20"/>
          <w:lang w:eastAsia="ko-KR"/>
        </w:rPr>
        <w:t>차단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효과</w:t>
      </w:r>
      <w:r w:rsidR="005912AA" w:rsidRPr="0071396B">
        <w:rPr>
          <w:rFonts w:hAnsiTheme="minorEastAsia" w:cs="맑은 고딕" w:hint="eastAsia"/>
          <w:sz w:val="20"/>
          <w:szCs w:val="20"/>
          <w:lang w:eastAsia="ko-KR"/>
        </w:rPr>
        <w:t>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인식되는 표시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에는 자외선 </w:t>
      </w:r>
      <w:r w:rsidR="00AE497E" w:rsidRPr="0071396B">
        <w:rPr>
          <w:rFonts w:hAnsiTheme="minorEastAsia" w:cs="맑은 고딕" w:hint="eastAsia"/>
          <w:sz w:val="20"/>
          <w:szCs w:val="20"/>
          <w:lang w:eastAsia="ko-KR"/>
        </w:rPr>
        <w:t>차단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효과를 연상시키는 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>회화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, 도해를 포함한다.</w:t>
      </w:r>
    </w:p>
    <w:p w14:paraId="41D8C924" w14:textId="053EC04E" w:rsidR="00596C7F" w:rsidRPr="0071396B" w:rsidRDefault="00596C7F" w:rsidP="0071396B">
      <w:pPr>
        <w:wordWrap/>
        <w:spacing w:afterLines="50" w:after="120"/>
        <w:ind w:leftChars="193" w:left="683" w:hangingChars="129" w:hanging="258"/>
        <w:rPr>
          <w:rFonts w:hAnsiTheme="minorEastAsia" w:cs="맑은 고딕"/>
          <w:sz w:val="20"/>
          <w:szCs w:val="20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lastRenderedPageBreak/>
        <w:t xml:space="preserve">4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표시할 수 없다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란 경품표시법 또는 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>의약품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의료기기법을 위반하는 표시를 말한다.</w:t>
      </w:r>
    </w:p>
    <w:p w14:paraId="17E626BC" w14:textId="5212E2F6" w:rsidR="00596C7F" w:rsidRPr="0071396B" w:rsidRDefault="00596C7F" w:rsidP="0071396B">
      <w:pPr>
        <w:wordWrap/>
        <w:spacing w:afterLines="50" w:after="1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/>
          <w:sz w:val="20"/>
          <w:szCs w:val="20"/>
          <w:lang w:eastAsia="ko-KR"/>
        </w:rPr>
        <w:t>2)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/>
          <w:sz w:val="20"/>
          <w:szCs w:val="20"/>
          <w:lang w:eastAsia="ko-KR"/>
        </w:rPr>
        <w:t>의 특</w:t>
      </w:r>
      <w:r w:rsidR="00AE497E" w:rsidRPr="0071396B">
        <w:rPr>
          <w:rFonts w:hAnsiTheme="minorEastAsia" w:hint="eastAsia"/>
          <w:sz w:val="20"/>
          <w:szCs w:val="20"/>
          <w:lang w:eastAsia="ko-KR"/>
        </w:rPr>
        <w:t xml:space="preserve">별기재 </w:t>
      </w:r>
      <w:r w:rsidRPr="0071396B">
        <w:rPr>
          <w:rFonts w:hAnsiTheme="minorEastAsia"/>
          <w:sz w:val="20"/>
          <w:szCs w:val="20"/>
          <w:lang w:eastAsia="ko-KR"/>
        </w:rPr>
        <w:t>표시기준(주5)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2079"/>
        <w:gridCol w:w="5435"/>
        <w:gridCol w:w="14"/>
      </w:tblGrid>
      <w:tr w:rsidR="00544027" w:rsidRPr="0071396B" w14:paraId="6D9DB90C" w14:textId="77777777" w:rsidTr="00596C7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A930F6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표시 항목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C820C3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화장품</w:t>
            </w:r>
          </w:p>
        </w:tc>
      </w:tr>
      <w:tr w:rsidR="00736DD2" w:rsidRPr="0071396B" w14:paraId="2F651D02" w14:textId="77777777" w:rsidTr="00596C7F">
        <w:trPr>
          <w:gridAfter w:val="1"/>
          <w:trHeight w:val="54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56D0E3E4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37646" w14:textId="5198CAF2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자외선 </w:t>
            </w:r>
            <w:r w:rsidR="00AE497E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제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 배합한 화장품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9D2A1B" w14:textId="53B71F8E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를 제품의 안정제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로서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배합한 화장품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(주7)</w:t>
            </w:r>
          </w:p>
        </w:tc>
      </w:tr>
      <w:tr w:rsidR="00736DD2" w:rsidRPr="0071396B" w14:paraId="773A750B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5516AF57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2517FBC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B9E350C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600D3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</w:tr>
      <w:tr w:rsidR="00736DD2" w:rsidRPr="0071396B" w14:paraId="103E0409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91166" w14:textId="0C86A0E3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등 자외선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차단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으로 인식되는 표시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D26D6" w14:textId="23D6D060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979CBB" w14:textId="1F73FF1F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</w:t>
            </w:r>
            <w:r w:rsidR="00335965" w:rsidRPr="0071396B">
              <w:rPr>
                <w:rFonts w:hAnsiTheme="minorEastAsia" w:hint="eastAsia"/>
                <w:sz w:val="20"/>
                <w:szCs w:val="20"/>
              </w:rPr>
              <w:t>다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4AC97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</w:tr>
      <w:tr w:rsidR="00736DD2" w:rsidRPr="0071396B" w14:paraId="249B6CA9" w14:textId="77777777" w:rsidTr="005140A0">
        <w:trPr>
          <w:trHeight w:val="983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2D8564" w14:textId="10D7AD95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UV 케어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335965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등</w:t>
            </w:r>
            <w:r w:rsidR="000F1249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 후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의 케어로 인식되는 표시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63290B" w14:textId="77777777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2A4B0F" w14:textId="77777777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E63E7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</w:tr>
      <w:tr w:rsidR="00736DD2" w:rsidRPr="0071396B" w14:paraId="53895529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A45DC4" w14:textId="58424C9B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그 외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UV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대응</w:t>
            </w:r>
            <w:r w:rsidR="00164085"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대책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501DBD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등의 표시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(주8)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AE2842" w14:textId="1D015A1B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501DBD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4B2FCA" w14:textId="3B626CBD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●</w:t>
            </w:r>
            <w:r w:rsidR="00501DBD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표시할 수 없다.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>단, 세안</w:t>
            </w:r>
            <w:r w:rsidR="001A1B6C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제품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등 상품상 자외선 </w:t>
            </w:r>
            <w:r w:rsidR="001A1B6C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, 케어(미백)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효과가 없</w:t>
            </w:r>
            <w:r w:rsidR="001A1B6C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음이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분명한 화장품을 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UV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시리즈에 </w:t>
            </w:r>
            <w:r w:rsidR="001244E1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조합할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경우에는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해당 시리즈 이름을 표시할 수 있다</w:t>
            </w:r>
            <w:r w:rsidR="0014679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.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이 경우, 자외선 </w:t>
            </w:r>
            <w:r w:rsidR="0014679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, 케어(미백) 상품이 아</w:t>
            </w:r>
            <w:r w:rsidR="0014679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니라는 내용을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명료하게 표시</w:t>
            </w:r>
            <w:r w:rsidR="0014679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할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것</w:t>
            </w:r>
            <w:r w:rsidR="0014679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. </w:t>
            </w:r>
            <w:r w:rsidR="00544027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(주9)</w:t>
            </w:r>
          </w:p>
          <w:p w14:paraId="3C751A9F" w14:textId="77777777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(예)</w:t>
            </w:r>
          </w:p>
          <w:p w14:paraId="738B0F1D" w14:textId="77777777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"본 제품은 UV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대응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제품이 아닙니다"</w:t>
            </w:r>
          </w:p>
          <w:p w14:paraId="38CFD089" w14:textId="72B37C32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본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품은 세안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제품으로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자외선 대응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상품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이 아닙니다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</w:p>
          <w:p w14:paraId="177FDB22" w14:textId="557AF2D3" w:rsidR="00596C7F" w:rsidRPr="0071396B" w:rsidRDefault="00164085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자외선이나 기미, 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주근깨를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방지하는 상품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아닙니다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66625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</w:tr>
      <w:tr w:rsidR="00736DD2" w:rsidRPr="0071396B" w14:paraId="169F7E46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94D6D1" w14:textId="73370E03" w:rsidR="00596C7F" w:rsidRPr="0071396B" w:rsidRDefault="00544027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피부 그을림에 의한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기미, </w:t>
            </w: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주근깨를 방지한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다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의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효능표시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 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 xml:space="preserve">※승인된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효능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· 효과의 문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구를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바꾸지 </w:t>
            </w:r>
            <w:r w:rsidR="00736DD2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말고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표시</w:t>
            </w:r>
            <w:r w:rsidR="00736DD2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할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것.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01F05C" w14:textId="44A2D52D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544027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ECA7F" w14:textId="214E90CE" w:rsidR="00596C7F" w:rsidRPr="0071396B" w:rsidRDefault="00596C7F" w:rsidP="005140A0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</w:t>
            </w:r>
            <w:r w:rsidR="00544027" w:rsidRPr="0071396B">
              <w:rPr>
                <w:rFonts w:hAnsiTheme="minorEastAsia" w:hint="eastAsia"/>
                <w:sz w:val="20"/>
                <w:szCs w:val="20"/>
              </w:rPr>
              <w:t>다</w:t>
            </w:r>
            <w:r w:rsidRPr="0071396B">
              <w:rPr>
                <w:rFonts w:hAnsiTheme="minorEastAsia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B3226" w14:textId="77777777" w:rsidR="00596C7F" w:rsidRPr="0071396B" w:rsidRDefault="00596C7F" w:rsidP="0071396B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</w:tr>
    </w:tbl>
    <w:p w14:paraId="7AE82A20" w14:textId="77777777" w:rsidR="00596C7F" w:rsidRPr="0071396B" w:rsidRDefault="00596C7F" w:rsidP="0071396B">
      <w:pPr>
        <w:wordWrap/>
        <w:spacing w:afterLines="50" w:after="120"/>
        <w:rPr>
          <w:rFonts w:hAnsiTheme="minorEastAsia"/>
          <w:vanish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1759"/>
        <w:gridCol w:w="2803"/>
        <w:gridCol w:w="3378"/>
      </w:tblGrid>
      <w:tr w:rsidR="00DF0B2F" w:rsidRPr="0071396B" w14:paraId="27B60D62" w14:textId="77777777" w:rsidTr="00596C7F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A50789" w14:textId="77777777" w:rsidR="00596C7F" w:rsidRPr="0071396B" w:rsidRDefault="00596C7F" w:rsidP="006774D3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lastRenderedPageBreak/>
              <w:t>표시 항목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1EDAA0" w14:textId="55854924" w:rsidR="00596C7F" w:rsidRPr="0071396B" w:rsidRDefault="00736DD2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 w:cs="새굴림" w:hint="eastAsia"/>
                <w:sz w:val="20"/>
                <w:szCs w:val="20"/>
              </w:rPr>
              <w:t>의약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</w:rPr>
              <w:t xml:space="preserve">부외품 </w:t>
            </w:r>
            <w:r w:rsidR="00164085" w:rsidRPr="0071396B">
              <w:rPr>
                <w:rFonts w:hAnsiTheme="minorEastAsia" w:cs="맑은 고딕" w:hint="eastAsia"/>
                <w:sz w:val="20"/>
                <w:szCs w:val="20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</w:rPr>
              <w:t>약용화장품)</w:t>
            </w:r>
          </w:p>
        </w:tc>
      </w:tr>
      <w:tr w:rsidR="00DF0B2F" w:rsidRPr="0071396B" w14:paraId="3AE8D7E2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0E2C399A" w14:textId="77777777" w:rsidR="00596C7F" w:rsidRPr="0071396B" w:rsidRDefault="00596C7F" w:rsidP="006774D3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AA89FB" w14:textId="54262071" w:rsidR="00596C7F" w:rsidRPr="0071396B" w:rsidRDefault="00164085" w:rsidP="000C6FEF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를 자외선 </w:t>
            </w:r>
            <w:r w:rsidR="00736DD2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 배합한 약용화장품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C5580" w14:textId="11CB08A6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 흡수제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산란제</w:t>
            </w:r>
            <w:r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를 제품의 안정제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로서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배합한 약용화장품</w:t>
            </w:r>
          </w:p>
        </w:tc>
      </w:tr>
      <w:tr w:rsidR="00DF0B2F" w:rsidRPr="0071396B" w14:paraId="3D69D938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11AEBE6A" w14:textId="77777777" w:rsidR="00596C7F" w:rsidRPr="0071396B" w:rsidRDefault="00596C7F" w:rsidP="006774D3">
            <w:pPr>
              <w:wordWrap/>
              <w:spacing w:after="0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77CB9CA8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45C30E" w14:textId="605CBD7C" w:rsidR="00596C7F" w:rsidRPr="0071396B" w:rsidRDefault="00736DD2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피부 그을림 후의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케어(미백)를 목적으로 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약용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화장품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(주7)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58CAD2" w14:textId="37DEF594" w:rsidR="00596C7F" w:rsidRPr="0071396B" w:rsidRDefault="00736DD2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그 이외의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약용화장품</w:t>
            </w:r>
          </w:p>
        </w:tc>
      </w:tr>
      <w:tr w:rsidR="00DF0B2F" w:rsidRPr="0071396B" w14:paraId="25A9523F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BF07A5" w14:textId="47032C1A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="00736DD2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736DD2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등 자외선의 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차단으로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인식되는 표시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9517A9" w14:textId="5FBFC3AD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B99C9E" w14:textId="77E8D1F1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A144B" w14:textId="3C34CDA0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</w:tr>
      <w:tr w:rsidR="00DF0B2F" w:rsidRPr="0071396B" w14:paraId="0949CA7B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C512ED" w14:textId="28F527CC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UV 케어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등 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 후의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케어로 인식되는 표시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73F85A" w14:textId="39FC9491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0B37B0" w14:textId="0BD1B8C9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642E1C" w14:textId="1FB8B3AD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</w:tr>
      <w:tr w:rsidR="00DF0B2F" w:rsidRPr="0071396B" w14:paraId="507BD3FD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E99025" w14:textId="600480D8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그 외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UV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대응</w:t>
            </w:r>
            <w:r w:rsidR="00164085" w:rsidRPr="0071396B">
              <w:rPr>
                <w:rFonts w:hAnsiTheme="minorEastAsia" w:cs="새굴림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UV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대책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3C655B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등의 표시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(주8)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4BD5E1" w14:textId="27CFC01A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58C4B9" w14:textId="5F4DFF3A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○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표시할 수 있다.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 xml:space="preserve">단, 표시할 때는 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피부 그을림 후의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케어(미백) 상품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이라는 내용을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명료하게 표시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함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과 동시에,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에 의한 기미, 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를 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방지한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다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의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효능 표시도 </w:t>
            </w:r>
            <w:r w:rsidR="005504BE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함께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표시</w:t>
            </w:r>
            <w:r w:rsidR="005504BE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할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것.</w:t>
            </w:r>
          </w:p>
          <w:p w14:paraId="597FB895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(예)</w:t>
            </w:r>
          </w:p>
          <w:p w14:paraId="13D921FE" w14:textId="4E453AF2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멜라닌 색소의 생성을 억제하는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약용화장수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</w:p>
          <w:p w14:paraId="0BF9DC67" w14:textId="238BF616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후의 기미, 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주근깨를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방지하는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약용화장품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5504BE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8907B4" w14:textId="6D35541C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●</w:t>
            </w:r>
            <w:r w:rsidR="003C655B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표시할 수 없다.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>단, 세안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제품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등 상품상 자외선 </w:t>
            </w:r>
            <w:r w:rsidR="005504BE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차단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, 케어(미백)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효과가 없</w:t>
            </w:r>
            <w:r w:rsidR="005504BE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음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이 분명한 화장품을 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UV</w:t>
            </w:r>
            <w:r w:rsidR="00164085"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시리즈에 조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합한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경우에는 해당 시리즈 이름을 표시할 수 있다. 이 경우, 자외선 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차단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, 케어(미백) 상품이 아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니라는 내용을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명료하게 표시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할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것.</w:t>
            </w:r>
          </w:p>
          <w:p w14:paraId="22F94548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(예)</w:t>
            </w:r>
          </w:p>
          <w:p w14:paraId="4FE39A2C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"본 제품은 UV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대응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제품이 아닙니다"</w:t>
            </w:r>
          </w:p>
          <w:p w14:paraId="699E5A9B" w14:textId="541B7036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본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품은 세안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제품으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로 자외선 대응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상품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이 아닙니다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</w:p>
          <w:p w14:paraId="7B06D73A" w14:textId="1D2A75BF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자외선이나 기미, 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주근깨를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방지하는 상품은 아닙니다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등</w:t>
            </w:r>
          </w:p>
        </w:tc>
      </w:tr>
      <w:tr w:rsidR="00DF0B2F" w:rsidRPr="0071396B" w14:paraId="62171B78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807DEE" w14:textId="532E5ED7" w:rsidR="00596C7F" w:rsidRPr="0071396B" w:rsidRDefault="00DF0B2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피부 그을림에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의한 기미, </w:t>
            </w:r>
            <w:r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주근깨를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5C6876" w:rsidRPr="0071396B">
              <w:rPr>
                <w:rFonts w:hAnsiTheme="minorEastAsia"/>
                <w:sz w:val="20"/>
                <w:szCs w:val="20"/>
                <w:lang w:eastAsia="ko-KR"/>
              </w:rPr>
              <w:lastRenderedPageBreak/>
              <w:t>방지한다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의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효능 표시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 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br/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 xml:space="preserve">※승인된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효능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· 효과의 문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구를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바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꾸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지 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말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고 표시</w:t>
            </w:r>
            <w:r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할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것.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6BF851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lastRenderedPageBreak/>
              <w:t>○표시할 수 있다.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2201A1" w14:textId="59739E9C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○표시할 수 있다.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 xml:space="preserve">단, 표시할 때는 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그을림에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의한 기미, 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주근깨를 </w:t>
            </w:r>
            <w:r w:rsidR="005C6876" w:rsidRPr="0071396B">
              <w:rPr>
                <w:rFonts w:hAnsiTheme="minorEastAsia"/>
                <w:sz w:val="20"/>
                <w:szCs w:val="20"/>
                <w:lang w:eastAsia="ko-KR"/>
              </w:rPr>
              <w:t>방지한다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의 효능 표시와 함께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, 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피부 그을림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후의 케어(미백) 상품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이라는 내용을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명료하게 </w:t>
            </w:r>
            <w:r w:rsidR="00DF0B2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할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것.</w:t>
            </w:r>
          </w:p>
          <w:p w14:paraId="11A58543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(예)</w:t>
            </w:r>
          </w:p>
          <w:p w14:paraId="15F613EA" w14:textId="1DFCC724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멜라닌 색소의 생성을 억제하는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약용화장수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</w:p>
          <w:p w14:paraId="1C66B0CE" w14:textId="7529F103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피부 그을림 후의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기미, 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주근깨를 방지하는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약용화장품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99C8A" w14:textId="49A1543E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</w:rPr>
              <w:lastRenderedPageBreak/>
              <w:t>● 표시할 수 없다.</w:t>
            </w:r>
            <w:r w:rsidR="00DF0B2F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(주10)</w:t>
            </w:r>
          </w:p>
        </w:tc>
      </w:tr>
    </w:tbl>
    <w:p w14:paraId="4340EE22" w14:textId="6292BCB2" w:rsidR="00596C7F" w:rsidRPr="0071396B" w:rsidRDefault="00596C7F" w:rsidP="0071396B">
      <w:pPr>
        <w:wordWrap/>
        <w:spacing w:afterLines="50" w:after="120"/>
        <w:ind w:left="514" w:hangingChars="257" w:hanging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lastRenderedPageBreak/>
        <w:t xml:space="preserve">주 5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>의 특</w:t>
      </w:r>
      <w:r w:rsidR="00DF0B2F" w:rsidRPr="0071396B">
        <w:rPr>
          <w:rFonts w:hAnsiTheme="minorEastAsia" w:hint="eastAsia"/>
          <w:sz w:val="20"/>
          <w:szCs w:val="20"/>
          <w:lang w:eastAsia="ko-KR"/>
        </w:rPr>
        <w:t xml:space="preserve">별기재 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표시란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를 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 xml:space="preserve">단독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혹은 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UV </w:t>
      </w:r>
      <w:r w:rsidR="00DF0B2F" w:rsidRPr="0071396B">
        <w:rPr>
          <w:rFonts w:hAnsiTheme="minorEastAsia" w:hint="eastAsia"/>
          <w:sz w:val="20"/>
          <w:szCs w:val="20"/>
          <w:lang w:eastAsia="ko-KR"/>
        </w:rPr>
        <w:t>차단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="00DF0B2F"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등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를 이용한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단어를 눈에 띄게 표시하는 것을 말하며, </w:t>
      </w:r>
      <w:r w:rsidRPr="0071396B">
        <w:rPr>
          <w:rFonts w:hAnsiTheme="minorEastAsia" w:hint="eastAsia"/>
          <w:sz w:val="20"/>
          <w:szCs w:val="20"/>
          <w:lang w:eastAsia="ko-KR"/>
        </w:rPr>
        <w:t>UV에 동의어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>인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자외선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hint="eastAsia"/>
          <w:sz w:val="20"/>
          <w:szCs w:val="20"/>
          <w:lang w:eastAsia="ko-KR"/>
        </w:rPr>
        <w:t>문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>구를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포함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 xml:space="preserve">한다. </w:t>
      </w:r>
    </w:p>
    <w:p w14:paraId="675BD252" w14:textId="79F5D827" w:rsidR="00596C7F" w:rsidRPr="0071396B" w:rsidRDefault="00596C7F" w:rsidP="0071396B">
      <w:pPr>
        <w:wordWrap/>
        <w:spacing w:afterLines="50" w:after="120"/>
        <w:ind w:leftChars="256" w:left="823" w:hangingChars="130" w:hanging="26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6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자외선 흡수제 </w:t>
      </w:r>
      <w:r w:rsidRPr="0071396B">
        <w:rPr>
          <w:rFonts w:hAnsiTheme="minorEastAsia" w:cs="Microsoft YaHei" w:hint="eastAsia"/>
          <w:sz w:val="20"/>
          <w:szCs w:val="20"/>
          <w:lang w:eastAsia="ko-KR"/>
        </w:rPr>
        <w:t xml:space="preserve">· </w:t>
      </w:r>
      <w:r w:rsidR="00164085" w:rsidRPr="0071396B">
        <w:rPr>
          <w:rFonts w:hAnsiTheme="minorEastAsia" w:cs="맑은 고딕" w:hint="eastAsia"/>
          <w:sz w:val="20"/>
          <w:szCs w:val="20"/>
          <w:lang w:eastAsia="ko-KR"/>
        </w:rPr>
        <w:t>산란제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를 배합하지 않은 화장품(또는 약용화장품)에서의 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의 특</w:t>
      </w:r>
      <w:r w:rsidR="004B2613" w:rsidRPr="0071396B">
        <w:rPr>
          <w:rFonts w:hAnsiTheme="minorEastAsia" w:cs="맑은 고딕" w:hint="eastAsia"/>
          <w:sz w:val="20"/>
          <w:szCs w:val="20"/>
          <w:lang w:eastAsia="ko-KR"/>
        </w:rPr>
        <w:t>별기재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표시는 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안정제</w:t>
      </w:r>
      <w:r w:rsidR="000C6FEF">
        <w:rPr>
          <w:rFonts w:hAnsiTheme="minorEastAsia" w:cs="맑은 고딕" w:hint="eastAsia"/>
          <w:sz w:val="20"/>
          <w:szCs w:val="20"/>
          <w:lang w:eastAsia="ko-KR"/>
        </w:rPr>
        <w:t>(</w:t>
      </w:r>
      <w:r w:rsidR="000C6FEF" w:rsidRPr="000C6FEF">
        <w:rPr>
          <w:rFonts w:hAnsiTheme="minorEastAsia" w:cs="맑은 고딕"/>
          <w:sz w:val="20"/>
          <w:szCs w:val="20"/>
          <w:lang w:eastAsia="ko-KR"/>
        </w:rPr>
        <w:t>stabilizer</w:t>
      </w:r>
      <w:r w:rsidR="000C6FEF">
        <w:rPr>
          <w:rFonts w:hAnsiTheme="minorEastAsia" w:cs="맑은 고딕" w:hint="eastAsia"/>
          <w:sz w:val="20"/>
          <w:szCs w:val="20"/>
          <w:lang w:eastAsia="ko-KR"/>
        </w:rPr>
        <w:t>)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 xml:space="preserve">로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배합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의 표시기준에 준</w:t>
      </w:r>
      <w:r w:rsidR="004B2613" w:rsidRPr="0071396B">
        <w:rPr>
          <w:rFonts w:hAnsiTheme="minorEastAsia" w:cs="맑은 고딕" w:hint="eastAsia"/>
          <w:sz w:val="20"/>
          <w:szCs w:val="20"/>
          <w:lang w:eastAsia="ko-KR"/>
        </w:rPr>
        <w:t>해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표시</w:t>
      </w:r>
      <w:r w:rsidR="004B2613" w:rsidRPr="0071396B">
        <w:rPr>
          <w:rFonts w:hAnsiTheme="minorEastAsia" w:cs="맑은 고딕" w:hint="eastAsia"/>
          <w:sz w:val="20"/>
          <w:szCs w:val="20"/>
          <w:lang w:eastAsia="ko-KR"/>
        </w:rPr>
        <w:t>할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것.</w:t>
      </w:r>
    </w:p>
    <w:p w14:paraId="4F2CF90E" w14:textId="0C2A87A7" w:rsidR="00596C7F" w:rsidRPr="0071396B" w:rsidRDefault="00596C7F" w:rsidP="0071396B">
      <w:pPr>
        <w:wordWrap/>
        <w:spacing w:afterLines="50" w:after="120"/>
        <w:ind w:firstLineChars="257" w:firstLine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7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 xml:space="preserve"> 피부 그을림 후의 </w:t>
      </w:r>
      <w:r w:rsidRPr="0071396B">
        <w:rPr>
          <w:rFonts w:hAnsiTheme="minorEastAsia" w:hint="eastAsia"/>
          <w:sz w:val="20"/>
          <w:szCs w:val="20"/>
          <w:lang w:eastAsia="ko-KR"/>
        </w:rPr>
        <w:t>케어란 미백을 의미한다.</w:t>
      </w:r>
    </w:p>
    <w:p w14:paraId="4C640422" w14:textId="315D0A81" w:rsidR="00596C7F" w:rsidRPr="0071396B" w:rsidRDefault="00596C7F" w:rsidP="0071396B">
      <w:pPr>
        <w:wordWrap/>
        <w:spacing w:afterLines="50" w:after="120"/>
        <w:ind w:firstLineChars="257" w:firstLine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8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>의 특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 xml:space="preserve">별기재 </w:t>
      </w:r>
      <w:r w:rsidRPr="0071396B">
        <w:rPr>
          <w:rFonts w:hAnsiTheme="minorEastAsia" w:hint="eastAsia"/>
          <w:sz w:val="20"/>
          <w:szCs w:val="20"/>
          <w:lang w:eastAsia="ko-KR"/>
        </w:rPr>
        <w:t>표시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에는 시리즈명, 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>판매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 xml:space="preserve">명의 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>도 포함된다.</w:t>
      </w:r>
    </w:p>
    <w:p w14:paraId="66BE45F5" w14:textId="7F448F07" w:rsidR="00596C7F" w:rsidRPr="0071396B" w:rsidRDefault="00596C7F" w:rsidP="0071396B">
      <w:pPr>
        <w:wordWrap/>
        <w:spacing w:afterLines="50" w:after="120"/>
        <w:ind w:leftChars="256" w:left="823" w:hangingChars="130" w:hanging="26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9 단서는 UV의 특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 xml:space="preserve">별기재 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표시가 있는 외상자, 용기 각각의 정면 또는 이면에 표시한다. 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 xml:space="preserve">표시부분, 글자크기 등을 특별히 정하지 않지만, 단서의 취지를 토대로 명료하게 표시한다. </w:t>
      </w:r>
      <w:r w:rsidRPr="0071396B">
        <w:rPr>
          <w:rFonts w:hAnsiTheme="minorEastAsia" w:hint="eastAsia"/>
          <w:sz w:val="20"/>
          <w:szCs w:val="20"/>
          <w:lang w:eastAsia="ko-KR"/>
        </w:rPr>
        <w:t>또</w:t>
      </w:r>
      <w:r w:rsidR="004B2613" w:rsidRPr="0071396B">
        <w:rPr>
          <w:rFonts w:hAnsiTheme="minorEastAsia" w:hint="eastAsia"/>
          <w:sz w:val="20"/>
          <w:szCs w:val="20"/>
          <w:lang w:eastAsia="ko-KR"/>
        </w:rPr>
        <w:t>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,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(예)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>는 예시이며, 이 문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>구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에 관계없이 단서의 취지를 살린 표시를 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>할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것.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 xml:space="preserve"> (이하 같다)</w:t>
      </w:r>
    </w:p>
    <w:p w14:paraId="77006BD8" w14:textId="2DFC4204" w:rsidR="00596C7F" w:rsidRPr="0071396B" w:rsidRDefault="00596C7F" w:rsidP="0071396B">
      <w:pPr>
        <w:wordWrap/>
        <w:spacing w:afterLines="50" w:after="120"/>
        <w:ind w:firstLineChars="257" w:firstLine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10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UV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hint="eastAsia"/>
          <w:sz w:val="20"/>
          <w:szCs w:val="20"/>
          <w:lang w:eastAsia="ko-KR"/>
        </w:rPr>
        <w:t>표시가 없어도 안정제로서 배합한 경우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>에는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 표시할 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 xml:space="preserve">수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없다.</w:t>
      </w:r>
    </w:p>
    <w:p w14:paraId="496A46EC" w14:textId="417D55EA" w:rsidR="00596C7F" w:rsidRPr="0071396B" w:rsidRDefault="00596C7F" w:rsidP="0071396B">
      <w:pPr>
        <w:wordWrap/>
        <w:spacing w:afterLines="50" w:after="120"/>
        <w:ind w:firstLineChars="257" w:firstLine="514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11 "UV"를 표시하지 않는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약용화장품은 단서를 생략할 수 있다.</w:t>
      </w:r>
    </w:p>
    <w:p w14:paraId="48446938" w14:textId="08B852A0" w:rsidR="006774D3" w:rsidRDefault="006774D3">
      <w:pPr>
        <w:widowControl/>
        <w:wordWrap/>
        <w:autoSpaceDE/>
        <w:autoSpaceDN/>
        <w:rPr>
          <w:rFonts w:hAnsiTheme="minorEastAsia"/>
          <w:sz w:val="20"/>
          <w:szCs w:val="20"/>
          <w:lang w:eastAsia="ko-KR"/>
        </w:rPr>
      </w:pPr>
      <w:r>
        <w:rPr>
          <w:rFonts w:hAnsiTheme="minorEastAsia"/>
          <w:sz w:val="20"/>
          <w:szCs w:val="20"/>
          <w:lang w:eastAsia="ko-KR"/>
        </w:rPr>
        <w:br w:type="page"/>
      </w:r>
    </w:p>
    <w:p w14:paraId="0D2FA19B" w14:textId="0055D046" w:rsidR="00596C7F" w:rsidRPr="0071396B" w:rsidRDefault="00596C7F" w:rsidP="0071396B">
      <w:pPr>
        <w:wordWrap/>
        <w:spacing w:afterLines="50" w:after="120"/>
        <w:rPr>
          <w:rFonts w:hAnsiTheme="minorEastAsia"/>
          <w:b/>
          <w:bCs/>
          <w:sz w:val="20"/>
          <w:szCs w:val="20"/>
          <w:lang w:eastAsia="ko-KR"/>
        </w:rPr>
      </w:pPr>
      <w:r w:rsidRPr="0071396B">
        <w:rPr>
          <w:rFonts w:hAnsiTheme="minorEastAsia" w:hint="eastAsia"/>
          <w:b/>
          <w:bCs/>
          <w:sz w:val="20"/>
          <w:szCs w:val="20"/>
          <w:lang w:eastAsia="ko-KR"/>
        </w:rPr>
        <w:lastRenderedPageBreak/>
        <w:t xml:space="preserve">2 </w:t>
      </w:r>
      <w:r w:rsidR="00164085" w:rsidRPr="0071396B">
        <w:rPr>
          <w:rFonts w:hAnsiTheme="minorEastAsia"/>
          <w:b/>
          <w:bCs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b/>
          <w:bCs/>
          <w:sz w:val="20"/>
          <w:szCs w:val="20"/>
          <w:lang w:eastAsia="ko-KR"/>
        </w:rPr>
        <w:t>비타민 C</w:t>
      </w:r>
      <w:r w:rsidR="00164085" w:rsidRPr="0071396B">
        <w:rPr>
          <w:rFonts w:hAnsiTheme="minorEastAsia"/>
          <w:b/>
          <w:bCs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b/>
          <w:bCs/>
          <w:sz w:val="20"/>
          <w:szCs w:val="20"/>
          <w:lang w:eastAsia="ko-KR"/>
        </w:rPr>
        <w:t>를 배합한 상품의 표시기준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1929"/>
        <w:gridCol w:w="2519"/>
        <w:gridCol w:w="3036"/>
      </w:tblGrid>
      <w:tr w:rsidR="00162DF0" w:rsidRPr="0071396B" w14:paraId="746C0A3A" w14:textId="77777777" w:rsidTr="00596C7F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5770ED" w14:textId="77777777" w:rsidR="00596C7F" w:rsidRPr="0071396B" w:rsidRDefault="00596C7F" w:rsidP="006774D3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표시 항목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942816" w14:textId="77777777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화장품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D2B4B9" w14:textId="5EB2CA7D" w:rsidR="00596C7F" w:rsidRPr="0071396B" w:rsidRDefault="00162DF0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 w:cs="새굴림" w:hint="eastAsia"/>
                <w:sz w:val="20"/>
                <w:szCs w:val="20"/>
              </w:rPr>
              <w:t>의약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</w:rPr>
              <w:t xml:space="preserve">부외품 </w:t>
            </w:r>
            <w:r w:rsidR="00164085" w:rsidRPr="0071396B">
              <w:rPr>
                <w:rFonts w:hAnsiTheme="minorEastAsia" w:cs="맑은 고딕" w:hint="eastAsia"/>
                <w:sz w:val="20"/>
                <w:szCs w:val="20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</w:rPr>
              <w:t>약용화장품)</w:t>
            </w:r>
          </w:p>
        </w:tc>
      </w:tr>
      <w:tr w:rsidR="00162DF0" w:rsidRPr="0071396B" w14:paraId="435AF4A0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FD137FF" w14:textId="77777777" w:rsidR="00596C7F" w:rsidRPr="0071396B" w:rsidRDefault="00596C7F" w:rsidP="006774D3">
            <w:pPr>
              <w:wordWrap/>
              <w:spacing w:after="0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5E2540" w14:textId="0C0EF59B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비타민 C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를 제품의 안정제 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항산화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제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등)로서 배합한 화장품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C7EC94" w14:textId="18D1D488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비타민 C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를 제품의 안정제</w:t>
            </w:r>
            <w:r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(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항산화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제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등)로서 배합한 미백 이외의 약용화장품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CBCBEC" w14:textId="743467D4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비타민 C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를 유효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성분으로 배합한 약용화장품</w:t>
            </w:r>
          </w:p>
        </w:tc>
      </w:tr>
      <w:tr w:rsidR="00162DF0" w:rsidRPr="0071396B" w14:paraId="162D6388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677A71" w14:textId="12796BA9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비타민 C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아스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콜빈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산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비타민 C 유도체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>등의 성분 표시 (주12)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D0EC23" w14:textId="15F47C2C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표시하지 않는다.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(주13)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FFBF34" w14:textId="0EE0DA40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표시하지 않는다.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(주13)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6E21D" w14:textId="6321796D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○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</w:rPr>
              <w:t>표시할 수 있다.</w:t>
            </w:r>
          </w:p>
        </w:tc>
      </w:tr>
      <w:tr w:rsidR="00162DF0" w:rsidRPr="0071396B" w14:paraId="52D27AF2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0141F" w14:textId="3202D1BE" w:rsidR="00596C7F" w:rsidRPr="0071396B" w:rsidRDefault="00164085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미백 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효과</w:t>
            </w:r>
            <w:r w:rsidRPr="0071396B">
              <w:rPr>
                <w:rFonts w:hAnsiTheme="minorEastAsia" w:cs="맑은 고딕"/>
                <w:sz w:val="20"/>
                <w:szCs w:val="20"/>
                <w:lang w:eastAsia="ko-KR"/>
              </w:rPr>
              <w:t>”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의 표시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(주14) </w:t>
            </w:r>
            <w:r w:rsidR="00596C7F" w:rsidRPr="0071396B">
              <w:rPr>
                <w:rFonts w:hAnsiTheme="minorEastAsia"/>
                <w:sz w:val="20"/>
                <w:szCs w:val="20"/>
                <w:lang w:eastAsia="ko-KR"/>
              </w:rPr>
              <w:br/>
              <w:t xml:space="preserve">※승인된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효능 </w:t>
            </w:r>
            <w:r w:rsidR="00596C7F" w:rsidRPr="0071396B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효과의 </w:t>
            </w:r>
            <w:r w:rsidR="00596C7F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 xml:space="preserve">범위를 </w:t>
            </w:r>
            <w:r w:rsidR="00162DF0" w:rsidRPr="0071396B">
              <w:rPr>
                <w:rFonts w:hAnsiTheme="minorEastAsia" w:cs="새굴림" w:hint="eastAsia"/>
                <w:sz w:val="20"/>
                <w:szCs w:val="20"/>
                <w:lang w:eastAsia="ko-KR"/>
              </w:rPr>
              <w:t>초과해서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표시</w:t>
            </w:r>
            <w:r w:rsidR="00162DF0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하면</w:t>
            </w:r>
            <w:r w:rsidR="00596C7F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안 된다.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20E08D" w14:textId="5FB5376D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533B4A" w14:textId="4332C9BD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</w:rPr>
            </w:pPr>
            <w:r w:rsidRPr="0071396B">
              <w:rPr>
                <w:rFonts w:hAnsiTheme="minorEastAsia"/>
                <w:sz w:val="20"/>
                <w:szCs w:val="20"/>
              </w:rPr>
              <w:t>● 표시할 수 없다.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167D52" w14:textId="453BB27A" w:rsidR="00596C7F" w:rsidRPr="0071396B" w:rsidRDefault="00596C7F" w:rsidP="006774D3">
            <w:pPr>
              <w:wordWrap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○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표시할 수 있다.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br/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>멜라닌 색소의 생성을 억제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하여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, 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피부 그을림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에 의한 기미, 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주근깨를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>방지한다</w:t>
            </w:r>
            <w:r w:rsidR="00164085" w:rsidRPr="0071396B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162DF0" w:rsidRPr="0071396B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내용이 </w:t>
            </w:r>
            <w:r w:rsidRPr="0071396B">
              <w:rPr>
                <w:rFonts w:hAnsiTheme="minorEastAsia"/>
                <w:sz w:val="20"/>
                <w:szCs w:val="20"/>
                <w:lang w:eastAsia="ko-KR"/>
              </w:rPr>
              <w:t xml:space="preserve">명확하게 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설명되</w:t>
            </w:r>
            <w:r w:rsidR="00162DF0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어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있</w:t>
            </w:r>
            <w:r w:rsidR="00162DF0"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을</w:t>
            </w:r>
            <w:r w:rsidRPr="0071396B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것.</w:t>
            </w:r>
          </w:p>
        </w:tc>
      </w:tr>
    </w:tbl>
    <w:p w14:paraId="372D3617" w14:textId="1E3ADA53" w:rsidR="00596C7F" w:rsidRPr="0071396B" w:rsidRDefault="00596C7F" w:rsidP="0071396B">
      <w:pPr>
        <w:wordWrap/>
        <w:spacing w:afterLines="50" w:after="1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주 12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비타민C 유도체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="00162DF0" w:rsidRPr="0071396B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등은 성분표시에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>비타민C</w:t>
      </w:r>
      <w:r w:rsidR="00164085" w:rsidRPr="0071396B">
        <w:rPr>
          <w:rFonts w:hAnsiTheme="minorEastAsia"/>
          <w:sz w:val="20"/>
          <w:szCs w:val="20"/>
          <w:lang w:eastAsia="ko-KR"/>
        </w:rPr>
        <w:t>”</w:t>
      </w:r>
      <w:r w:rsidRPr="0071396B">
        <w:rPr>
          <w:rFonts w:hAnsiTheme="minorEastAsia" w:hint="eastAsia"/>
          <w:sz w:val="20"/>
          <w:szCs w:val="20"/>
          <w:lang w:eastAsia="ko-KR"/>
        </w:rPr>
        <w:t>의 문자가 포함되는 모든 것을 말한다.</w:t>
      </w:r>
    </w:p>
    <w:p w14:paraId="552A39ED" w14:textId="1E5E5CFF" w:rsidR="00596C7F" w:rsidRPr="0071396B" w:rsidRDefault="00596C7F" w:rsidP="0071396B">
      <w:pPr>
        <w:wordWrap/>
        <w:spacing w:afterLines="50" w:after="120"/>
        <w:ind w:firstLineChars="129" w:firstLine="258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13 전성분 표시를 한 경우에는 표시할 수 있다.</w:t>
      </w:r>
    </w:p>
    <w:p w14:paraId="3C75BFB8" w14:textId="28F4AD32" w:rsidR="00596C7F" w:rsidRPr="0071396B" w:rsidRDefault="00596C7F" w:rsidP="0071396B">
      <w:pPr>
        <w:wordWrap/>
        <w:spacing w:afterLines="50" w:after="120"/>
        <w:ind w:firstLineChars="129" w:firstLine="258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 xml:space="preserve">14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Pr="0071396B">
        <w:rPr>
          <w:rFonts w:hAnsiTheme="minorEastAsia" w:hint="eastAsia"/>
          <w:sz w:val="20"/>
          <w:szCs w:val="20"/>
          <w:lang w:eastAsia="ko-KR"/>
        </w:rPr>
        <w:t xml:space="preserve">미백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효과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의 표시에 대해서</w:t>
      </w:r>
    </w:p>
    <w:p w14:paraId="00F87CA1" w14:textId="77777777" w:rsidR="00162DF0" w:rsidRPr="0071396B" w:rsidRDefault="00164085" w:rsidP="0071396B">
      <w:pPr>
        <w:pStyle w:val="a4"/>
        <w:numPr>
          <w:ilvl w:val="0"/>
          <w:numId w:val="10"/>
        </w:numPr>
        <w:wordWrap/>
        <w:spacing w:afterLines="50" w:after="120"/>
        <w:ind w:leftChars="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/>
          <w:sz w:val="20"/>
          <w:szCs w:val="20"/>
          <w:lang w:eastAsia="ko-KR"/>
        </w:rPr>
        <w:t>“</w:t>
      </w:r>
      <w:r w:rsidR="00596C7F" w:rsidRPr="0071396B">
        <w:rPr>
          <w:rFonts w:hAnsiTheme="minorEastAsia" w:hint="eastAsia"/>
          <w:sz w:val="20"/>
          <w:szCs w:val="20"/>
          <w:lang w:eastAsia="ko-KR"/>
        </w:rPr>
        <w:t>비타민C</w:t>
      </w:r>
      <w:r w:rsidRPr="0071396B">
        <w:rPr>
          <w:rFonts w:hAnsiTheme="minorEastAsia"/>
          <w:sz w:val="20"/>
          <w:szCs w:val="20"/>
          <w:lang w:eastAsia="ko-KR"/>
        </w:rPr>
        <w:t>”</w:t>
      </w:r>
      <w:r w:rsidR="00596C7F" w:rsidRPr="0071396B">
        <w:rPr>
          <w:rFonts w:hAnsiTheme="minorEastAsia" w:hint="eastAsia"/>
          <w:sz w:val="20"/>
          <w:szCs w:val="20"/>
          <w:lang w:eastAsia="ko-KR"/>
        </w:rPr>
        <w:t xml:space="preserve"> 이외의 다른 유효 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>성분에 의해 미백 효능이 승</w:t>
      </w:r>
      <w:r w:rsidR="00162DF0" w:rsidRPr="0071396B">
        <w:rPr>
          <w:rFonts w:hAnsiTheme="minorEastAsia" w:cs="맑은 고딕" w:hint="eastAsia"/>
          <w:sz w:val="20"/>
          <w:szCs w:val="20"/>
          <w:lang w:eastAsia="ko-KR"/>
        </w:rPr>
        <w:t>인된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경우에는 </w:t>
      </w:r>
      <w:r w:rsidRPr="0071396B">
        <w:rPr>
          <w:rFonts w:hAnsiTheme="minorEastAsia" w:cs="맑은 고딕"/>
          <w:sz w:val="20"/>
          <w:szCs w:val="20"/>
          <w:lang w:eastAsia="ko-KR"/>
        </w:rPr>
        <w:t>“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>미백 효과</w:t>
      </w:r>
      <w:r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표시를 할 수 있다.</w:t>
      </w:r>
    </w:p>
    <w:p w14:paraId="60D8784C" w14:textId="08500C52" w:rsidR="00596C7F" w:rsidRPr="0071396B" w:rsidRDefault="00E20C6A" w:rsidP="0071396B">
      <w:pPr>
        <w:pStyle w:val="a4"/>
        <w:numPr>
          <w:ilvl w:val="0"/>
          <w:numId w:val="10"/>
        </w:numPr>
        <w:wordWrap/>
        <w:spacing w:afterLines="50" w:after="120"/>
        <w:ind w:leftChars="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피니시용</w:t>
      </w:r>
      <w:r w:rsidR="00596C7F" w:rsidRPr="0071396B">
        <w:rPr>
          <w:rFonts w:hAnsiTheme="minorEastAsia" w:hint="eastAsia"/>
          <w:sz w:val="20"/>
          <w:szCs w:val="20"/>
          <w:lang w:eastAsia="ko-KR"/>
        </w:rPr>
        <w:t xml:space="preserve"> 화장품 등의 </w:t>
      </w:r>
      <w:r w:rsidR="00164085" w:rsidRPr="0071396B">
        <w:rPr>
          <w:rFonts w:hAnsiTheme="minorEastAsia"/>
          <w:sz w:val="20"/>
          <w:szCs w:val="20"/>
          <w:lang w:eastAsia="ko-KR"/>
        </w:rPr>
        <w:t>“</w:t>
      </w:r>
      <w:r w:rsidR="00596C7F" w:rsidRPr="0071396B">
        <w:rPr>
          <w:rFonts w:hAnsiTheme="minorEastAsia" w:hint="eastAsia"/>
          <w:sz w:val="20"/>
          <w:szCs w:val="20"/>
          <w:lang w:eastAsia="ko-KR"/>
        </w:rPr>
        <w:t xml:space="preserve">미백 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>효과</w:t>
      </w:r>
      <w:r w:rsidR="00164085" w:rsidRPr="0071396B">
        <w:rPr>
          <w:rFonts w:hAnsiTheme="minorEastAsia" w:cs="맑은 고딕"/>
          <w:sz w:val="20"/>
          <w:szCs w:val="20"/>
          <w:lang w:eastAsia="ko-KR"/>
        </w:rPr>
        <w:t>”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표시는 메이크업 효과에 의해 피부를 하얗게 </w:t>
      </w:r>
      <w:r w:rsidR="00570B1F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연출한다는 내용이 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>명확하게 설명되어 있</w:t>
      </w:r>
      <w:r w:rsidR="00570B1F" w:rsidRPr="0071396B">
        <w:rPr>
          <w:rFonts w:hAnsiTheme="minorEastAsia" w:cs="맑은 고딕" w:hint="eastAsia"/>
          <w:sz w:val="20"/>
          <w:szCs w:val="20"/>
          <w:lang w:eastAsia="ko-KR"/>
        </w:rPr>
        <w:t>을</w:t>
      </w:r>
      <w:r w:rsidR="00596C7F" w:rsidRPr="0071396B">
        <w:rPr>
          <w:rFonts w:hAnsiTheme="minorEastAsia" w:cs="맑은 고딕" w:hint="eastAsia"/>
          <w:sz w:val="20"/>
          <w:szCs w:val="20"/>
          <w:lang w:eastAsia="ko-KR"/>
        </w:rPr>
        <w:t xml:space="preserve"> 것.</w:t>
      </w:r>
    </w:p>
    <w:p w14:paraId="7E5AEFDA" w14:textId="77777777" w:rsidR="00596C7F" w:rsidRPr="0071396B" w:rsidRDefault="00596C7F" w:rsidP="0071396B">
      <w:pPr>
        <w:wordWrap/>
        <w:spacing w:afterLines="50" w:after="120"/>
        <w:rPr>
          <w:rFonts w:hAnsiTheme="minorEastAsia"/>
          <w:sz w:val="20"/>
          <w:szCs w:val="20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비고</w:t>
      </w:r>
    </w:p>
    <w:p w14:paraId="33A8FA52" w14:textId="1AAFA071" w:rsidR="00596C7F" w:rsidRPr="0071396B" w:rsidRDefault="00596C7F" w:rsidP="0071396B">
      <w:pPr>
        <w:wordWrap/>
        <w:spacing w:afterLines="50" w:after="120"/>
        <w:rPr>
          <w:rFonts w:hAnsiTheme="minorEastAsia"/>
          <w:sz w:val="20"/>
          <w:szCs w:val="20"/>
          <w:lang w:eastAsia="ko-KR"/>
        </w:rPr>
      </w:pPr>
      <w:r w:rsidRPr="0071396B">
        <w:rPr>
          <w:rFonts w:hAnsiTheme="minorEastAsia" w:hint="eastAsia"/>
          <w:sz w:val="20"/>
          <w:szCs w:val="20"/>
          <w:lang w:eastAsia="ko-KR"/>
        </w:rPr>
        <w:t>이 표시기준은 공정거래위원회</w:t>
      </w:r>
      <w:r w:rsidRPr="0071396B">
        <w:rPr>
          <w:rFonts w:hAnsiTheme="minorEastAsia" w:cs="새굴림" w:hint="eastAsia"/>
          <w:sz w:val="20"/>
          <w:szCs w:val="20"/>
          <w:lang w:eastAsia="ko-KR"/>
        </w:rPr>
        <w:t xml:space="preserve">의 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승인이 있</w:t>
      </w:r>
      <w:r w:rsidR="005458F5" w:rsidRPr="0071396B">
        <w:rPr>
          <w:rFonts w:hAnsiTheme="minorEastAsia" w:cs="맑은 고딕" w:hint="eastAsia"/>
          <w:sz w:val="20"/>
          <w:szCs w:val="20"/>
          <w:lang w:eastAsia="ko-KR"/>
        </w:rPr>
        <w:t>었</w:t>
      </w:r>
      <w:r w:rsidRPr="0071396B">
        <w:rPr>
          <w:rFonts w:hAnsiTheme="minorEastAsia" w:cs="맑은 고딕" w:hint="eastAsia"/>
          <w:sz w:val="20"/>
          <w:szCs w:val="20"/>
          <w:lang w:eastAsia="ko-KR"/>
        </w:rPr>
        <w:t>던 날(</w:t>
      </w:r>
      <w:r w:rsidR="005458F5" w:rsidRPr="0071396B">
        <w:rPr>
          <w:rFonts w:hAnsiTheme="minorEastAsia" w:cs="맑은 고딕" w:hint="eastAsia"/>
          <w:sz w:val="20"/>
          <w:szCs w:val="20"/>
          <w:lang w:eastAsia="ko-KR"/>
        </w:rPr>
        <w:t>1997</w:t>
      </w:r>
      <w:r w:rsidRPr="0071396B">
        <w:rPr>
          <w:rFonts w:hAnsiTheme="minorEastAsia" w:hint="eastAsia"/>
          <w:sz w:val="20"/>
          <w:szCs w:val="20"/>
          <w:lang w:eastAsia="ko-KR"/>
        </w:rPr>
        <w:t>년 2월 26일)부터 시행한다.</w:t>
      </w:r>
    </w:p>
    <w:sectPr w:rsidR="00596C7F" w:rsidRPr="0071396B" w:rsidSect="0071396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8DE30" w14:textId="77777777" w:rsidR="0079298E" w:rsidRDefault="0079298E" w:rsidP="00164085">
      <w:pPr>
        <w:spacing w:after="0"/>
      </w:pPr>
      <w:r>
        <w:separator/>
      </w:r>
    </w:p>
  </w:endnote>
  <w:endnote w:type="continuationSeparator" w:id="0">
    <w:p w14:paraId="7193EFEE" w14:textId="77777777" w:rsidR="0079298E" w:rsidRDefault="0079298E" w:rsidP="001640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16457" w14:textId="77777777" w:rsidR="0079298E" w:rsidRDefault="0079298E" w:rsidP="00164085">
      <w:pPr>
        <w:spacing w:after="0"/>
      </w:pPr>
      <w:r>
        <w:separator/>
      </w:r>
    </w:p>
  </w:footnote>
  <w:footnote w:type="continuationSeparator" w:id="0">
    <w:p w14:paraId="3096D5BF" w14:textId="77777777" w:rsidR="0079298E" w:rsidRDefault="0079298E" w:rsidP="001640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68"/>
    <w:multiLevelType w:val="multilevel"/>
    <w:tmpl w:val="0F20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D0D3A"/>
    <w:multiLevelType w:val="multilevel"/>
    <w:tmpl w:val="FE8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95A3A"/>
    <w:multiLevelType w:val="multilevel"/>
    <w:tmpl w:val="513A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C1BF8"/>
    <w:multiLevelType w:val="multilevel"/>
    <w:tmpl w:val="5D1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57CF7"/>
    <w:multiLevelType w:val="multilevel"/>
    <w:tmpl w:val="DA22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D7DB5"/>
    <w:multiLevelType w:val="multilevel"/>
    <w:tmpl w:val="052C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>
      <w:start w:val="1"/>
      <w:numFmt w:val="decimalEnclosedCircle"/>
      <w:lvlText w:val="%3"/>
      <w:lvlJc w:val="left"/>
      <w:pPr>
        <w:tabs>
          <w:tab w:val="num" w:pos="2204"/>
        </w:tabs>
        <w:ind w:left="2204" w:hanging="360"/>
      </w:pPr>
      <w:rPr>
        <w:rFonts w:ascii="FangSong" w:eastAsia="FangSong" w:hAnsi="FangSong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2106C"/>
    <w:multiLevelType w:val="hybridMultilevel"/>
    <w:tmpl w:val="581475C4"/>
    <w:lvl w:ilvl="0" w:tplc="FBF8FB9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7" w15:restartNumberingAfterBreak="0">
    <w:nsid w:val="29C056EA"/>
    <w:multiLevelType w:val="multilevel"/>
    <w:tmpl w:val="18A4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20BEF"/>
    <w:multiLevelType w:val="hybridMultilevel"/>
    <w:tmpl w:val="AFDABBD6"/>
    <w:lvl w:ilvl="0" w:tplc="EC36980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9" w15:restartNumberingAfterBreak="0">
    <w:nsid w:val="63910041"/>
    <w:multiLevelType w:val="multilevel"/>
    <w:tmpl w:val="D6A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F0"/>
    <w:rsid w:val="000472B1"/>
    <w:rsid w:val="000C6FEF"/>
    <w:rsid w:val="000F1249"/>
    <w:rsid w:val="001244E1"/>
    <w:rsid w:val="00146797"/>
    <w:rsid w:val="00162DF0"/>
    <w:rsid w:val="00164085"/>
    <w:rsid w:val="001A1B6C"/>
    <w:rsid w:val="00322BC6"/>
    <w:rsid w:val="00335965"/>
    <w:rsid w:val="003C655B"/>
    <w:rsid w:val="003E6EBE"/>
    <w:rsid w:val="004B2613"/>
    <w:rsid w:val="004D1760"/>
    <w:rsid w:val="00501DBD"/>
    <w:rsid w:val="005140A0"/>
    <w:rsid w:val="00544027"/>
    <w:rsid w:val="005458F5"/>
    <w:rsid w:val="005504BE"/>
    <w:rsid w:val="00570B1F"/>
    <w:rsid w:val="005912AA"/>
    <w:rsid w:val="00596C7F"/>
    <w:rsid w:val="005C6876"/>
    <w:rsid w:val="005E2629"/>
    <w:rsid w:val="00615EF0"/>
    <w:rsid w:val="006774D3"/>
    <w:rsid w:val="006B4C36"/>
    <w:rsid w:val="0071396B"/>
    <w:rsid w:val="00736DD2"/>
    <w:rsid w:val="0079298E"/>
    <w:rsid w:val="007B5828"/>
    <w:rsid w:val="00803F99"/>
    <w:rsid w:val="00833699"/>
    <w:rsid w:val="009A4DB9"/>
    <w:rsid w:val="00A31836"/>
    <w:rsid w:val="00A9117C"/>
    <w:rsid w:val="00AE497E"/>
    <w:rsid w:val="00B870C6"/>
    <w:rsid w:val="00C017E5"/>
    <w:rsid w:val="00C07C61"/>
    <w:rsid w:val="00D9509B"/>
    <w:rsid w:val="00DD053B"/>
    <w:rsid w:val="00DF0B2F"/>
    <w:rsid w:val="00E20C6A"/>
    <w:rsid w:val="00ED5852"/>
    <w:rsid w:val="00F25638"/>
    <w:rsid w:val="00F30952"/>
    <w:rsid w:val="00F46F89"/>
    <w:rsid w:val="00FE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656BE"/>
  <w15:chartTrackingRefBased/>
  <w15:docId w15:val="{45EB01FA-587B-4F40-B48A-B828D57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BC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2BC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6F8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640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64085"/>
  </w:style>
  <w:style w:type="paragraph" w:styleId="a6">
    <w:name w:val="footer"/>
    <w:basedOn w:val="a"/>
    <w:link w:val="Char0"/>
    <w:uiPriority w:val="99"/>
    <w:unhideWhenUsed/>
    <w:rsid w:val="001640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6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3</cp:revision>
  <dcterms:created xsi:type="dcterms:W3CDTF">2024-12-27T03:21:00Z</dcterms:created>
  <dcterms:modified xsi:type="dcterms:W3CDTF">2024-12-27T03:21:00Z</dcterms:modified>
</cp:coreProperties>
</file>