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BA0F" w14:textId="77777777" w:rsidR="00BF3EB5" w:rsidRPr="00BF3EB5" w:rsidRDefault="00BF3EB5" w:rsidP="00BF3EB5">
      <w:r w:rsidRPr="00BF3EB5">
        <w:rPr>
          <w:b/>
          <w:bCs/>
        </w:rPr>
        <w:t xml:space="preserve">○ 화장품의 </w:t>
      </w:r>
      <w:proofErr w:type="spellStart"/>
      <w:r w:rsidRPr="00BF3EB5">
        <w:rPr>
          <w:b/>
          <w:bCs/>
        </w:rPr>
        <w:t>전성분</w:t>
      </w:r>
      <w:proofErr w:type="spellEnd"/>
      <w:r w:rsidRPr="00BF3EB5">
        <w:rPr>
          <w:b/>
          <w:bCs/>
        </w:rPr>
        <w:t xml:space="preserve"> 표시 방법 등에 대하여</w:t>
      </w:r>
      <w:r w:rsidRPr="00BF3EB5">
        <w:br/>
        <w:t>(2001년 3월 6일)</w:t>
      </w:r>
      <w:r w:rsidRPr="00BF3EB5">
        <w:br/>
        <w:t>(</w:t>
      </w:r>
      <w:proofErr w:type="spellStart"/>
      <w:r w:rsidRPr="00BF3EB5">
        <w:t>의약심발</w:t>
      </w:r>
      <w:proofErr w:type="spellEnd"/>
      <w:r w:rsidRPr="00BF3EB5">
        <w:t xml:space="preserve"> 제163</w:t>
      </w:r>
      <w:proofErr w:type="gramStart"/>
      <w:r w:rsidRPr="00BF3EB5">
        <w:t>호 /</w:t>
      </w:r>
      <w:proofErr w:type="gramEnd"/>
      <w:r w:rsidRPr="00BF3EB5">
        <w:t xml:space="preserve"> </w:t>
      </w:r>
      <w:proofErr w:type="spellStart"/>
      <w:r w:rsidRPr="00BF3EB5">
        <w:t>의약감마발</w:t>
      </w:r>
      <w:proofErr w:type="spellEnd"/>
      <w:r w:rsidRPr="00BF3EB5">
        <w:t xml:space="preserve"> 제220호)</w:t>
      </w:r>
      <w:r w:rsidRPr="00BF3EB5">
        <w:br/>
        <w:t xml:space="preserve">(각 </w:t>
      </w:r>
      <w:proofErr w:type="spellStart"/>
      <w:r w:rsidRPr="00BF3EB5">
        <w:t>도도부현</w:t>
      </w:r>
      <w:proofErr w:type="spellEnd"/>
      <w:r w:rsidRPr="00BF3EB5">
        <w:t xml:space="preserve"> 위생 주관 부(국)장 귀하</w:t>
      </w:r>
      <w:r w:rsidRPr="00BF3EB5">
        <w:br/>
        <w:t xml:space="preserve">후생노동성 의약국 </w:t>
      </w:r>
      <w:proofErr w:type="spellStart"/>
      <w:r w:rsidRPr="00BF3EB5">
        <w:t>심사관리과장</w:t>
      </w:r>
      <w:r w:rsidRPr="00BF3EB5">
        <w:rPr>
          <w:rFonts w:ascii="Noto Sans KR" w:eastAsia="Noto Sans KR" w:hAnsi="Noto Sans KR" w:cs="Noto Sans KR" w:hint="eastAsia"/>
        </w:rPr>
        <w:t>・</w:t>
      </w:r>
      <w:r w:rsidRPr="00BF3EB5">
        <w:rPr>
          <w:rFonts w:ascii="맑은 고딕" w:eastAsia="맑은 고딕" w:hAnsi="맑은 고딕" w:cs="맑은 고딕" w:hint="eastAsia"/>
        </w:rPr>
        <w:t>의약국</w:t>
      </w:r>
      <w:proofErr w:type="spellEnd"/>
      <w:r w:rsidRPr="00BF3EB5">
        <w:t xml:space="preserve"> </w:t>
      </w:r>
      <w:proofErr w:type="spellStart"/>
      <w:r w:rsidRPr="00BF3EB5">
        <w:t>감시지도</w:t>
      </w:r>
      <w:r w:rsidRPr="00BF3EB5">
        <w:rPr>
          <w:rFonts w:ascii="Noto Sans KR" w:eastAsia="Noto Sans KR" w:hAnsi="Noto Sans KR" w:cs="Noto Sans KR" w:hint="eastAsia"/>
        </w:rPr>
        <w:t>・</w:t>
      </w:r>
      <w:r w:rsidRPr="00BF3EB5">
        <w:rPr>
          <w:rFonts w:ascii="맑은 고딕" w:eastAsia="맑은 고딕" w:hAnsi="맑은 고딕" w:cs="맑은 고딕" w:hint="eastAsia"/>
        </w:rPr>
        <w:t>마약대책과장</w:t>
      </w:r>
      <w:proofErr w:type="spellEnd"/>
      <w:r w:rsidRPr="00BF3EB5">
        <w:t xml:space="preserve"> 통지)</w:t>
      </w:r>
    </w:p>
    <w:p w14:paraId="1C39A645" w14:textId="7579C5BE" w:rsidR="00BF3EB5" w:rsidRPr="00BF3EB5" w:rsidRDefault="00BF3EB5" w:rsidP="000928A9">
      <w:pPr>
        <w:jc w:val="both"/>
      </w:pPr>
      <w:r w:rsidRPr="00BF3EB5">
        <w:t>표</w:t>
      </w:r>
      <w:r w:rsidR="000928A9">
        <w:rPr>
          <w:rFonts w:hint="eastAsia"/>
        </w:rPr>
        <w:t>기</w:t>
      </w:r>
      <w:r w:rsidRPr="00BF3EB5">
        <w:t xml:space="preserve">와 관련하여서는, 2000년 9월 29일자 </w:t>
      </w:r>
      <w:proofErr w:type="spellStart"/>
      <w:r w:rsidRPr="00BF3EB5">
        <w:t>의약발</w:t>
      </w:r>
      <w:proofErr w:type="spellEnd"/>
      <w:r w:rsidRPr="00BF3EB5">
        <w:t xml:space="preserve"> 제990호 </w:t>
      </w:r>
      <w:proofErr w:type="spellStart"/>
      <w:r w:rsidRPr="00BF3EB5">
        <w:t>후생성</w:t>
      </w:r>
      <w:proofErr w:type="spellEnd"/>
      <w:r w:rsidRPr="00BF3EB5">
        <w:t xml:space="preserve"> 의약안전국장 통지 「화장품 규제 완화에 따른 약사법 시행규칙 일부 개정 등에 </w:t>
      </w:r>
      <w:proofErr w:type="spellStart"/>
      <w:r w:rsidRPr="00BF3EB5">
        <w:t>대하여」에서</w:t>
      </w:r>
      <w:proofErr w:type="spellEnd"/>
      <w:r w:rsidRPr="00BF3EB5">
        <w:t xml:space="preserve"> 이미 지시된 바 있으나, 구체적인 처리에 대하여 아래와 같이 정하였으므로, 이를 숙지하시고 </w:t>
      </w:r>
      <w:proofErr w:type="spellStart"/>
      <w:r w:rsidRPr="00BF3EB5">
        <w:t>관할하에</w:t>
      </w:r>
      <w:proofErr w:type="spellEnd"/>
      <w:r w:rsidRPr="00BF3EB5">
        <w:t xml:space="preserve"> 있는 관련 업체에 대해 지도해 주시기 바랍니다.</w:t>
      </w:r>
    </w:p>
    <w:p w14:paraId="6AAC7038" w14:textId="77777777" w:rsidR="00BF3EB5" w:rsidRPr="00BF3EB5" w:rsidRDefault="00BF3EB5" w:rsidP="000928A9">
      <w:pPr>
        <w:jc w:val="both"/>
      </w:pPr>
      <w:r w:rsidRPr="00BF3EB5">
        <w:t>본 통지 중 1, 2(2) 및 3(1)은 약사법(1960년 법률 제145호) 제69조 제3항 및 제70조 제1항의 규정에 따라 사무를 처리할 때 지방자치법(1947년 법률 제67호) 제245조의9에 근거한 처리 기준으로 합니다.</w:t>
      </w:r>
    </w:p>
    <w:p w14:paraId="7459F54C" w14:textId="1146D178" w:rsidR="00BF3EB5" w:rsidRPr="00BF3EB5" w:rsidRDefault="00BF3EB5" w:rsidP="00BF3EB5"/>
    <w:p w14:paraId="3A246676" w14:textId="77777777" w:rsidR="00BF3EB5" w:rsidRPr="00BF3EB5" w:rsidRDefault="00BF3EB5" w:rsidP="00BF3EB5">
      <w:pPr>
        <w:rPr>
          <w:b/>
          <w:bCs/>
        </w:rPr>
      </w:pPr>
      <w:r w:rsidRPr="00BF3EB5">
        <w:rPr>
          <w:b/>
          <w:bCs/>
        </w:rPr>
        <w:t>기재</w:t>
      </w:r>
    </w:p>
    <w:p w14:paraId="217B8E77" w14:textId="77777777" w:rsidR="00BF3EB5" w:rsidRPr="00BF3EB5" w:rsidRDefault="00BF3EB5" w:rsidP="00BF3EB5">
      <w:r w:rsidRPr="00BF3EB5">
        <w:rPr>
          <w:b/>
          <w:bCs/>
        </w:rPr>
        <w:t xml:space="preserve">1. 화장품의 </w:t>
      </w:r>
      <w:proofErr w:type="spellStart"/>
      <w:r w:rsidRPr="00BF3EB5">
        <w:rPr>
          <w:b/>
          <w:bCs/>
        </w:rPr>
        <w:t>전성분</w:t>
      </w:r>
      <w:proofErr w:type="spellEnd"/>
      <w:r w:rsidRPr="00BF3EB5">
        <w:rPr>
          <w:b/>
          <w:bCs/>
        </w:rPr>
        <w:t xml:space="preserve"> 표시 방법은 다음과 같으며, </w:t>
      </w:r>
      <w:proofErr w:type="spellStart"/>
      <w:r w:rsidRPr="00BF3EB5">
        <w:rPr>
          <w:b/>
          <w:bCs/>
        </w:rPr>
        <w:t>관할하에</w:t>
      </w:r>
      <w:proofErr w:type="spellEnd"/>
      <w:r w:rsidRPr="00BF3EB5">
        <w:rPr>
          <w:b/>
          <w:bCs/>
        </w:rPr>
        <w:t xml:space="preserve"> 있는 관련 업체에 대해 지도해 주시기 바랍니다.</w:t>
      </w:r>
    </w:p>
    <w:p w14:paraId="1C153DA7" w14:textId="5BA400EF" w:rsidR="00BF3EB5" w:rsidRPr="00BF3EB5" w:rsidRDefault="00BF3EB5" w:rsidP="006652AE">
      <w:pPr>
        <w:numPr>
          <w:ilvl w:val="0"/>
          <w:numId w:val="1"/>
        </w:numPr>
        <w:jc w:val="both"/>
      </w:pPr>
      <w:r w:rsidRPr="00BF3EB5">
        <w:t>성분 명칭은 일본어로 기재하며, 일본화장품공업연합회에서 작성한 「화장품 성분 표시 명칭 리스트」 등을 활용하여 소비자의 혼란을 방지하도록 유의할 것.</w:t>
      </w:r>
    </w:p>
    <w:p w14:paraId="75EB0203" w14:textId="77777777" w:rsidR="00BF3EB5" w:rsidRPr="00BF3EB5" w:rsidRDefault="00BF3EB5" w:rsidP="006652AE">
      <w:pPr>
        <w:numPr>
          <w:ilvl w:val="0"/>
          <w:numId w:val="1"/>
        </w:numPr>
        <w:jc w:val="both"/>
      </w:pPr>
      <w:proofErr w:type="spellStart"/>
      <w:r w:rsidRPr="00BF3EB5">
        <w:t>성분명</w:t>
      </w:r>
      <w:proofErr w:type="spellEnd"/>
      <w:r w:rsidRPr="00BF3EB5">
        <w:t xml:space="preserve"> 기재 순서는 제품 내 함량이 많은 순서로 기재한다. 단, 1% 이하 성분 및 착색제는 상호 간 순서를 불문하고 기재해도 무방하다.</w:t>
      </w:r>
    </w:p>
    <w:p w14:paraId="53B91ED5" w14:textId="77777777" w:rsidR="00BF3EB5" w:rsidRPr="00BF3EB5" w:rsidRDefault="00BF3EB5" w:rsidP="006652AE">
      <w:pPr>
        <w:numPr>
          <w:ilvl w:val="0"/>
          <w:numId w:val="1"/>
        </w:numPr>
        <w:jc w:val="both"/>
      </w:pPr>
      <w:r w:rsidRPr="00BF3EB5">
        <w:t>배합 성분에 부수되는 성분(불순물을 포함)으로서, 제품 중에서 효력이 발휘될 만큼 함유되어 있지 않은 소량의 성분(이른바 캐리오버 성분)은 표시할 필요 없다.</w:t>
      </w:r>
    </w:p>
    <w:p w14:paraId="7FE0A106" w14:textId="77777777" w:rsidR="00BF3EB5" w:rsidRPr="00BF3EB5" w:rsidRDefault="00BF3EB5" w:rsidP="006652AE">
      <w:pPr>
        <w:numPr>
          <w:ilvl w:val="0"/>
          <w:numId w:val="1"/>
        </w:numPr>
        <w:jc w:val="both"/>
      </w:pPr>
      <w:r w:rsidRPr="00BF3EB5">
        <w:t xml:space="preserve">혼합 원료(이른바 </w:t>
      </w:r>
      <w:proofErr w:type="spellStart"/>
      <w:r w:rsidRPr="00BF3EB5">
        <w:t>프리믹스</w:t>
      </w:r>
      <w:proofErr w:type="spellEnd"/>
      <w:r w:rsidRPr="00BF3EB5">
        <w:t>)의 경우, 혼합된 각각의 성분을 개별적으로 기재한다.</w:t>
      </w:r>
    </w:p>
    <w:p w14:paraId="678E669A" w14:textId="77777777" w:rsidR="00BF3EB5" w:rsidRPr="00BF3EB5" w:rsidRDefault="00BF3EB5" w:rsidP="006652AE">
      <w:pPr>
        <w:numPr>
          <w:ilvl w:val="0"/>
          <w:numId w:val="1"/>
        </w:numPr>
        <w:jc w:val="both"/>
      </w:pPr>
      <w:r w:rsidRPr="00BF3EB5">
        <w:t>추출물은, 추출된 물질과 추출 용매 또는 희석 용매를 구분하여 기재한다. 단, 최종 제품에 용매 등이 잔존하지 않는 경우에는 해당하지 않는다.</w:t>
      </w:r>
    </w:p>
    <w:p w14:paraId="5D0312DC" w14:textId="1301FC80" w:rsidR="00BF3EB5" w:rsidRPr="00BF3EB5" w:rsidRDefault="00BF3EB5" w:rsidP="006652AE">
      <w:pPr>
        <w:numPr>
          <w:ilvl w:val="0"/>
          <w:numId w:val="1"/>
        </w:numPr>
        <w:jc w:val="both"/>
      </w:pPr>
      <w:r w:rsidRPr="00BF3EB5">
        <w:t xml:space="preserve">향료를 </w:t>
      </w:r>
      <w:proofErr w:type="spellStart"/>
      <w:r w:rsidRPr="00BF3EB5">
        <w:t>착향제로</w:t>
      </w:r>
      <w:proofErr w:type="spellEnd"/>
      <w:r w:rsidRPr="00BF3EB5">
        <w:t xml:space="preserve"> 사용하는 경우, 성분명은 「</w:t>
      </w:r>
      <w:proofErr w:type="spellStart"/>
      <w:r w:rsidRPr="00BF3EB5">
        <w:t>향료」로</w:t>
      </w:r>
      <w:proofErr w:type="spellEnd"/>
      <w:r w:rsidRPr="00BF3EB5">
        <w:t xml:space="preserve"> 기재해도 무방하다.</w:t>
      </w:r>
    </w:p>
    <w:p w14:paraId="59F777DC" w14:textId="4E82E8C4" w:rsidR="00BF3EB5" w:rsidRPr="00BF3EB5" w:rsidRDefault="00BF3EB5" w:rsidP="00BF3EB5"/>
    <w:p w14:paraId="05BE0905" w14:textId="77777777" w:rsidR="00BF3EB5" w:rsidRPr="00BF3EB5" w:rsidRDefault="00BF3EB5" w:rsidP="00BF3EB5">
      <w:r w:rsidRPr="00BF3EB5">
        <w:rPr>
          <w:b/>
          <w:bCs/>
        </w:rPr>
        <w:t>2. 소비자에 대한 정보 제공 등에 대해서는 다음과 같으며, 관련 업체에 대해 지도해 주시기 바랍니다.</w:t>
      </w:r>
    </w:p>
    <w:p w14:paraId="666CACFA" w14:textId="77777777" w:rsidR="00BF3EB5" w:rsidRPr="00BF3EB5" w:rsidRDefault="00BF3EB5" w:rsidP="006652AE">
      <w:pPr>
        <w:numPr>
          <w:ilvl w:val="0"/>
          <w:numId w:val="2"/>
        </w:numPr>
        <w:jc w:val="both"/>
      </w:pPr>
      <w:r w:rsidRPr="00BF3EB5">
        <w:t xml:space="preserve">제조(수입판매)업자는 소비자의 문의에 대해 정확한 정보를 제공할 수 있는 체제를 갖추는 것 외에도, 제품 품질 등에 관한 </w:t>
      </w:r>
      <w:proofErr w:type="spellStart"/>
      <w:r w:rsidRPr="00BF3EB5">
        <w:t>불만</w:t>
      </w:r>
      <w:r w:rsidRPr="00BF3EB5">
        <w:rPr>
          <w:rFonts w:ascii="Noto Sans KR" w:eastAsia="Noto Sans KR" w:hAnsi="Noto Sans KR" w:cs="Noto Sans KR" w:hint="eastAsia"/>
        </w:rPr>
        <w:t>・</w:t>
      </w:r>
      <w:r w:rsidRPr="00BF3EB5">
        <w:rPr>
          <w:rFonts w:ascii="맑은 고딕" w:eastAsia="맑은 고딕" w:hAnsi="맑은 고딕" w:cs="맑은 고딕" w:hint="eastAsia"/>
        </w:rPr>
        <w:t>회수</w:t>
      </w:r>
      <w:proofErr w:type="spellEnd"/>
      <w:r w:rsidRPr="00BF3EB5">
        <w:t xml:space="preserve"> 처리 체제를 정비하고 필요한 기록을 작성해 둘 것.</w:t>
      </w:r>
    </w:p>
    <w:p w14:paraId="7234DA72" w14:textId="77777777" w:rsidR="00BF3EB5" w:rsidRPr="00BF3EB5" w:rsidRDefault="00BF3EB5" w:rsidP="006652AE">
      <w:pPr>
        <w:numPr>
          <w:ilvl w:val="0"/>
          <w:numId w:val="2"/>
        </w:numPr>
        <w:jc w:val="both"/>
      </w:pPr>
      <w:proofErr w:type="spellStart"/>
      <w:r w:rsidRPr="00BF3EB5">
        <w:t>소용기</w:t>
      </w:r>
      <w:proofErr w:type="spellEnd"/>
      <w:r w:rsidRPr="00BF3EB5">
        <w:t xml:space="preserve"> 특례 규정을 </w:t>
      </w:r>
      <w:proofErr w:type="spellStart"/>
      <w:r w:rsidRPr="00BF3EB5">
        <w:t>적용받는</w:t>
      </w:r>
      <w:proofErr w:type="spellEnd"/>
      <w:r w:rsidRPr="00BF3EB5">
        <w:t xml:space="preserve"> 화장품의 경우, 부착하지 않는 첨부 문서로 </w:t>
      </w:r>
      <w:proofErr w:type="spellStart"/>
      <w:r w:rsidRPr="00BF3EB5">
        <w:t>전성분</w:t>
      </w:r>
      <w:proofErr w:type="spellEnd"/>
      <w:r w:rsidRPr="00BF3EB5">
        <w:t xml:space="preserve"> 표시를 하는 경우에는, 직접 용기 및 포장에 해당 문서가 첨부되어 있음을 기재할 것.</w:t>
      </w:r>
    </w:p>
    <w:p w14:paraId="70AD2945" w14:textId="0F2889AA" w:rsidR="00BF3EB5" w:rsidRPr="00BF3EB5" w:rsidRDefault="00BF3EB5" w:rsidP="00BF3EB5"/>
    <w:p w14:paraId="3E151E99" w14:textId="77777777" w:rsidR="00BF3EB5" w:rsidRPr="00BF3EB5" w:rsidRDefault="00BF3EB5" w:rsidP="00BF3EB5">
      <w:r w:rsidRPr="00BF3EB5">
        <w:rPr>
          <w:b/>
          <w:bCs/>
        </w:rPr>
        <w:t>3. 방부제, 자외선 흡수제 및 타르색소의 배합 제한(포지티브 리스트)에 대해서는 다음과 같으며, 관련 업체에 대해 지도해 주시기 바랍니다.</w:t>
      </w:r>
    </w:p>
    <w:p w14:paraId="4B43A807" w14:textId="19A257AB" w:rsidR="00BF3EB5" w:rsidRPr="00BF3EB5" w:rsidRDefault="00BF3EB5" w:rsidP="000928A9">
      <w:pPr>
        <w:numPr>
          <w:ilvl w:val="0"/>
          <w:numId w:val="3"/>
        </w:numPr>
        <w:jc w:val="both"/>
      </w:pPr>
      <w:r w:rsidRPr="00BF3EB5">
        <w:t xml:space="preserve">「화장품 기준」(2000년 9월 </w:t>
      </w:r>
      <w:proofErr w:type="spellStart"/>
      <w:r w:rsidRPr="00BF3EB5">
        <w:t>후생성</w:t>
      </w:r>
      <w:proofErr w:type="spellEnd"/>
      <w:r w:rsidRPr="00BF3EB5">
        <w:t xml:space="preserve"> 고시 제331호) 별표 제3 및 제4 중 「점막에 사용되지 않는 화장품 중 씻어내는 </w:t>
      </w:r>
      <w:proofErr w:type="spellStart"/>
      <w:r w:rsidRPr="00BF3EB5">
        <w:t>제품」에</w:t>
      </w:r>
      <w:proofErr w:type="spellEnd"/>
      <w:r w:rsidRPr="00BF3EB5">
        <w:t xml:space="preserve"> 해당하는 것은, 전적으로 씻어내는 용법으로 사용되는 화장품(이른바 청정용 화장품)을 의미한다.</w:t>
      </w:r>
      <w:r w:rsidR="000928A9">
        <w:rPr>
          <w:rFonts w:hint="eastAsia"/>
        </w:rPr>
        <w:t xml:space="preserve"> </w:t>
      </w:r>
      <w:proofErr w:type="gramStart"/>
      <w:r w:rsidRPr="00BF3EB5">
        <w:t>또한</w:t>
      </w:r>
      <w:proofErr w:type="gramEnd"/>
      <w:r w:rsidRPr="00BF3EB5">
        <w:t xml:space="preserve">, 같은 표 중 「점막에 사용되는 </w:t>
      </w:r>
      <w:proofErr w:type="spellStart"/>
      <w:r w:rsidRPr="00BF3EB5">
        <w:t>화장품」에</w:t>
      </w:r>
      <w:proofErr w:type="spellEnd"/>
      <w:r w:rsidRPr="00BF3EB5">
        <w:t xml:space="preserve"> 해당하는 것은, 전적으로 메이크업 효과를 목적으로 속눈썹 뿌리 부위에 사용하는 화장품, 입술 보호 또는 메이크업 효과 등을 목적으로 사용하는 화장품 및 구강 내 </w:t>
      </w:r>
      <w:proofErr w:type="spellStart"/>
      <w:r w:rsidRPr="00BF3EB5">
        <w:t>청소</w:t>
      </w:r>
      <w:r w:rsidRPr="00BF3EB5">
        <w:rPr>
          <w:rFonts w:ascii="Noto Sans KR" w:eastAsia="Noto Sans KR" w:hAnsi="Noto Sans KR" w:cs="Noto Sans KR" w:hint="eastAsia"/>
        </w:rPr>
        <w:t>・</w:t>
      </w:r>
      <w:r w:rsidRPr="00BF3EB5">
        <w:rPr>
          <w:rFonts w:ascii="맑은 고딕" w:eastAsia="맑은 고딕" w:hAnsi="맑은 고딕" w:cs="맑은 고딕" w:hint="eastAsia"/>
        </w:rPr>
        <w:t>구취</w:t>
      </w:r>
      <w:proofErr w:type="spellEnd"/>
      <w:r w:rsidRPr="00BF3EB5">
        <w:t xml:space="preserve"> 예방 등을 목적으로 사용하는 화장품(이른바 아이라이너 화장품, 입술 화장품 및 구강 화장품)을 의미한다.</w:t>
      </w:r>
    </w:p>
    <w:p w14:paraId="7D91E337" w14:textId="0B1080E6" w:rsidR="00BF3EB5" w:rsidRPr="00BF3EB5" w:rsidRDefault="00BF3EB5" w:rsidP="000928A9">
      <w:pPr>
        <w:numPr>
          <w:ilvl w:val="0"/>
          <w:numId w:val="3"/>
        </w:numPr>
        <w:jc w:val="both"/>
      </w:pPr>
      <w:r w:rsidRPr="00BF3EB5">
        <w:t xml:space="preserve">포지티브 리스트 개정을 요청할 경우, 1999년 7월 19일 </w:t>
      </w:r>
      <w:proofErr w:type="spellStart"/>
      <w:r w:rsidRPr="00BF3EB5">
        <w:t>의약심</w:t>
      </w:r>
      <w:proofErr w:type="spellEnd"/>
      <w:r w:rsidRPr="00BF3EB5">
        <w:t xml:space="preserve"> 제1110호 </w:t>
      </w:r>
      <w:proofErr w:type="spellStart"/>
      <w:r w:rsidRPr="00BF3EB5">
        <w:t>후생성</w:t>
      </w:r>
      <w:proofErr w:type="spellEnd"/>
      <w:r w:rsidRPr="00BF3EB5">
        <w:t xml:space="preserve"> 의약안전국 심사관리과장 통지에 따라 요청할 것.</w:t>
      </w:r>
      <w:r w:rsidR="000928A9">
        <w:rPr>
          <w:rFonts w:hint="eastAsia"/>
        </w:rPr>
        <w:t xml:space="preserve"> </w:t>
      </w:r>
      <w:proofErr w:type="gramStart"/>
      <w:r w:rsidRPr="00BF3EB5">
        <w:t>이때</w:t>
      </w:r>
      <w:proofErr w:type="gramEnd"/>
      <w:r w:rsidRPr="00BF3EB5">
        <w:t xml:space="preserve">, 수록 희망 종류 항목에는 1997년 3월 11일 </w:t>
      </w:r>
      <w:proofErr w:type="spellStart"/>
      <w:r w:rsidRPr="00BF3EB5">
        <w:t>약심</w:t>
      </w:r>
      <w:proofErr w:type="spellEnd"/>
      <w:r w:rsidRPr="00BF3EB5">
        <w:t xml:space="preserve"> 제166호 </w:t>
      </w:r>
      <w:proofErr w:type="spellStart"/>
      <w:r w:rsidRPr="00BF3EB5">
        <w:t>약무국</w:t>
      </w:r>
      <w:proofErr w:type="spellEnd"/>
      <w:r w:rsidRPr="00BF3EB5">
        <w:t xml:space="preserve"> 심사과장 통지 「화장품의 제조 또는 수입 승인 신청 등에 </w:t>
      </w:r>
      <w:proofErr w:type="spellStart"/>
      <w:r w:rsidRPr="00BF3EB5">
        <w:t>대하여」에서</w:t>
      </w:r>
      <w:proofErr w:type="spellEnd"/>
      <w:r w:rsidRPr="00BF3EB5">
        <w:t xml:space="preserve"> 제시된 종류를 기재할 것.</w:t>
      </w:r>
    </w:p>
    <w:p w14:paraId="60C6AA8B" w14:textId="2135E5CC" w:rsidR="00BF3EB5" w:rsidRPr="00BF3EB5" w:rsidRDefault="00BF3EB5" w:rsidP="00BF3EB5">
      <w:pPr>
        <w:rPr>
          <w:rFonts w:eastAsia="DengXian" w:hint="eastAsia"/>
        </w:rPr>
      </w:pPr>
    </w:p>
    <w:p w14:paraId="40897030" w14:textId="77777777" w:rsidR="00BF3EB5" w:rsidRPr="00BF3EB5" w:rsidRDefault="00BF3EB5" w:rsidP="00BF3EB5">
      <w:r w:rsidRPr="00BF3EB5">
        <w:rPr>
          <w:b/>
          <w:bCs/>
        </w:rPr>
        <w:t>4. 통지 폐지 등에 대하여</w:t>
      </w:r>
    </w:p>
    <w:p w14:paraId="73A1A52B" w14:textId="77777777" w:rsidR="00BF3EB5" w:rsidRPr="00BF3EB5" w:rsidRDefault="00BF3EB5" w:rsidP="00BF3EB5">
      <w:pPr>
        <w:numPr>
          <w:ilvl w:val="0"/>
          <w:numId w:val="4"/>
        </w:numPr>
      </w:pPr>
      <w:r w:rsidRPr="00BF3EB5">
        <w:t xml:space="preserve">2001년 4월 1일자로, 1986년 3월 31일 </w:t>
      </w:r>
      <w:proofErr w:type="spellStart"/>
      <w:r w:rsidRPr="00BF3EB5">
        <w:t>약심이</w:t>
      </w:r>
      <w:proofErr w:type="spellEnd"/>
      <w:r w:rsidRPr="00BF3EB5">
        <w:t xml:space="preserve"> 제100호 </w:t>
      </w:r>
      <w:proofErr w:type="spellStart"/>
      <w:r w:rsidRPr="00BF3EB5">
        <w:t>후생성</w:t>
      </w:r>
      <w:proofErr w:type="spellEnd"/>
      <w:r w:rsidRPr="00BF3EB5">
        <w:t xml:space="preserve"> </w:t>
      </w:r>
      <w:proofErr w:type="spellStart"/>
      <w:r w:rsidRPr="00BF3EB5">
        <w:t>약무국</w:t>
      </w:r>
      <w:proofErr w:type="spellEnd"/>
      <w:r w:rsidRPr="00BF3EB5">
        <w:t xml:space="preserve"> 심사제2과장 통지 「화장품 배합 금지 성분 리스트 작성에 </w:t>
      </w:r>
      <w:proofErr w:type="spellStart"/>
      <w:r w:rsidRPr="00BF3EB5">
        <w:t>대하여」를</w:t>
      </w:r>
      <w:proofErr w:type="spellEnd"/>
      <w:r w:rsidRPr="00BF3EB5">
        <w:t xml:space="preserve"> 폐지한다.</w:t>
      </w:r>
    </w:p>
    <w:p w14:paraId="1B4A6A9E" w14:textId="77777777" w:rsidR="00BF3EB5" w:rsidRPr="00BF3EB5" w:rsidRDefault="00BF3EB5" w:rsidP="00BF3EB5">
      <w:pPr>
        <w:numPr>
          <w:ilvl w:val="0"/>
          <w:numId w:val="4"/>
        </w:numPr>
      </w:pPr>
      <w:r w:rsidRPr="00BF3EB5">
        <w:t xml:space="preserve">1999년 7월 19일 </w:t>
      </w:r>
      <w:proofErr w:type="spellStart"/>
      <w:r w:rsidRPr="00BF3EB5">
        <w:t>의약심</w:t>
      </w:r>
      <w:proofErr w:type="spellEnd"/>
      <w:r w:rsidRPr="00BF3EB5">
        <w:t xml:space="preserve"> 제1110호 </w:t>
      </w:r>
      <w:proofErr w:type="spellStart"/>
      <w:r w:rsidRPr="00BF3EB5">
        <w:t>후생성</w:t>
      </w:r>
      <w:proofErr w:type="spellEnd"/>
      <w:r w:rsidRPr="00BF3EB5">
        <w:t xml:space="preserve"> 의약안전국 심사관리과장 통지 「포지티브 리스트 수록 희망 성분의 취급에 </w:t>
      </w:r>
      <w:proofErr w:type="spellStart"/>
      <w:r w:rsidRPr="00BF3EB5">
        <w:t>대하여」를</w:t>
      </w:r>
      <w:proofErr w:type="spellEnd"/>
      <w:r w:rsidRPr="00BF3EB5">
        <w:t xml:space="preserve"> 아래와 같이 개정한다.</w:t>
      </w:r>
      <w:r w:rsidRPr="00BF3EB5">
        <w:br/>
        <w:t>(이하 생략)</w:t>
      </w:r>
    </w:p>
    <w:p w14:paraId="6EF4A568" w14:textId="77777777" w:rsidR="007B5828" w:rsidRDefault="007B5828"/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118"/>
    <w:multiLevelType w:val="multilevel"/>
    <w:tmpl w:val="2C2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D07C8"/>
    <w:multiLevelType w:val="multilevel"/>
    <w:tmpl w:val="5F2C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B3BD8"/>
    <w:multiLevelType w:val="multilevel"/>
    <w:tmpl w:val="3D9C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4078F"/>
    <w:multiLevelType w:val="multilevel"/>
    <w:tmpl w:val="6830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0626939">
    <w:abstractNumId w:val="3"/>
  </w:num>
  <w:num w:numId="2" w16cid:durableId="1837333241">
    <w:abstractNumId w:val="2"/>
  </w:num>
  <w:num w:numId="3" w16cid:durableId="187066821">
    <w:abstractNumId w:val="0"/>
  </w:num>
  <w:num w:numId="4" w16cid:durableId="214010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D2"/>
    <w:rsid w:val="000928A9"/>
    <w:rsid w:val="003E6EBE"/>
    <w:rsid w:val="006652AE"/>
    <w:rsid w:val="007A08D2"/>
    <w:rsid w:val="007B5828"/>
    <w:rsid w:val="00BF3EB5"/>
    <w:rsid w:val="00C017E5"/>
    <w:rsid w:val="00C21636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B2EC"/>
  <w15:chartTrackingRefBased/>
  <w15:docId w15:val="{D29805F3-B68A-4AEE-80AC-B21418B7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A08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0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A08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A08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A08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A08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A08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A08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A08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A08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A08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A08D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A0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A0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A0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A0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A0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A08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A08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A0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A08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A08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A0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A08D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A08D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A08D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A0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A08D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A08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3</cp:revision>
  <dcterms:created xsi:type="dcterms:W3CDTF">2025-06-10T02:44:00Z</dcterms:created>
  <dcterms:modified xsi:type="dcterms:W3CDTF">2025-06-10T04:47:00Z</dcterms:modified>
</cp:coreProperties>
</file>