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C5317" w14:textId="014EC1C2" w:rsidR="001564F5" w:rsidRPr="00E766D0" w:rsidRDefault="001564F5" w:rsidP="00E766D0">
      <w:pPr>
        <w:rPr>
          <w:rFonts w:ascii="맑은 고딕"/>
          <w:lang w:eastAsia="ko-KR"/>
        </w:rPr>
      </w:pPr>
    </w:p>
    <w:p w14:paraId="2391DE8B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2E133D1C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331C2102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592B084A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62E9F26C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41A9F74A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3080BC35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55C10D6D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6A2CF612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59E90AD2" w14:textId="77777777" w:rsidR="001564F5" w:rsidRPr="00E766D0" w:rsidRDefault="001564F5" w:rsidP="00E766D0">
      <w:pPr>
        <w:rPr>
          <w:rFonts w:ascii="맑은 고딕"/>
          <w:lang w:eastAsia="ko-KR"/>
        </w:rPr>
      </w:pPr>
    </w:p>
    <w:p w14:paraId="2B364AB1" w14:textId="2F713C5A" w:rsidR="001564F5" w:rsidRPr="00357F8B" w:rsidRDefault="003D3E24" w:rsidP="00357F8B">
      <w:pPr>
        <w:jc w:val="center"/>
        <w:rPr>
          <w:rFonts w:ascii="맑은 고딕" w:hAnsi="맑은 고딕"/>
          <w:b/>
          <w:bCs/>
          <w:lang w:eastAsia="ko-KR"/>
        </w:rPr>
      </w:pPr>
      <w:r w:rsidRPr="00357F8B">
        <w:rPr>
          <w:rFonts w:ascii="맑은 고딕" w:hAnsi="맑은 고딕" w:hint="eastAsia"/>
          <w:b/>
          <w:bCs/>
          <w:sz w:val="34"/>
          <w:szCs w:val="34"/>
          <w:lang w:eastAsia="ko-KR"/>
        </w:rPr>
        <w:t>2023년 화장품 신고를 위한 효능 주장</w:t>
      </w:r>
      <w:r w:rsidR="00A57256">
        <w:rPr>
          <w:rFonts w:ascii="맑은 고딕" w:hAnsi="맑은 고딕" w:hint="eastAsia"/>
          <w:b/>
          <w:bCs/>
          <w:sz w:val="34"/>
          <w:szCs w:val="34"/>
          <w:lang w:eastAsia="ko-KR"/>
        </w:rPr>
        <w:t>에 관한</w:t>
      </w:r>
      <w:r w:rsidRPr="00357F8B">
        <w:rPr>
          <w:rFonts w:ascii="맑은 고딕" w:hAnsi="맑은 고딕" w:hint="eastAsia"/>
          <w:b/>
          <w:bCs/>
          <w:sz w:val="34"/>
          <w:szCs w:val="34"/>
          <w:lang w:eastAsia="ko-KR"/>
        </w:rPr>
        <w:t xml:space="preserve"> 지침</w:t>
      </w:r>
    </w:p>
    <w:p w14:paraId="64B780E9" w14:textId="77777777" w:rsidR="00E766D0" w:rsidRPr="00610B68" w:rsidRDefault="00E766D0" w:rsidP="00E766D0">
      <w:pPr>
        <w:rPr>
          <w:lang w:eastAsia="ko-KR"/>
        </w:rPr>
      </w:pPr>
    </w:p>
    <w:p w14:paraId="6ED950EB" w14:textId="77777777" w:rsidR="00E766D0" w:rsidRPr="00610B68" w:rsidRDefault="00E766D0" w:rsidP="00E766D0">
      <w:pPr>
        <w:rPr>
          <w:lang w:eastAsia="ko-KR"/>
        </w:rPr>
      </w:pPr>
    </w:p>
    <w:p w14:paraId="22024541" w14:textId="77777777" w:rsidR="00E766D0" w:rsidRPr="00610B68" w:rsidRDefault="00E766D0" w:rsidP="00E766D0">
      <w:pPr>
        <w:rPr>
          <w:lang w:eastAsia="ko-KR"/>
        </w:rPr>
      </w:pPr>
    </w:p>
    <w:p w14:paraId="4C278815" w14:textId="77777777" w:rsidR="00E766D0" w:rsidRPr="00610B68" w:rsidRDefault="00E766D0" w:rsidP="00E766D0">
      <w:pPr>
        <w:rPr>
          <w:lang w:eastAsia="ko-KR"/>
        </w:rPr>
      </w:pPr>
    </w:p>
    <w:p w14:paraId="239C73AF" w14:textId="77777777" w:rsidR="00E766D0" w:rsidRPr="00610B68" w:rsidRDefault="00E766D0" w:rsidP="00E766D0">
      <w:pPr>
        <w:rPr>
          <w:lang w:eastAsia="ko-KR"/>
        </w:rPr>
      </w:pPr>
    </w:p>
    <w:p w14:paraId="440EC330" w14:textId="77777777" w:rsidR="00E766D0" w:rsidRDefault="00E766D0" w:rsidP="00E766D0">
      <w:pPr>
        <w:rPr>
          <w:lang w:eastAsia="ko-KR"/>
        </w:rPr>
      </w:pPr>
    </w:p>
    <w:p w14:paraId="0562CE46" w14:textId="77777777" w:rsidR="00E766D0" w:rsidRPr="00610B68" w:rsidRDefault="00E766D0" w:rsidP="00E766D0">
      <w:pPr>
        <w:rPr>
          <w:lang w:eastAsia="ko-KR"/>
        </w:rPr>
      </w:pPr>
    </w:p>
    <w:p w14:paraId="3A9011FF" w14:textId="77777777" w:rsidR="00E766D0" w:rsidRPr="00610B68" w:rsidRDefault="00E766D0" w:rsidP="00E766D0">
      <w:pPr>
        <w:rPr>
          <w:lang w:eastAsia="ko-KR"/>
        </w:rPr>
      </w:pPr>
    </w:p>
    <w:p w14:paraId="440F30D0" w14:textId="77777777" w:rsidR="00E766D0" w:rsidRPr="00610B68" w:rsidRDefault="00E766D0" w:rsidP="00E766D0">
      <w:pPr>
        <w:rPr>
          <w:lang w:eastAsia="ko-KR"/>
        </w:rPr>
      </w:pPr>
    </w:p>
    <w:p w14:paraId="15D078DA" w14:textId="77777777" w:rsidR="00E766D0" w:rsidRPr="00610B68" w:rsidRDefault="00E766D0" w:rsidP="00E766D0">
      <w:pPr>
        <w:rPr>
          <w:lang w:eastAsia="ko-KR"/>
        </w:rPr>
      </w:pPr>
      <w:bookmarkStart w:id="0" w:name="_GoBack"/>
      <w:bookmarkEnd w:id="0"/>
    </w:p>
    <w:p w14:paraId="79B8FC23" w14:textId="77777777" w:rsidR="00E766D0" w:rsidRPr="00610B68" w:rsidRDefault="00E766D0" w:rsidP="00E766D0">
      <w:pPr>
        <w:rPr>
          <w:lang w:eastAsia="ko-KR"/>
        </w:rPr>
      </w:pPr>
    </w:p>
    <w:p w14:paraId="48ADCCB7" w14:textId="77777777" w:rsidR="00E766D0" w:rsidRPr="00610B68" w:rsidRDefault="00E766D0" w:rsidP="00E766D0">
      <w:pPr>
        <w:rPr>
          <w:lang w:eastAsia="ko-KR"/>
        </w:rPr>
      </w:pPr>
    </w:p>
    <w:p w14:paraId="4E936803" w14:textId="77777777" w:rsidR="00E766D0" w:rsidRDefault="00E766D0" w:rsidP="00E766D0">
      <w:pPr>
        <w:rPr>
          <w:lang w:eastAsia="ko-KR"/>
        </w:rPr>
      </w:pPr>
    </w:p>
    <w:p w14:paraId="080A2BA3" w14:textId="77777777" w:rsidR="00E766D0" w:rsidRPr="00067DF0" w:rsidRDefault="00E766D0" w:rsidP="00E766D0">
      <w:pPr>
        <w:rPr>
          <w:lang w:eastAsia="ko-KR"/>
        </w:rPr>
      </w:pPr>
    </w:p>
    <w:p w14:paraId="0938B8F3" w14:textId="77777777" w:rsidR="00E766D0" w:rsidRPr="00067DF0" w:rsidRDefault="00E766D0" w:rsidP="00E766D0">
      <w:pPr>
        <w:rPr>
          <w:lang w:eastAsia="ko-KR"/>
        </w:rPr>
      </w:pPr>
    </w:p>
    <w:p w14:paraId="777F5D6D" w14:textId="5A352ED3" w:rsidR="001564F5" w:rsidRPr="00E766D0" w:rsidRDefault="003368F7">
      <w:pPr>
        <w:pStyle w:val="a3"/>
        <w:ind w:left="140"/>
        <w:rPr>
          <w:szCs w:val="20"/>
          <w:lang w:eastAsia="ko-KR"/>
        </w:rPr>
      </w:pPr>
      <w:r w:rsidRPr="00E766D0">
        <w:rPr>
          <w:rFonts w:hint="eastAsia"/>
          <w:b/>
          <w:szCs w:val="20"/>
          <w:lang w:eastAsia="ko-KR"/>
        </w:rPr>
        <w:t>코드</w:t>
      </w:r>
      <w:r w:rsidRPr="00E766D0">
        <w:rPr>
          <w:rFonts w:hint="eastAsia"/>
          <w:szCs w:val="20"/>
          <w:lang w:eastAsia="ko-KR"/>
        </w:rPr>
        <w:t>:</w:t>
      </w:r>
      <w:r w:rsidRPr="00E766D0">
        <w:rPr>
          <w:rFonts w:hint="eastAsia"/>
          <w:spacing w:val="-8"/>
          <w:szCs w:val="20"/>
          <w:lang w:eastAsia="ko-KR"/>
        </w:rPr>
        <w:t xml:space="preserve"> </w:t>
      </w:r>
      <w:r w:rsidRPr="00E766D0">
        <w:rPr>
          <w:rFonts w:hint="eastAsia"/>
          <w:szCs w:val="20"/>
          <w:lang w:eastAsia="ko-KR"/>
        </w:rPr>
        <w:t>EDREX:GL.CAPP.010</w:t>
      </w:r>
    </w:p>
    <w:p w14:paraId="6C300E50" w14:textId="7605833E" w:rsidR="001564F5" w:rsidRPr="00E766D0" w:rsidRDefault="003368F7">
      <w:pPr>
        <w:spacing w:before="120"/>
        <w:ind w:left="140"/>
        <w:rPr>
          <w:rFonts w:ascii="맑은 고딕" w:hAnsi="맑은 고딕"/>
          <w:szCs w:val="20"/>
          <w:lang w:eastAsia="ko-KR"/>
        </w:rPr>
      </w:pPr>
      <w:r w:rsidRPr="00E766D0">
        <w:rPr>
          <w:rFonts w:ascii="맑은 고딕" w:hAnsi="맑은 고딕" w:hint="eastAsia"/>
          <w:b/>
          <w:szCs w:val="20"/>
          <w:lang w:eastAsia="ko-KR"/>
        </w:rPr>
        <w:t>버전 번호</w:t>
      </w:r>
      <w:r w:rsidRPr="00E766D0">
        <w:rPr>
          <w:rFonts w:ascii="맑은 고딕" w:hAnsi="맑은 고딕" w:hint="eastAsia"/>
          <w:szCs w:val="20"/>
          <w:lang w:eastAsia="ko-KR"/>
        </w:rPr>
        <w:t>: 4</w:t>
      </w:r>
    </w:p>
    <w:p w14:paraId="0AA20CAD" w14:textId="41E86281" w:rsidR="001564F5" w:rsidRPr="00E766D0" w:rsidRDefault="003368F7">
      <w:pPr>
        <w:spacing w:before="120"/>
        <w:ind w:left="140"/>
        <w:rPr>
          <w:rFonts w:ascii="맑은 고딕" w:hAnsi="맑은 고딕"/>
          <w:szCs w:val="20"/>
          <w:lang w:eastAsia="ko-KR"/>
        </w:rPr>
      </w:pPr>
      <w:r w:rsidRPr="00E766D0">
        <w:rPr>
          <w:rFonts w:ascii="맑은 고딕" w:hAnsi="맑은 고딕" w:hint="eastAsia"/>
          <w:b/>
          <w:szCs w:val="20"/>
          <w:lang w:eastAsia="ko-KR"/>
        </w:rPr>
        <w:t>발행일</w:t>
      </w:r>
      <w:r w:rsidRPr="00E766D0">
        <w:rPr>
          <w:rFonts w:ascii="맑은 고딕" w:hAnsi="맑은 고딕" w:hint="eastAsia"/>
          <w:szCs w:val="20"/>
          <w:lang w:eastAsia="ko-KR"/>
        </w:rPr>
        <w:t>:</w:t>
      </w:r>
      <w:r w:rsidRPr="00E766D0">
        <w:rPr>
          <w:rFonts w:ascii="맑은 고딕" w:hAnsi="맑은 고딕" w:hint="eastAsia"/>
          <w:spacing w:val="-2"/>
          <w:szCs w:val="20"/>
          <w:lang w:eastAsia="ko-KR"/>
        </w:rPr>
        <w:t xml:space="preserve"> 2023년 12월 </w:t>
      </w:r>
      <w:r w:rsidRPr="00E766D0">
        <w:rPr>
          <w:rFonts w:ascii="맑은 고딕" w:hAnsi="맑은 고딕" w:hint="eastAsia"/>
          <w:szCs w:val="20"/>
          <w:lang w:eastAsia="ko-KR"/>
        </w:rPr>
        <w:t>24일</w:t>
      </w:r>
    </w:p>
    <w:p w14:paraId="05CCF4D6" w14:textId="0FB2CE32" w:rsidR="001564F5" w:rsidRPr="00E766D0" w:rsidRDefault="003368F7">
      <w:pPr>
        <w:spacing w:before="120"/>
        <w:ind w:left="140"/>
        <w:rPr>
          <w:rFonts w:ascii="맑은 고딕" w:hAnsi="맑은 고딕"/>
          <w:szCs w:val="20"/>
          <w:lang w:eastAsia="ko-KR"/>
        </w:rPr>
      </w:pPr>
      <w:r w:rsidRPr="00E766D0">
        <w:rPr>
          <w:rFonts w:ascii="맑은 고딕" w:hAnsi="맑은 고딕" w:hint="eastAsia"/>
          <w:b/>
          <w:szCs w:val="20"/>
          <w:lang w:eastAsia="ko-KR"/>
        </w:rPr>
        <w:t>발효일</w:t>
      </w:r>
      <w:r w:rsidRPr="00E766D0">
        <w:rPr>
          <w:rFonts w:ascii="맑은 고딕" w:hAnsi="맑은 고딕" w:hint="eastAsia"/>
          <w:szCs w:val="20"/>
          <w:lang w:eastAsia="ko-KR"/>
        </w:rPr>
        <w:t>:</w:t>
      </w:r>
      <w:r w:rsidRPr="00E766D0">
        <w:rPr>
          <w:rFonts w:ascii="맑은 고딕" w:hAnsi="맑은 고딕" w:hint="eastAsia"/>
          <w:spacing w:val="-3"/>
          <w:szCs w:val="20"/>
          <w:lang w:eastAsia="ko-KR"/>
        </w:rPr>
        <w:t xml:space="preserve"> 2023년 12월 </w:t>
      </w:r>
      <w:r w:rsidRPr="00E766D0">
        <w:rPr>
          <w:rFonts w:ascii="맑은 고딕" w:hAnsi="맑은 고딕" w:hint="eastAsia"/>
          <w:szCs w:val="20"/>
          <w:lang w:eastAsia="ko-KR"/>
        </w:rPr>
        <w:t>24일</w:t>
      </w:r>
    </w:p>
    <w:p w14:paraId="2529A210" w14:textId="4784C4B2" w:rsidR="00E766D0" w:rsidRDefault="00E766D0">
      <w:pPr>
        <w:rPr>
          <w:rFonts w:ascii="맑은 고딕" w:hAnsi="맑은 고딕"/>
          <w:sz w:val="28"/>
          <w:lang w:eastAsia="ko-KR"/>
        </w:rPr>
      </w:pPr>
      <w:r>
        <w:rPr>
          <w:rFonts w:ascii="맑은 고딕" w:hAnsi="맑은 고딕"/>
          <w:sz w:val="28"/>
          <w:lang w:eastAsia="ko-KR"/>
        </w:rPr>
        <w:br w:type="page"/>
      </w:r>
    </w:p>
    <w:p w14:paraId="4A6CB8D7" w14:textId="6616625A" w:rsidR="001564F5" w:rsidRPr="00D772E7" w:rsidRDefault="001564F5">
      <w:pPr>
        <w:pStyle w:val="a3"/>
        <w:rPr>
          <w:lang w:eastAsia="ko-KR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804"/>
        <w:gridCol w:w="1661"/>
      </w:tblGrid>
      <w:tr w:rsidR="00C852A5" w:rsidRPr="00C852A5" w14:paraId="4CF5C33B" w14:textId="77777777" w:rsidTr="008443BB">
        <w:trPr>
          <w:trHeight w:val="454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393BFA15" w14:textId="05210134" w:rsidR="00C852A5" w:rsidRPr="00C852A5" w:rsidRDefault="00C852A5" w:rsidP="00C852A5">
            <w:pPr>
              <w:jc w:val="center"/>
              <w:rPr>
                <w:rFonts w:ascii="맑은 고딕" w:hAnsi="맑은 고딕"/>
                <w:b/>
                <w:bCs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lang w:eastAsia="ko-KR"/>
              </w:rPr>
              <w:t xml:space="preserve">지침 </w:t>
            </w:r>
            <w:r w:rsidRPr="00C852A5">
              <w:rPr>
                <w:rFonts w:ascii="맑은 고딕" w:hAnsi="맑은 고딕" w:hint="eastAsia"/>
                <w:b/>
                <w:bCs/>
                <w:lang w:eastAsia="ko-KR"/>
              </w:rPr>
              <w:t>목차</w:t>
            </w:r>
          </w:p>
        </w:tc>
      </w:tr>
      <w:tr w:rsidR="00C852A5" w:rsidRPr="00C852A5" w14:paraId="1BEBC18F" w14:textId="77777777" w:rsidTr="008443BB">
        <w:trPr>
          <w:trHeight w:val="454"/>
        </w:trPr>
        <w:tc>
          <w:tcPr>
            <w:tcW w:w="1271" w:type="dxa"/>
            <w:tcBorders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B4F92D7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b/>
                <w:bCs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b/>
                <w:bCs/>
                <w:szCs w:val="20"/>
                <w:lang w:eastAsia="ko-KR"/>
              </w:rPr>
              <w:t>순번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C104DF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b/>
                <w:bCs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b/>
                <w:bCs/>
                <w:szCs w:val="20"/>
                <w:lang w:eastAsia="ko-KR"/>
              </w:rPr>
              <w:t>목차</w:t>
            </w:r>
          </w:p>
        </w:tc>
        <w:tc>
          <w:tcPr>
            <w:tcW w:w="1661" w:type="dxa"/>
            <w:tcBorders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5E48C6B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bCs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b/>
                <w:szCs w:val="20"/>
                <w:lang w:eastAsia="ko-KR"/>
              </w:rPr>
              <w:t>페이지</w:t>
            </w:r>
          </w:p>
        </w:tc>
      </w:tr>
      <w:tr w:rsidR="00C852A5" w:rsidRPr="00C852A5" w14:paraId="0326334F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vAlign w:val="center"/>
          </w:tcPr>
          <w:p w14:paraId="3E6D58E0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5F9F" w14:textId="77777777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도입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vAlign w:val="center"/>
          </w:tcPr>
          <w:p w14:paraId="441C0CDC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3</w:t>
            </w:r>
          </w:p>
        </w:tc>
      </w:tr>
      <w:tr w:rsidR="00C852A5" w:rsidRPr="00C852A5" w14:paraId="5EB9D980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B8B19F0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6F0DE4" w14:textId="02E4A079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허용되지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않는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효능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주장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974BE6C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3</w:t>
            </w:r>
          </w:p>
        </w:tc>
      </w:tr>
      <w:tr w:rsidR="00C852A5" w:rsidRPr="00C852A5" w14:paraId="02F1BD62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vAlign w:val="center"/>
          </w:tcPr>
          <w:p w14:paraId="1AD9DA0B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EA9F8" w14:textId="2D40D3F1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마사지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제품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vAlign w:val="center"/>
          </w:tcPr>
          <w:p w14:paraId="261B5DFF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3</w:t>
            </w:r>
          </w:p>
        </w:tc>
      </w:tr>
      <w:tr w:rsidR="00C852A5" w:rsidRPr="00C852A5" w14:paraId="005DEE3A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FAFF7E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2842AA" w14:textId="300FCF3B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흉터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개선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제품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99265F2" w14:textId="77777777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4</w:t>
            </w:r>
          </w:p>
        </w:tc>
      </w:tr>
      <w:tr w:rsidR="00C852A5" w:rsidRPr="00C852A5" w14:paraId="610F4F9D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vAlign w:val="center"/>
          </w:tcPr>
          <w:p w14:paraId="2E88DD8B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F95C" w14:textId="0028B243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화장품에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사용하지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않도록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금지된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성분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vAlign w:val="center"/>
          </w:tcPr>
          <w:p w14:paraId="6E161ACE" w14:textId="6EDA84BA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szCs w:val="20"/>
                <w:lang w:eastAsia="ko-KR"/>
              </w:rPr>
              <w:t>4</w:t>
            </w:r>
          </w:p>
        </w:tc>
      </w:tr>
      <w:tr w:rsidR="00C852A5" w:rsidRPr="00C852A5" w14:paraId="1FC081DA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36E20C4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2EBB3CD" w14:textId="2C7F3964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일반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요구사항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75DACF2" w14:textId="2A321CA4" w:rsidR="00C852A5" w:rsidRPr="00C852A5" w:rsidRDefault="000C1B76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szCs w:val="20"/>
                <w:lang w:eastAsia="ko-KR"/>
              </w:rPr>
              <w:t>5</w:t>
            </w:r>
          </w:p>
        </w:tc>
      </w:tr>
      <w:tr w:rsidR="00C852A5" w:rsidRPr="00C852A5" w14:paraId="78A21D8D" w14:textId="77777777" w:rsidTr="008443BB">
        <w:trPr>
          <w:trHeight w:val="454"/>
        </w:trPr>
        <w:tc>
          <w:tcPr>
            <w:tcW w:w="1271" w:type="dxa"/>
            <w:tcBorders>
              <w:top w:val="nil"/>
              <w:bottom w:val="nil"/>
              <w:right w:val="nil"/>
            </w:tcBorders>
            <w:vAlign w:val="center"/>
          </w:tcPr>
          <w:p w14:paraId="37425C0A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7.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CF4B" w14:textId="445DD45A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전자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플랫폼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사용에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대한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일반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규칙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</w:tcBorders>
            <w:vAlign w:val="center"/>
          </w:tcPr>
          <w:p w14:paraId="170A13B1" w14:textId="63CF9CEA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szCs w:val="20"/>
                <w:lang w:eastAsia="ko-KR"/>
              </w:rPr>
              <w:t>5</w:t>
            </w:r>
          </w:p>
        </w:tc>
      </w:tr>
      <w:tr w:rsidR="00C852A5" w:rsidRPr="00C852A5" w14:paraId="4D863F0F" w14:textId="77777777" w:rsidTr="008443BB">
        <w:trPr>
          <w:trHeight w:val="454"/>
        </w:trPr>
        <w:tc>
          <w:tcPr>
            <w:tcW w:w="1271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54A986" w14:textId="77777777" w:rsidR="00C852A5" w:rsidRPr="00C852A5" w:rsidRDefault="00C852A5" w:rsidP="00C852A5">
            <w:pPr>
              <w:ind w:rightChars="50" w:right="100"/>
              <w:jc w:val="right"/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8.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0F86AE6" w14:textId="23B7FE65" w:rsidR="00C852A5" w:rsidRPr="00C852A5" w:rsidRDefault="00C852A5" w:rsidP="00C852A5">
            <w:pPr>
              <w:rPr>
                <w:rFonts w:ascii="맑은 고딕" w:hAnsi="맑은 고딕"/>
                <w:szCs w:val="20"/>
                <w:lang w:eastAsia="ko-KR"/>
              </w:rPr>
            </w:pP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중요</w:t>
            </w:r>
            <w:r w:rsidRPr="00C852A5">
              <w:rPr>
                <w:rFonts w:ascii="맑은 고딕" w:hAnsi="맑은 고딕"/>
                <w:szCs w:val="20"/>
                <w:lang w:eastAsia="ko-KR"/>
              </w:rPr>
              <w:t xml:space="preserve"> </w:t>
            </w:r>
            <w:r w:rsidRPr="00C852A5">
              <w:rPr>
                <w:rFonts w:ascii="맑은 고딕" w:hAnsi="맑은 고딕" w:hint="eastAsia"/>
                <w:szCs w:val="20"/>
                <w:lang w:eastAsia="ko-KR"/>
              </w:rPr>
              <w:t>웹사이트</w:t>
            </w:r>
          </w:p>
        </w:tc>
        <w:tc>
          <w:tcPr>
            <w:tcW w:w="1661" w:type="dxa"/>
            <w:tcBorders>
              <w:top w:val="nil"/>
              <w:left w:val="nil"/>
            </w:tcBorders>
            <w:shd w:val="clear" w:color="auto" w:fill="BFBFBF" w:themeFill="background1" w:themeFillShade="BF"/>
            <w:vAlign w:val="center"/>
          </w:tcPr>
          <w:p w14:paraId="2529BEB7" w14:textId="2EC3B2A6" w:rsidR="00C852A5" w:rsidRPr="00C852A5" w:rsidRDefault="00C852A5" w:rsidP="00C852A5">
            <w:pPr>
              <w:jc w:val="center"/>
              <w:rPr>
                <w:rFonts w:ascii="맑은 고딕" w:hAnsi="맑은 고딕"/>
                <w:szCs w:val="20"/>
                <w:lang w:eastAsia="ko-KR"/>
              </w:rPr>
            </w:pPr>
            <w:r>
              <w:rPr>
                <w:rFonts w:ascii="맑은 고딕" w:hAnsi="맑은 고딕" w:hint="eastAsia"/>
                <w:szCs w:val="20"/>
                <w:lang w:eastAsia="ko-KR"/>
              </w:rPr>
              <w:t>7</w:t>
            </w:r>
          </w:p>
        </w:tc>
      </w:tr>
    </w:tbl>
    <w:p w14:paraId="47FBF1A9" w14:textId="32F0C529" w:rsidR="001564F5" w:rsidRPr="00D772E7" w:rsidRDefault="001564F5">
      <w:pPr>
        <w:pStyle w:val="a3"/>
        <w:rPr>
          <w:lang w:eastAsia="ko-KR"/>
        </w:rPr>
      </w:pPr>
    </w:p>
    <w:p w14:paraId="2772CD44" w14:textId="13226B37" w:rsidR="001564F5" w:rsidRPr="00D772E7" w:rsidRDefault="001564F5">
      <w:pPr>
        <w:pStyle w:val="a3"/>
        <w:rPr>
          <w:lang w:eastAsia="ko-KR"/>
        </w:rPr>
      </w:pPr>
    </w:p>
    <w:p w14:paraId="7A39809E" w14:textId="7B5AF106" w:rsidR="001564F5" w:rsidRPr="00D772E7" w:rsidRDefault="001564F5">
      <w:pPr>
        <w:pStyle w:val="a3"/>
        <w:rPr>
          <w:lang w:eastAsia="ko-KR"/>
        </w:rPr>
      </w:pPr>
    </w:p>
    <w:p w14:paraId="0B082237" w14:textId="77777777" w:rsidR="001564F5" w:rsidRPr="00D772E7" w:rsidRDefault="001564F5">
      <w:pPr>
        <w:pStyle w:val="a3"/>
        <w:rPr>
          <w:lang w:eastAsia="ko-KR"/>
        </w:rPr>
      </w:pPr>
    </w:p>
    <w:p w14:paraId="52155259" w14:textId="7DA7AA33" w:rsidR="001564F5" w:rsidRPr="00D772E7" w:rsidRDefault="001564F5">
      <w:pPr>
        <w:pStyle w:val="a3"/>
        <w:rPr>
          <w:lang w:eastAsia="ko-KR"/>
        </w:rPr>
      </w:pPr>
    </w:p>
    <w:p w14:paraId="17050D48" w14:textId="4D5A8C6E" w:rsidR="001564F5" w:rsidRPr="00D772E7" w:rsidRDefault="001564F5">
      <w:pPr>
        <w:pStyle w:val="a3"/>
        <w:spacing w:before="4"/>
        <w:rPr>
          <w:sz w:val="17"/>
          <w:lang w:eastAsia="ko-KR"/>
        </w:rPr>
      </w:pPr>
    </w:p>
    <w:p w14:paraId="1A4AC037" w14:textId="77777777" w:rsidR="00D772E7" w:rsidRDefault="00D772E7">
      <w:pPr>
        <w:spacing w:line="349" w:lineRule="exact"/>
        <w:rPr>
          <w:rFonts w:ascii="맑은 고딕" w:hAnsi="맑은 고딕"/>
          <w:sz w:val="32"/>
          <w:lang w:eastAsia="ko-KR"/>
        </w:rPr>
      </w:pPr>
    </w:p>
    <w:p w14:paraId="2746E9C7" w14:textId="5EBC368B" w:rsidR="001564F5" w:rsidRPr="00D772E7" w:rsidRDefault="00091822">
      <w:pPr>
        <w:pStyle w:val="a3"/>
        <w:rPr>
          <w:b/>
          <w:lang w:eastAsia="ko-KR"/>
        </w:rPr>
      </w:pPr>
      <w:r w:rsidRPr="00D772E7">
        <w:rPr>
          <w:rFonts w:hint="eastAsi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8922F5D" wp14:editId="4F4D6908">
                <wp:simplePos x="0" y="0"/>
                <wp:positionH relativeFrom="page">
                  <wp:posOffset>6925945</wp:posOffset>
                </wp:positionH>
                <wp:positionV relativeFrom="page">
                  <wp:posOffset>249555</wp:posOffset>
                </wp:positionV>
                <wp:extent cx="165735" cy="1244600"/>
                <wp:effectExtent l="0" t="0" r="0" b="0"/>
                <wp:wrapNone/>
                <wp:docPr id="11693027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C5EB7" w14:textId="4B5A505D" w:rsidR="001564F5" w:rsidRDefault="007358F2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맑은 고딕" w:hAnsi="맑은 고딕" w:cs="맑은 고딕" w:hint="eastAsia"/>
                                <w:b/>
                                <w:color w:val="FFFFFF"/>
                              </w:rPr>
                              <w:t>규제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cs="맑은 고딕" w:hint="eastAsia"/>
                                <w:b/>
                                <w:color w:val="FFFFFF"/>
                              </w:rPr>
                              <w:t>지침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922F5D" id="_x0000_t202" coordsize="21600,21600" o:spt="202" path="m,l,21600r21600,l21600,xe">
                <v:stroke joinstyle="miter"/>
                <v:path gradientshapeok="t" o:connecttype="rect"/>
              </v:shapetype>
              <v:shape id="docshape20" o:spid="_x0000_s1026" type="#_x0000_t202" style="position:absolute;left:0;text-align:left;margin-left:545.35pt;margin-top:19.65pt;width:13.05pt;height:9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" filled="f" stroked="f">
                <v:textbox style="layout-flow:vertical" inset="0,0,0,0">
                  <w:txbxContent>
                    <w:p w14:paraId="033C5EB7" w14:textId="4B5A505D" w:rsidR="001564F5" w:rsidRDefault="007358F2">
                      <w:pPr>
                        <w:spacing w:line="245" w:lineRule="exact"/>
                        <w:ind w:left="20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맑은 고딕" w:hAnsi="맑은 고딕" w:cs="맑은 고딕" w:hint="eastAsia"/>
                          <w:b/>
                          <w:color w:val="FFFFFF"/>
                        </w:rPr>
                        <w:t>규제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맑은 고딕" w:hAnsi="맑은 고딕" w:cs="맑은 고딕" w:hint="eastAsia"/>
                          <w:b/>
                          <w:color w:val="FFFFFF"/>
                        </w:rPr>
                        <w:t>지침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4AD3A0" w14:textId="24A94487" w:rsidR="00C852A5" w:rsidRDefault="00C852A5">
      <w:pPr>
        <w:rPr>
          <w:rFonts w:ascii="맑은 고딕" w:hAnsi="맑은 고딕"/>
          <w:spacing w:val="-1"/>
          <w:sz w:val="24"/>
          <w:lang w:eastAsia="ko-KR"/>
        </w:rPr>
      </w:pPr>
      <w:r>
        <w:rPr>
          <w:rFonts w:ascii="맑은 고딕" w:hAnsi="맑은 고딕"/>
          <w:spacing w:val="-1"/>
          <w:sz w:val="24"/>
          <w:lang w:eastAsia="ko-KR"/>
        </w:rPr>
        <w:br w:type="page"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C852A5" w14:paraId="36D43517" w14:textId="77777777" w:rsidTr="00C852A5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5ADBA19F" w14:textId="0F5C6C9A" w:rsidR="00C852A5" w:rsidRPr="00C852A5" w:rsidRDefault="00C852A5" w:rsidP="00C852A5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r w:rsidRPr="00C852A5">
              <w:rPr>
                <w:rFonts w:hint="eastAsia"/>
                <w:b/>
                <w:bCs/>
                <w:sz w:val="22"/>
                <w:szCs w:val="32"/>
                <w:lang w:eastAsia="ko-KR"/>
              </w:rPr>
              <w:lastRenderedPageBreak/>
              <w:t>도입</w:t>
            </w:r>
          </w:p>
        </w:tc>
      </w:tr>
    </w:tbl>
    <w:p w14:paraId="30BDEAA5" w14:textId="684E3BDF" w:rsidR="001564F5" w:rsidRDefault="00AC6753" w:rsidP="00C852A5">
      <w:pPr>
        <w:pStyle w:val="a3"/>
        <w:spacing w:before="240"/>
        <w:rPr>
          <w:lang w:eastAsia="ko-KR"/>
        </w:rPr>
      </w:pPr>
      <w:r w:rsidRPr="00D772E7">
        <w:rPr>
          <w:rFonts w:hint="eastAsia"/>
          <w:lang w:eastAsia="ko-KR"/>
        </w:rPr>
        <w:t>본 지침은 화장품의 기술적 평가에 대한 몇 가지 규칙 및 지침을 다룬다.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C852A5" w14:paraId="71299632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638B46D7" w14:textId="5159FA42" w:rsidR="00C852A5" w:rsidRPr="00C852A5" w:rsidRDefault="00C852A5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r w:rsidRPr="00C852A5">
              <w:rPr>
                <w:rFonts w:hint="eastAsia"/>
                <w:b/>
                <w:bCs/>
                <w:sz w:val="22"/>
                <w:szCs w:val="32"/>
                <w:lang w:eastAsia="ko-KR"/>
              </w:rPr>
              <w:t>허용되지</w:t>
            </w:r>
            <w:r w:rsidRPr="00C852A5">
              <w:rPr>
                <w:b/>
                <w:bCs/>
                <w:sz w:val="22"/>
                <w:szCs w:val="32"/>
                <w:lang w:eastAsia="ko-KR"/>
              </w:rPr>
              <w:t xml:space="preserve"> </w:t>
            </w:r>
            <w:r w:rsidRPr="00C852A5">
              <w:rPr>
                <w:rFonts w:hint="eastAsia"/>
                <w:b/>
                <w:bCs/>
                <w:sz w:val="22"/>
                <w:szCs w:val="32"/>
                <w:lang w:eastAsia="ko-KR"/>
              </w:rPr>
              <w:t>않는</w:t>
            </w:r>
            <w:r w:rsidRPr="00C852A5">
              <w:rPr>
                <w:b/>
                <w:bCs/>
                <w:sz w:val="22"/>
                <w:szCs w:val="32"/>
                <w:lang w:eastAsia="ko-KR"/>
              </w:rPr>
              <w:t xml:space="preserve"> </w:t>
            </w:r>
            <w:r w:rsidRPr="00C852A5">
              <w:rPr>
                <w:rFonts w:hint="eastAsia"/>
                <w:b/>
                <w:bCs/>
                <w:sz w:val="22"/>
                <w:szCs w:val="32"/>
                <w:lang w:eastAsia="ko-KR"/>
              </w:rPr>
              <w:t>효능</w:t>
            </w:r>
            <w:r w:rsidRPr="00C852A5">
              <w:rPr>
                <w:b/>
                <w:bCs/>
                <w:sz w:val="22"/>
                <w:szCs w:val="32"/>
                <w:lang w:eastAsia="ko-KR"/>
              </w:rPr>
              <w:t xml:space="preserve"> </w:t>
            </w:r>
            <w:r w:rsidRPr="00C852A5">
              <w:rPr>
                <w:rFonts w:hint="eastAsia"/>
                <w:b/>
                <w:bCs/>
                <w:sz w:val="22"/>
                <w:szCs w:val="32"/>
                <w:lang w:eastAsia="ko-KR"/>
              </w:rPr>
              <w:t>주장</w:t>
            </w:r>
          </w:p>
        </w:tc>
      </w:tr>
    </w:tbl>
    <w:p w14:paraId="0F8B00C6" w14:textId="77777777" w:rsidR="00C852A5" w:rsidRPr="00C852A5" w:rsidRDefault="00C852A5" w:rsidP="00C852A5">
      <w:pPr>
        <w:rPr>
          <w:lang w:eastAsia="ko-KR"/>
        </w:rPr>
      </w:pPr>
    </w:p>
    <w:p w14:paraId="00DF848D" w14:textId="620DA070" w:rsidR="001564F5" w:rsidRPr="00D772E7" w:rsidRDefault="001564F5" w:rsidP="00C852A5">
      <w:pPr>
        <w:rPr>
          <w:lang w:eastAsia="ko-KR"/>
        </w:rPr>
      </w:pPr>
    </w:p>
    <w:p w14:paraId="19ECC913" w14:textId="13003E31" w:rsidR="001564F5" w:rsidRPr="00D772E7" w:rsidRDefault="00E806C3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슬리밍</w:t>
      </w:r>
    </w:p>
    <w:p w14:paraId="2BEAAC0E" w14:textId="6543638F" w:rsidR="001564F5" w:rsidRPr="00D772E7" w:rsidRDefault="003F12B3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스킨 타이트닝, 바디 컨투어링, 바디 쉐이핑, 바디 재정의, 바디 스컬프터</w:t>
      </w:r>
    </w:p>
    <w:p w14:paraId="64D7655F" w14:textId="57D8B9C4" w:rsidR="001564F5" w:rsidRPr="00D772E7" w:rsidRDefault="003F12B3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땀띠</w:t>
      </w:r>
    </w:p>
    <w:p w14:paraId="3658CC42" w14:textId="1D59F222" w:rsidR="001564F5" w:rsidRPr="00D772E7" w:rsidRDefault="003F12B3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굳은살 방지</w:t>
      </w:r>
    </w:p>
    <w:p w14:paraId="07A0E0F0" w14:textId="55A895DF" w:rsidR="001564F5" w:rsidRPr="00D772E7" w:rsidRDefault="003F12B3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항염증제</w:t>
      </w:r>
    </w:p>
    <w:p w14:paraId="2418D21C" w14:textId="77777777" w:rsidR="000951FF" w:rsidRPr="00D772E7" w:rsidRDefault="000951FF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다한증 방지(과도한 발한용 제품)</w:t>
      </w:r>
    </w:p>
    <w:p w14:paraId="67412F45" w14:textId="77777777" w:rsidR="000951FF" w:rsidRPr="00D772E7" w:rsidRDefault="000951FF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여드름 방지</w:t>
      </w:r>
    </w:p>
    <w:p w14:paraId="4ABF659F" w14:textId="77777777" w:rsidR="000951FF" w:rsidRPr="00D772E7" w:rsidRDefault="000951FF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셀룰라이트 방지, 피부 처짐 방지</w:t>
      </w:r>
    </w:p>
    <w:p w14:paraId="140BCBBF" w14:textId="2BAA72C2" w:rsidR="000951FF" w:rsidRPr="00D772E7" w:rsidRDefault="000951FF" w:rsidP="00C852A5">
      <w:pPr>
        <w:pStyle w:val="a3"/>
        <w:numPr>
          <w:ilvl w:val="0"/>
          <w:numId w:val="5"/>
        </w:numPr>
        <w:ind w:left="426"/>
        <w:rPr>
          <w:lang w:eastAsia="ko-KR"/>
        </w:rPr>
      </w:pPr>
      <w:r w:rsidRPr="00D772E7">
        <w:rPr>
          <w:rFonts w:hint="eastAsia"/>
          <w:lang w:eastAsia="ko-KR"/>
        </w:rPr>
        <w:t>튼산 방지</w:t>
      </w:r>
    </w:p>
    <w:p w14:paraId="331187F2" w14:textId="445C4373" w:rsidR="001564F5" w:rsidRDefault="000951FF" w:rsidP="00C852A5">
      <w:pPr>
        <w:pStyle w:val="a3"/>
        <w:rPr>
          <w:lang w:eastAsia="ko-KR"/>
        </w:rPr>
      </w:pPr>
      <w:r w:rsidRPr="00D772E7">
        <w:rPr>
          <w:rFonts w:hint="eastAsia"/>
          <w:lang w:eastAsia="ko-KR"/>
        </w:rPr>
        <w:t>화장품에 허용되지 않는 효능 주장에 대한 유럽연합 규칙을 준수해야 한다.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C852A5" w14:paraId="024BB0C1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6878EDE7" w14:textId="353C65B0" w:rsidR="00C852A5" w:rsidRPr="00C852A5" w:rsidRDefault="00C852A5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bookmarkStart w:id="1" w:name="_Hlk180511732"/>
            <w:r w:rsidRPr="00C852A5">
              <w:rPr>
                <w:rFonts w:hint="eastAsia"/>
                <w:b/>
                <w:bCs/>
                <w:sz w:val="22"/>
                <w:szCs w:val="32"/>
                <w:lang w:eastAsia="ko-KR"/>
              </w:rPr>
              <w:t>마사지 제품</w:t>
            </w:r>
          </w:p>
        </w:tc>
      </w:tr>
      <w:bookmarkEnd w:id="1"/>
    </w:tbl>
    <w:p w14:paraId="698868F2" w14:textId="77777777" w:rsidR="00111A27" w:rsidRDefault="00111A27" w:rsidP="00C852A5">
      <w:pPr>
        <w:pStyle w:val="a3"/>
        <w:spacing w:before="120"/>
        <w:rPr>
          <w:lang w:eastAsia="ko-KR"/>
        </w:rPr>
      </w:pPr>
    </w:p>
    <w:p w14:paraId="083BEB9C" w14:textId="798B2146" w:rsidR="001564F5" w:rsidRPr="00D772E7" w:rsidRDefault="000951FF" w:rsidP="00C852A5">
      <w:pPr>
        <w:pStyle w:val="a3"/>
        <w:spacing w:before="120"/>
        <w:rPr>
          <w:lang w:eastAsia="ko-KR"/>
        </w:rPr>
      </w:pPr>
      <w:r w:rsidRPr="00D772E7">
        <w:rPr>
          <w:rFonts w:hint="eastAsia"/>
          <w:lang w:eastAsia="ko-KR"/>
        </w:rPr>
        <w:t>마사지 제품은 다음 절차 및 조건에 따라 등록 승인을 받아야 한다.</w:t>
      </w:r>
    </w:p>
    <w:p w14:paraId="7DCA6C53" w14:textId="6506B53A" w:rsidR="001564F5" w:rsidRPr="00111A27" w:rsidRDefault="009E4DEF" w:rsidP="00111A27">
      <w:pPr>
        <w:pStyle w:val="a5"/>
        <w:numPr>
          <w:ilvl w:val="0"/>
          <w:numId w:val="6"/>
        </w:numPr>
        <w:ind w:left="567"/>
        <w:rPr>
          <w:rFonts w:ascii="맑은 고딕" w:hAnsi="맑은 고딕"/>
          <w:b/>
          <w:bCs/>
          <w:lang w:eastAsia="ko-KR"/>
        </w:rPr>
      </w:pPr>
      <w:r w:rsidRPr="00111A27">
        <w:rPr>
          <w:rFonts w:ascii="맑은 고딕" w:hAnsi="맑은 고딕" w:hint="eastAsia"/>
          <w:b/>
          <w:bCs/>
          <w:lang w:eastAsia="ko-KR"/>
        </w:rPr>
        <w:t>화장품 조성</w:t>
      </w:r>
      <w:r w:rsidR="005121B3" w:rsidRPr="00111A27">
        <w:rPr>
          <w:rFonts w:ascii="맑은 고딕" w:hAnsi="맑은 고딕" w:hint="eastAsia"/>
          <w:b/>
          <w:bCs/>
          <w:lang w:eastAsia="ko-KR"/>
        </w:rPr>
        <w:t xml:space="preserve"> 양식</w:t>
      </w:r>
      <w:r w:rsidRPr="00111A27">
        <w:rPr>
          <w:rFonts w:ascii="맑은 고딕" w:hAnsi="맑은 고딕" w:hint="eastAsia"/>
          <w:b/>
          <w:bCs/>
          <w:lang w:eastAsia="ko-KR"/>
        </w:rPr>
        <w:t>에 다음과 같이 치료 효과가 있는 물질이 포함되어서는 안 된다(아래의 목록이 전체를 포괄하는 것은 아님).</w:t>
      </w:r>
    </w:p>
    <w:p w14:paraId="6B9B5782" w14:textId="77777777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버드나무 껍질 추출물</w:t>
      </w:r>
    </w:p>
    <w:p w14:paraId="417916F4" w14:textId="77777777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MSM(메틸 설포닐 메탄)</w:t>
      </w:r>
    </w:p>
    <w:p w14:paraId="5D726AE0" w14:textId="77777777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히알루론산</w:t>
      </w:r>
    </w:p>
    <w:p w14:paraId="097B0438" w14:textId="77777777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캡시쿰</w:t>
      </w:r>
    </w:p>
    <w:p w14:paraId="4F5DA0F3" w14:textId="77777777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메틸 살리실레이트</w:t>
      </w:r>
    </w:p>
    <w:p w14:paraId="55F4647D" w14:textId="77777777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lastRenderedPageBreak/>
        <w:t>디메틸 설폰</w:t>
      </w:r>
    </w:p>
    <w:p w14:paraId="49C05CC5" w14:textId="1BC003ED" w:rsidR="00FB3D32" w:rsidRPr="00111A27" w:rsidRDefault="00FB3D32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세틸 미리스톨레이트</w:t>
      </w:r>
    </w:p>
    <w:p w14:paraId="0A100C49" w14:textId="41AFECDE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아르니카 추출물</w:t>
      </w:r>
    </w:p>
    <w:p w14:paraId="24B3F642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글루코사민</w:t>
      </w:r>
    </w:p>
    <w:p w14:paraId="26FAFC1F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콘드로이틴</w:t>
      </w:r>
    </w:p>
    <w:p w14:paraId="05A7094E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콜라겐</w:t>
      </w:r>
    </w:p>
    <w:p w14:paraId="741CB938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엘라스틴</w:t>
      </w:r>
    </w:p>
    <w:p w14:paraId="0CFA88EA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디오스민</w:t>
      </w:r>
    </w:p>
    <w:p w14:paraId="02633E52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헤스페리딘</w:t>
      </w:r>
    </w:p>
    <w:p w14:paraId="345A83F1" w14:textId="7777777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대마초</w:t>
      </w:r>
    </w:p>
    <w:p w14:paraId="5B3D0053" w14:textId="0F847837" w:rsidR="00280AA4" w:rsidRPr="00111A27" w:rsidRDefault="00280AA4" w:rsidP="00111A27">
      <w:pPr>
        <w:pStyle w:val="a5"/>
        <w:numPr>
          <w:ilvl w:val="0"/>
          <w:numId w:val="7"/>
        </w:numPr>
        <w:ind w:left="1134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lang w:eastAsia="ko-KR"/>
        </w:rPr>
        <w:t>윈터 그린/글루테리아 추출물</w:t>
      </w:r>
    </w:p>
    <w:p w14:paraId="310AAA1C" w14:textId="6EFE55A3" w:rsidR="001564F5" w:rsidRPr="00D772E7" w:rsidRDefault="00796436" w:rsidP="00111A27">
      <w:pPr>
        <w:pStyle w:val="a5"/>
        <w:numPr>
          <w:ilvl w:val="0"/>
          <w:numId w:val="6"/>
        </w:numPr>
        <w:ind w:left="567"/>
        <w:rPr>
          <w:lang w:eastAsia="ko-KR"/>
        </w:rPr>
      </w:pPr>
      <w:r w:rsidRPr="00D772E7">
        <w:rPr>
          <w:rFonts w:hint="eastAsia"/>
          <w:b/>
          <w:bCs/>
          <w:lang w:eastAsia="ko-KR"/>
        </w:rPr>
        <w:t>"</w:t>
      </w:r>
      <w:r w:rsidRPr="00D772E7">
        <w:rPr>
          <w:rFonts w:hint="eastAsia"/>
          <w:b/>
          <w:bCs/>
          <w:lang w:eastAsia="ko-KR"/>
        </w:rPr>
        <w:t>빠른</w:t>
      </w:r>
      <w:r w:rsidRPr="00D772E7">
        <w:rPr>
          <w:rFonts w:hint="eastAsia"/>
          <w:b/>
          <w:bCs/>
          <w:lang w:eastAsia="ko-KR"/>
        </w:rPr>
        <w:t xml:space="preserve"> </w:t>
      </w:r>
      <w:r w:rsidRPr="00D772E7">
        <w:rPr>
          <w:rFonts w:hint="eastAsia"/>
          <w:b/>
          <w:bCs/>
          <w:lang w:eastAsia="ko-KR"/>
        </w:rPr>
        <w:t>또는</w:t>
      </w:r>
      <w:r w:rsidRPr="00D772E7">
        <w:rPr>
          <w:rFonts w:hint="eastAsia"/>
          <w:b/>
          <w:bCs/>
          <w:lang w:eastAsia="ko-KR"/>
        </w:rPr>
        <w:t xml:space="preserve"> </w:t>
      </w:r>
      <w:r w:rsidRPr="00D772E7">
        <w:rPr>
          <w:rFonts w:hint="eastAsia"/>
          <w:b/>
          <w:bCs/>
          <w:lang w:eastAsia="ko-KR"/>
        </w:rPr>
        <w:t>신속한</w:t>
      </w:r>
      <w:r w:rsidRPr="00D772E7">
        <w:rPr>
          <w:rFonts w:hint="eastAsia"/>
          <w:b/>
          <w:bCs/>
          <w:lang w:eastAsia="ko-KR"/>
        </w:rPr>
        <w:t xml:space="preserve"> </w:t>
      </w:r>
      <w:r w:rsidRPr="00D772E7">
        <w:rPr>
          <w:rFonts w:hint="eastAsia"/>
          <w:b/>
          <w:bCs/>
          <w:lang w:eastAsia="ko-KR"/>
        </w:rPr>
        <w:t>작용</w:t>
      </w:r>
      <w:r w:rsidRPr="00D772E7">
        <w:rPr>
          <w:rFonts w:hint="eastAsia"/>
          <w:b/>
          <w:bCs/>
          <w:lang w:eastAsia="ko-KR"/>
        </w:rPr>
        <w:t>"</w:t>
      </w:r>
      <w:r w:rsidRPr="00D772E7">
        <w:rPr>
          <w:rFonts w:hint="eastAsia"/>
          <w:lang w:eastAsia="ko-KR"/>
        </w:rPr>
        <w:t>이라는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문구를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기재해서는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안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된다</w:t>
      </w:r>
      <w:r w:rsidRPr="00D772E7">
        <w:rPr>
          <w:rFonts w:hint="eastAsia"/>
          <w:lang w:eastAsia="ko-KR"/>
        </w:rPr>
        <w:t>.</w:t>
      </w:r>
    </w:p>
    <w:p w14:paraId="012CB4B0" w14:textId="67EB1010" w:rsidR="001564F5" w:rsidRPr="00D772E7" w:rsidRDefault="00796436" w:rsidP="00111A27">
      <w:pPr>
        <w:pStyle w:val="a5"/>
        <w:numPr>
          <w:ilvl w:val="0"/>
          <w:numId w:val="6"/>
        </w:numPr>
        <w:ind w:left="567"/>
        <w:rPr>
          <w:lang w:eastAsia="ko-KR"/>
        </w:rPr>
      </w:pPr>
      <w:r w:rsidRPr="00D772E7">
        <w:rPr>
          <w:rFonts w:hint="eastAsia"/>
          <w:spacing w:val="-1"/>
          <w:lang w:eastAsia="ko-KR"/>
        </w:rPr>
        <w:t>포장에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의학적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주장</w:t>
      </w:r>
      <w:r w:rsidRPr="00D772E7">
        <w:rPr>
          <w:rFonts w:hint="eastAsia"/>
          <w:spacing w:val="-1"/>
          <w:lang w:eastAsia="ko-KR"/>
        </w:rPr>
        <w:t xml:space="preserve">, </w:t>
      </w:r>
      <w:r w:rsidRPr="00D772E7">
        <w:rPr>
          <w:rFonts w:hint="eastAsia"/>
          <w:spacing w:val="-1"/>
          <w:lang w:eastAsia="ko-KR"/>
        </w:rPr>
        <w:t>제안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또는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사용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횟수를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기재해서는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안</w:t>
      </w:r>
      <w:r w:rsidRPr="00D772E7">
        <w:rPr>
          <w:rFonts w:hint="eastAsia"/>
          <w:spacing w:val="-1"/>
          <w:lang w:eastAsia="ko-KR"/>
        </w:rPr>
        <w:t xml:space="preserve"> </w:t>
      </w:r>
      <w:r w:rsidRPr="00D772E7">
        <w:rPr>
          <w:rFonts w:hint="eastAsia"/>
          <w:spacing w:val="-1"/>
          <w:lang w:eastAsia="ko-KR"/>
        </w:rPr>
        <w:t>된다</w:t>
      </w:r>
      <w:r w:rsidRPr="00D772E7">
        <w:rPr>
          <w:rFonts w:hint="eastAsia"/>
          <w:spacing w:val="-1"/>
          <w:lang w:eastAsia="ko-KR"/>
        </w:rPr>
        <w:t>.</w:t>
      </w:r>
    </w:p>
    <w:p w14:paraId="2B1C867A" w14:textId="58FC8874" w:rsidR="001564F5" w:rsidRDefault="00796436" w:rsidP="00111A27">
      <w:pPr>
        <w:pStyle w:val="a5"/>
        <w:numPr>
          <w:ilvl w:val="0"/>
          <w:numId w:val="6"/>
        </w:numPr>
        <w:ind w:left="567"/>
        <w:rPr>
          <w:lang w:eastAsia="ko-KR"/>
        </w:rPr>
      </w:pPr>
      <w:r w:rsidRPr="00D772E7">
        <w:rPr>
          <w:rFonts w:hint="eastAsia"/>
          <w:lang w:eastAsia="ko-KR"/>
        </w:rPr>
        <w:t>제품에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전단지를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첨부하는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것은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허용되지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않는다</w:t>
      </w:r>
      <w:r w:rsidRPr="00D772E7">
        <w:rPr>
          <w:rFonts w:hint="eastAsia"/>
          <w:lang w:eastAsia="ko-KR"/>
        </w:rPr>
        <w:t>.</w:t>
      </w:r>
    </w:p>
    <w:p w14:paraId="507C44E5" w14:textId="77777777" w:rsidR="00111A27" w:rsidRDefault="00111A27" w:rsidP="00111A27">
      <w:pPr>
        <w:pStyle w:val="a5"/>
        <w:ind w:left="0" w:firstLine="0"/>
        <w:rPr>
          <w:lang w:eastAsia="ko-KR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111A27" w14:paraId="0E4B4481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6BAE06E4" w14:textId="2E741510" w:rsidR="00111A27" w:rsidRPr="00C852A5" w:rsidRDefault="00111A27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bookmarkStart w:id="2" w:name="_Hlk180511764"/>
            <w:r w:rsidRPr="00111A27">
              <w:rPr>
                <w:rFonts w:hint="eastAsia"/>
                <w:b/>
                <w:bCs/>
                <w:sz w:val="22"/>
                <w:szCs w:val="32"/>
                <w:lang w:eastAsia="ko-KR"/>
              </w:rPr>
              <w:t>흉터 개선 제품</w:t>
            </w:r>
          </w:p>
        </w:tc>
      </w:tr>
      <w:bookmarkEnd w:id="2"/>
    </w:tbl>
    <w:p w14:paraId="5D20AE87" w14:textId="77777777" w:rsidR="00111A27" w:rsidRPr="00D772E7" w:rsidRDefault="00111A27" w:rsidP="00111A27">
      <w:pPr>
        <w:pStyle w:val="a5"/>
        <w:ind w:left="0" w:firstLine="0"/>
        <w:rPr>
          <w:lang w:eastAsia="ko-KR"/>
        </w:rPr>
      </w:pPr>
    </w:p>
    <w:p w14:paraId="0931DAD8" w14:textId="77777777" w:rsidR="00106F87" w:rsidRPr="00111A27" w:rsidRDefault="00106F87" w:rsidP="00111A27">
      <w:pPr>
        <w:spacing w:after="240"/>
        <w:rPr>
          <w:rFonts w:ascii="맑은 고딕" w:hAnsi="맑은 고딕"/>
          <w:lang w:eastAsia="ko-KR"/>
        </w:rPr>
      </w:pPr>
      <w:r w:rsidRPr="00111A27">
        <w:rPr>
          <w:rFonts w:ascii="맑은 고딕" w:hAnsi="맑은 고딕" w:hint="eastAsia"/>
          <w:b/>
          <w:bCs/>
          <w:lang w:eastAsia="ko-KR"/>
        </w:rPr>
        <w:t>흉터 개선을 위한 연화제</w:t>
      </w:r>
      <w:r w:rsidRPr="00111A27">
        <w:rPr>
          <w:rFonts w:ascii="맑은 고딕" w:hAnsi="맑은 고딕" w:hint="eastAsia"/>
          <w:lang w:eastAsia="ko-KR"/>
        </w:rPr>
        <w:t xml:space="preserve">가 주요 용도인 제품은 </w:t>
      </w:r>
      <w:r w:rsidRPr="00111A27">
        <w:rPr>
          <w:rFonts w:ascii="맑은 고딕" w:hAnsi="맑은 고딕" w:hint="eastAsia"/>
          <w:b/>
          <w:bCs/>
          <w:lang w:eastAsia="ko-KR"/>
        </w:rPr>
        <w:t>실리콘을 약 100%</w:t>
      </w:r>
      <w:r w:rsidRPr="00111A27">
        <w:rPr>
          <w:rFonts w:ascii="맑은 고딕" w:hAnsi="맑은 고딕" w:hint="eastAsia"/>
          <w:lang w:eastAsia="ko-KR"/>
        </w:rPr>
        <w:t xml:space="preserve"> 함유하거나 </w:t>
      </w:r>
      <w:r w:rsidRPr="00111A27">
        <w:rPr>
          <w:rFonts w:ascii="맑은 고딕" w:hAnsi="맑은 고딕" w:hint="eastAsia"/>
          <w:b/>
          <w:bCs/>
          <w:lang w:eastAsia="ko-KR"/>
        </w:rPr>
        <w:t>양파 추출물을 10% 이상</w:t>
      </w:r>
      <w:r w:rsidRPr="00111A27">
        <w:rPr>
          <w:rFonts w:ascii="맑은 고딕" w:hAnsi="맑은 고딕" w:hint="eastAsia"/>
          <w:lang w:eastAsia="ko-KR"/>
        </w:rPr>
        <w:t xml:space="preserve"> 함유하고 회사가 제품명에 "흉터" 또는 "흉터 방지"를 포함시키지 않는다고 약속하는 경우에 한해 화장품으로 등록해야 한다(</w:t>
      </w:r>
      <w:r w:rsidRPr="00111A27">
        <w:rPr>
          <w:rFonts w:ascii="맑은 고딕" w:hAnsi="맑은 고딕" w:hint="eastAsia"/>
          <w:b/>
          <w:bCs/>
          <w:u w:val="single"/>
          <w:lang w:eastAsia="ko-KR"/>
        </w:rPr>
        <w:t>이러한 조건 중 하나라도 위반한 경우 해당 제품을 화장품으로 신고할 수 없다</w:t>
      </w:r>
      <w:r w:rsidRPr="00111A27">
        <w:rPr>
          <w:rFonts w:ascii="맑은 고딕" w:hAnsi="맑은 고딕" w:hint="eastAsia"/>
          <w:lang w:eastAsia="ko-KR"/>
        </w:rPr>
        <w:t xml:space="preserve">).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111A27" w14:paraId="516F326D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0AEA1689" w14:textId="0AD4FF7D" w:rsidR="00111A27" w:rsidRPr="00C852A5" w:rsidRDefault="00111A27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r w:rsidRPr="00111A27">
              <w:rPr>
                <w:rFonts w:hint="eastAsia"/>
                <w:b/>
                <w:bCs/>
                <w:sz w:val="22"/>
                <w:szCs w:val="32"/>
                <w:lang w:eastAsia="ko-KR"/>
              </w:rPr>
              <w:t>화장품에 사용하지 않도록 금지된 성분</w:t>
            </w:r>
          </w:p>
        </w:tc>
      </w:tr>
    </w:tbl>
    <w:p w14:paraId="71D00B31" w14:textId="77777777" w:rsidR="00111A27" w:rsidRPr="00D772E7" w:rsidRDefault="00111A27" w:rsidP="00111A27">
      <w:pPr>
        <w:spacing w:after="240"/>
        <w:rPr>
          <w:lang w:eastAsia="ko-KR"/>
        </w:rPr>
      </w:pPr>
    </w:p>
    <w:p w14:paraId="2C5F181F" w14:textId="7EE311C4" w:rsidR="001564F5" w:rsidRPr="00D772E7" w:rsidRDefault="00BE560B" w:rsidP="00111A27">
      <w:pPr>
        <w:spacing w:after="240"/>
        <w:rPr>
          <w:lang w:eastAsia="ko-KR"/>
        </w:rPr>
      </w:pPr>
      <w:r w:rsidRPr="00111A27">
        <w:rPr>
          <w:rFonts w:ascii="맑은 고딕" w:hAnsi="맑은 고딕" w:hint="eastAsia"/>
          <w:b/>
          <w:bCs/>
          <w:lang w:eastAsia="ko-KR"/>
        </w:rPr>
        <w:t>트록세루틴, 에스신, 페르메트린, 이부프로펜, 나프록센 및 이와 유사한 물질</w:t>
      </w:r>
      <w:r w:rsidRPr="00D772E7">
        <w:rPr>
          <w:rFonts w:hint="eastAsia"/>
          <w:lang w:eastAsia="ko-KR"/>
        </w:rPr>
        <w:t>과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같은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치료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물질은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등록이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금지된다</w:t>
      </w:r>
      <w:r w:rsidRPr="00D772E7">
        <w:rPr>
          <w:rFonts w:hint="eastAsia"/>
          <w:lang w:eastAsia="ko-KR"/>
        </w:rPr>
        <w:t>.</w:t>
      </w:r>
    </w:p>
    <w:p w14:paraId="572D306E" w14:textId="0671EB3F" w:rsidR="001564F5" w:rsidRPr="00D772E7" w:rsidRDefault="00BE560B" w:rsidP="00111A27">
      <w:pPr>
        <w:spacing w:after="240"/>
        <w:rPr>
          <w:lang w:eastAsia="ko-KR"/>
        </w:rPr>
      </w:pPr>
      <w:r w:rsidRPr="00111A27">
        <w:rPr>
          <w:rFonts w:hint="eastAsia"/>
          <w:b/>
          <w:bCs/>
          <w:lang w:eastAsia="ko-KR"/>
        </w:rPr>
        <w:t>은</w:t>
      </w:r>
      <w:r w:rsidRPr="00111A27">
        <w:rPr>
          <w:rFonts w:hint="eastAsia"/>
          <w:b/>
          <w:bCs/>
          <w:lang w:eastAsia="ko-KR"/>
        </w:rPr>
        <w:t>/</w:t>
      </w:r>
      <w:r w:rsidRPr="00111A27">
        <w:rPr>
          <w:rFonts w:hint="eastAsia"/>
          <w:b/>
          <w:bCs/>
          <w:lang w:eastAsia="ko-KR"/>
        </w:rPr>
        <w:t>은나노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물질은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피부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보습</w:t>
      </w:r>
      <w:r w:rsidRPr="00D772E7">
        <w:rPr>
          <w:rFonts w:hint="eastAsia"/>
          <w:lang w:eastAsia="ko-KR"/>
        </w:rPr>
        <w:t>/</w:t>
      </w:r>
      <w:r w:rsidRPr="00D772E7">
        <w:rPr>
          <w:rFonts w:hint="eastAsia"/>
          <w:lang w:eastAsia="ko-KR"/>
        </w:rPr>
        <w:t>진정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목적으로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등록된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제품에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사용할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수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없다</w:t>
      </w:r>
      <w:r w:rsidRPr="00D772E7">
        <w:rPr>
          <w:rFonts w:hint="eastAsia"/>
          <w:lang w:eastAsia="ko-KR"/>
        </w:rPr>
        <w:t>.</w:t>
      </w:r>
    </w:p>
    <w:p w14:paraId="7BA7DDA0" w14:textId="453083FC" w:rsidR="00111A27" w:rsidRDefault="00BE560B" w:rsidP="00111A27">
      <w:pPr>
        <w:spacing w:after="240"/>
        <w:rPr>
          <w:lang w:eastAsia="ko-KR"/>
        </w:rPr>
      </w:pPr>
      <w:r w:rsidRPr="00111A27">
        <w:rPr>
          <w:rFonts w:hint="eastAsia"/>
          <w:b/>
          <w:bCs/>
          <w:lang w:eastAsia="ko-KR"/>
        </w:rPr>
        <w:t>메탄올</w:t>
      </w:r>
      <w:r w:rsidRPr="00D772E7">
        <w:rPr>
          <w:rFonts w:hint="eastAsia"/>
          <w:lang w:eastAsia="ko-KR"/>
        </w:rPr>
        <w:t>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화장품에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사용할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수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없다</w:t>
      </w:r>
      <w:r w:rsidRPr="00D772E7">
        <w:rPr>
          <w:rFonts w:hint="eastAsia"/>
          <w:lang w:eastAsia="ko-KR"/>
        </w:rPr>
        <w:t>.</w:t>
      </w:r>
    </w:p>
    <w:p w14:paraId="71443B80" w14:textId="77777777" w:rsidR="00111A27" w:rsidRDefault="00111A27">
      <w:pPr>
        <w:jc w:val="left"/>
        <w:rPr>
          <w:lang w:eastAsia="ko-KR"/>
        </w:rPr>
      </w:pPr>
      <w:r>
        <w:rPr>
          <w:lang w:eastAsia="ko-KR"/>
        </w:rPr>
        <w:br w:type="page"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111A27" w14:paraId="23BB2FC2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1743EBD6" w14:textId="56BA4C87" w:rsidR="00111A27" w:rsidRPr="00C852A5" w:rsidRDefault="00111A27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r w:rsidRPr="00111A27">
              <w:rPr>
                <w:rFonts w:hint="eastAsia"/>
                <w:b/>
                <w:bCs/>
                <w:sz w:val="22"/>
                <w:szCs w:val="32"/>
                <w:lang w:eastAsia="ko-KR"/>
              </w:rPr>
              <w:lastRenderedPageBreak/>
              <w:t>일반 요구사항</w:t>
            </w:r>
          </w:p>
        </w:tc>
      </w:tr>
    </w:tbl>
    <w:p w14:paraId="3C2687C4" w14:textId="77777777" w:rsidR="00111A27" w:rsidRPr="00111A27" w:rsidRDefault="00111A27" w:rsidP="00111A27">
      <w:pPr>
        <w:spacing w:after="240"/>
        <w:rPr>
          <w:lang w:eastAsia="ko-KR"/>
        </w:rPr>
      </w:pPr>
    </w:p>
    <w:p w14:paraId="5A01BD0F" w14:textId="2FB25277" w:rsidR="001564F5" w:rsidRPr="00D772E7" w:rsidRDefault="00AB28A2" w:rsidP="00111A27">
      <w:pPr>
        <w:pStyle w:val="a5"/>
        <w:numPr>
          <w:ilvl w:val="0"/>
          <w:numId w:val="8"/>
        </w:numPr>
        <w:spacing w:after="240"/>
        <w:ind w:left="426"/>
        <w:rPr>
          <w:lang w:eastAsia="ko-KR"/>
        </w:rPr>
      </w:pPr>
      <w:r w:rsidRPr="00D772E7">
        <w:rPr>
          <w:rFonts w:hint="eastAsia"/>
          <w:lang w:eastAsia="ko-KR"/>
        </w:rPr>
        <w:t>신고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과정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중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수입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제품의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조성</w:t>
      </w:r>
      <w:r w:rsidR="005121B3" w:rsidRPr="00D772E7">
        <w:rPr>
          <w:rFonts w:hint="eastAsia"/>
          <w:lang w:eastAsia="ko-KR"/>
        </w:rPr>
        <w:t xml:space="preserve"> </w:t>
      </w:r>
      <w:r w:rsidR="005121B3" w:rsidRPr="00D772E7">
        <w:rPr>
          <w:rFonts w:hint="eastAsia"/>
          <w:lang w:eastAsia="ko-KR"/>
        </w:rPr>
        <w:t>양식</w:t>
      </w:r>
      <w:r w:rsidRPr="00D772E7">
        <w:rPr>
          <w:rFonts w:hint="eastAsia"/>
          <w:lang w:eastAsia="ko-KR"/>
        </w:rPr>
        <w:t>을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변경하는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것은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금지된다</w:t>
      </w:r>
      <w:r w:rsidRPr="00D772E7">
        <w:rPr>
          <w:rFonts w:hint="eastAsia"/>
          <w:lang w:eastAsia="ko-KR"/>
        </w:rPr>
        <w:t>.</w:t>
      </w:r>
    </w:p>
    <w:p w14:paraId="002D39AC" w14:textId="4F6197E6" w:rsidR="001564F5" w:rsidRPr="00D772E7" w:rsidRDefault="00AB28A2" w:rsidP="00111A27">
      <w:pPr>
        <w:pStyle w:val="a5"/>
        <w:numPr>
          <w:ilvl w:val="0"/>
          <w:numId w:val="8"/>
        </w:numPr>
        <w:spacing w:after="240"/>
        <w:ind w:left="426"/>
        <w:rPr>
          <w:lang w:eastAsia="ko-KR"/>
        </w:rPr>
      </w:pPr>
      <w:r w:rsidRPr="00D772E7">
        <w:rPr>
          <w:rFonts w:hint="eastAsia"/>
          <w:lang w:eastAsia="ko-KR"/>
        </w:rPr>
        <w:t>화장품</w:t>
      </w:r>
      <w:r w:rsidRPr="00D772E7">
        <w:rPr>
          <w:rFonts w:hint="eastAsia"/>
          <w:lang w:eastAsia="ko-KR"/>
        </w:rPr>
        <w:t>(</w:t>
      </w:r>
      <w:r w:rsidRPr="00D772E7">
        <w:rPr>
          <w:rFonts w:hint="eastAsia"/>
          <w:lang w:eastAsia="ko-KR"/>
        </w:rPr>
        <w:t>헤어케어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제품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제외</w:t>
      </w:r>
      <w:r w:rsidRPr="00D772E7">
        <w:rPr>
          <w:rFonts w:hint="eastAsia"/>
          <w:lang w:eastAsia="ko-KR"/>
        </w:rPr>
        <w:t>)</w:t>
      </w:r>
      <w:r w:rsidRPr="00D772E7">
        <w:rPr>
          <w:rFonts w:hint="eastAsia"/>
          <w:lang w:eastAsia="ko-KR"/>
        </w:rPr>
        <w:t>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소비자가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희석해서는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안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되며</w:t>
      </w:r>
      <w:r w:rsidRPr="00D772E7">
        <w:rPr>
          <w:rFonts w:hint="eastAsia"/>
          <w:lang w:eastAsia="ko-KR"/>
        </w:rPr>
        <w:t xml:space="preserve">, </w:t>
      </w:r>
      <w:r w:rsidRPr="00D772E7">
        <w:rPr>
          <w:rFonts w:hint="eastAsia"/>
          <w:lang w:eastAsia="ko-KR"/>
        </w:rPr>
        <w:t>그대로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사용해야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한다</w:t>
      </w:r>
      <w:r w:rsidRPr="00D772E7">
        <w:rPr>
          <w:rFonts w:hint="eastAsia"/>
          <w:lang w:eastAsia="ko-KR"/>
        </w:rPr>
        <w:t>.</w:t>
      </w:r>
    </w:p>
    <w:p w14:paraId="620A36AD" w14:textId="00658C6C" w:rsidR="001564F5" w:rsidRDefault="00607FF6" w:rsidP="00111A27">
      <w:pPr>
        <w:pStyle w:val="a5"/>
        <w:numPr>
          <w:ilvl w:val="0"/>
          <w:numId w:val="8"/>
        </w:numPr>
        <w:spacing w:after="240"/>
        <w:ind w:left="426"/>
        <w:rPr>
          <w:lang w:eastAsia="ko-KR"/>
        </w:rPr>
      </w:pPr>
      <w:r w:rsidRPr="00D772E7">
        <w:rPr>
          <w:rFonts w:hint="eastAsia"/>
          <w:lang w:eastAsia="ko-KR"/>
        </w:rPr>
        <w:t>베타</w:t>
      </w:r>
      <w:r w:rsidRPr="00D772E7">
        <w:rPr>
          <w:rFonts w:hint="eastAsia"/>
          <w:lang w:eastAsia="ko-KR"/>
        </w:rPr>
        <w:t>-</w:t>
      </w:r>
      <w:r w:rsidRPr="00D772E7">
        <w:rPr>
          <w:rFonts w:hint="eastAsia"/>
          <w:lang w:eastAsia="ko-KR"/>
        </w:rPr>
        <w:t>시토스테롤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및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참깨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추출물의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두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가지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물질을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한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스킨케어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제품에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결합해서는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안</w:t>
      </w:r>
      <w:r w:rsidRPr="00D772E7">
        <w:rPr>
          <w:rFonts w:hint="eastAsia"/>
          <w:lang w:eastAsia="ko-KR"/>
        </w:rPr>
        <w:t xml:space="preserve"> </w:t>
      </w:r>
      <w:r w:rsidRPr="00D772E7">
        <w:rPr>
          <w:rFonts w:hint="eastAsia"/>
          <w:lang w:eastAsia="ko-KR"/>
        </w:rPr>
        <w:t>된다</w:t>
      </w:r>
      <w:r w:rsidRPr="00D772E7">
        <w:rPr>
          <w:rFonts w:hint="eastAsia"/>
          <w:lang w:eastAsia="ko-KR"/>
        </w:rPr>
        <w:t>.</w:t>
      </w:r>
    </w:p>
    <w:p w14:paraId="60EB0237" w14:textId="77777777" w:rsidR="00111A27" w:rsidRDefault="00111A27" w:rsidP="00111A27">
      <w:pPr>
        <w:spacing w:after="240"/>
        <w:ind w:left="-14"/>
        <w:rPr>
          <w:lang w:eastAsia="ko-KR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111A27" w14:paraId="6922CD0D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55DBB7B0" w14:textId="77ACBFDF" w:rsidR="00111A27" w:rsidRPr="00C852A5" w:rsidRDefault="00111A27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bookmarkStart w:id="3" w:name="_Hlk180512161"/>
            <w:r w:rsidRPr="00111A27">
              <w:rPr>
                <w:rFonts w:hint="eastAsia"/>
                <w:b/>
                <w:bCs/>
                <w:sz w:val="22"/>
                <w:szCs w:val="32"/>
                <w:lang w:eastAsia="ko-KR"/>
              </w:rPr>
              <w:t>전자 플랫폼 사용에 대한 일반 규칙</w:t>
            </w:r>
          </w:p>
        </w:tc>
      </w:tr>
      <w:bookmarkEnd w:id="3"/>
    </w:tbl>
    <w:p w14:paraId="0A9BF1A5" w14:textId="77777777" w:rsidR="00111A27" w:rsidRPr="00D772E7" w:rsidRDefault="00111A27" w:rsidP="00111A27">
      <w:pPr>
        <w:spacing w:after="240"/>
        <w:ind w:left="-14"/>
        <w:rPr>
          <w:lang w:eastAsia="ko-KR"/>
        </w:rPr>
      </w:pPr>
    </w:p>
    <w:p w14:paraId="1BFB0904" w14:textId="77777777" w:rsidR="007B31C1" w:rsidRPr="00111A27" w:rsidRDefault="007B31C1" w:rsidP="00111A27">
      <w:pPr>
        <w:pStyle w:val="a5"/>
        <w:numPr>
          <w:ilvl w:val="1"/>
          <w:numId w:val="2"/>
        </w:numPr>
        <w:spacing w:before="120" w:after="240"/>
        <w:ind w:left="567" w:right="130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>재신고 중에는 변경이 허용되지 않으므로 재신고 전에 제품에 대한 모든 변경을 수행해야 한다. 재신고 중 변경이 발생한 경우, 신청이 거부되며 제품을 변경 부서에 제출해야 한다. 재신고 신청은 새로 수수료를 납부한 후 다시 제출해야 한다.</w:t>
      </w:r>
    </w:p>
    <w:p w14:paraId="0895AEA1" w14:textId="77777777" w:rsidR="007B31C1" w:rsidRPr="00111A27" w:rsidRDefault="007B31C1" w:rsidP="00111A27">
      <w:pPr>
        <w:pStyle w:val="a5"/>
        <w:numPr>
          <w:ilvl w:val="1"/>
          <w:numId w:val="2"/>
        </w:numPr>
        <w:spacing w:before="40" w:after="240"/>
        <w:ind w:left="567" w:right="133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>짧은 이름은 긴 이름의 일부여야 한다. 짧은 이름은 플랫폼에서 짧은 이름에 지정된 부분에 기재해야 한다.</w:t>
      </w:r>
    </w:p>
    <w:p w14:paraId="71591799" w14:textId="77777777" w:rsidR="007B31C1" w:rsidRPr="00111A27" w:rsidRDefault="007B31C1" w:rsidP="00111A27">
      <w:pPr>
        <w:pStyle w:val="a5"/>
        <w:numPr>
          <w:ilvl w:val="1"/>
          <w:numId w:val="2"/>
        </w:numPr>
        <w:spacing w:before="40" w:after="240"/>
        <w:ind w:left="567" w:right="133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>제품 소유권이 다른 회사로 이전된 경우, 전체 브랜드의 소유권 이전이 완료되지 않는 한 어떤 회사도 라인 확장을 수행할 수 없다.</w:t>
      </w:r>
    </w:p>
    <w:p w14:paraId="332C46E2" w14:textId="01EB42DE" w:rsidR="007B31C1" w:rsidRPr="00111A27" w:rsidRDefault="007B31C1" w:rsidP="00111A27">
      <w:pPr>
        <w:pStyle w:val="a5"/>
        <w:numPr>
          <w:ilvl w:val="1"/>
          <w:numId w:val="2"/>
        </w:numPr>
        <w:spacing w:before="40" w:after="240"/>
        <w:ind w:left="567" w:right="133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b/>
          <w:bCs/>
          <w:szCs w:val="16"/>
          <w:lang w:eastAsia="ko-KR"/>
        </w:rPr>
        <w:t>키트</w:t>
      </w:r>
      <w:r w:rsidRPr="00111A27">
        <w:rPr>
          <w:rFonts w:ascii="맑은 고딕" w:hAnsi="맑은 고딕" w:hint="eastAsia"/>
          <w:szCs w:val="16"/>
          <w:lang w:eastAsia="ko-KR"/>
        </w:rPr>
        <w:t xml:space="preserve"> 신고의 경우, 키트의 각 제품을 별도로 신고한 다음 회사의 요청에 따라 </w:t>
      </w:r>
      <w:r w:rsidRPr="00111A27">
        <w:rPr>
          <w:rFonts w:ascii="맑은 고딕" w:hAnsi="맑은 고딕" w:hint="eastAsia"/>
          <w:b/>
          <w:bCs/>
          <w:szCs w:val="16"/>
          <w:lang w:eastAsia="ko-KR"/>
        </w:rPr>
        <w:t>키트</w:t>
      </w:r>
      <w:r w:rsidRPr="00111A27">
        <w:rPr>
          <w:rFonts w:ascii="맑은 고딕" w:hAnsi="맑은 고딕" w:hint="eastAsia"/>
          <w:szCs w:val="16"/>
          <w:lang w:eastAsia="ko-KR"/>
        </w:rPr>
        <w:t xml:space="preserve"> 신고 신청서를 제출해야 한다.</w:t>
      </w:r>
    </w:p>
    <w:p w14:paraId="70C25506" w14:textId="573C731E" w:rsidR="001564F5" w:rsidRPr="00111A27" w:rsidRDefault="005121B3" w:rsidP="00111A27">
      <w:pPr>
        <w:pStyle w:val="a5"/>
        <w:numPr>
          <w:ilvl w:val="1"/>
          <w:numId w:val="2"/>
        </w:numPr>
        <w:spacing w:before="40" w:after="240"/>
        <w:ind w:left="567" w:right="133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 xml:space="preserve">제품 유형 및 등록 유형을 확인해야 한다. 회사가 신청서 제출 시 </w:t>
      </w:r>
      <w:r w:rsidRPr="00111A27">
        <w:rPr>
          <w:rFonts w:ascii="맑은 고딕" w:hAnsi="맑은 고딕" w:hint="eastAsia"/>
          <w:b/>
          <w:bCs/>
          <w:szCs w:val="16"/>
          <w:lang w:eastAsia="ko-KR"/>
        </w:rPr>
        <w:t>등록 유형</w:t>
      </w:r>
      <w:r w:rsidRPr="00111A27">
        <w:rPr>
          <w:rFonts w:ascii="맑은 고딕" w:hAnsi="맑은 고딕" w:hint="eastAsia"/>
          <w:szCs w:val="16"/>
          <w:lang w:eastAsia="ko-KR"/>
        </w:rPr>
        <w:t xml:space="preserve">(수입 참조, 수입 비참조, 국내 제조 또는 위탁 제조), </w:t>
      </w:r>
      <w:r w:rsidRPr="00111A27">
        <w:rPr>
          <w:rFonts w:ascii="맑은 고딕" w:hAnsi="맑은 고딕" w:hint="eastAsia"/>
          <w:b/>
          <w:bCs/>
          <w:szCs w:val="16"/>
          <w:lang w:eastAsia="ko-KR"/>
        </w:rPr>
        <w:t>제품 유형</w:t>
      </w:r>
      <w:r w:rsidRPr="00111A27">
        <w:rPr>
          <w:rFonts w:ascii="맑은 고딕" w:hAnsi="맑은 고딕" w:hint="eastAsia"/>
          <w:szCs w:val="16"/>
          <w:lang w:eastAsia="ko-KR"/>
        </w:rPr>
        <w:t xml:space="preserve">(일반 제품, 염모제 또는 키트) 또는 </w:t>
      </w:r>
      <w:r w:rsidRPr="00111A27">
        <w:rPr>
          <w:rFonts w:ascii="맑은 고딕" w:hAnsi="맑은 고딕" w:hint="eastAsia"/>
          <w:b/>
          <w:bCs/>
          <w:szCs w:val="16"/>
          <w:lang w:eastAsia="ko-KR"/>
        </w:rPr>
        <w:t>신청 유형</w:t>
      </w:r>
      <w:r w:rsidRPr="00111A27">
        <w:rPr>
          <w:rFonts w:ascii="맑은 고딕" w:hAnsi="맑은 고딕" w:hint="eastAsia"/>
          <w:szCs w:val="16"/>
          <w:lang w:eastAsia="ko-KR"/>
        </w:rPr>
        <w:t xml:space="preserve">(신속 또는 일반)에서 오류를 범한 경우, 신청은 거부되며 </w:t>
      </w:r>
      <w:r w:rsidRPr="00111A27">
        <w:rPr>
          <w:rFonts w:ascii="맑은 고딕" w:hAnsi="맑은 고딕" w:hint="eastAsia"/>
          <w:i/>
          <w:color w:val="C00000"/>
          <w:szCs w:val="16"/>
          <w:u w:val="single" w:color="C00000"/>
          <w:lang w:eastAsia="ko-KR"/>
        </w:rPr>
        <w:t>수수료를 새로 납부</w:t>
      </w:r>
      <w:r w:rsidRPr="00111A27">
        <w:rPr>
          <w:rFonts w:ascii="맑은 고딕" w:hAnsi="맑은 고딕" w:hint="eastAsia"/>
          <w:szCs w:val="16"/>
          <w:lang w:eastAsia="ko-KR"/>
        </w:rPr>
        <w:t>한 후 새로 납부한 후 다시 제출해야 한다.</w:t>
      </w:r>
    </w:p>
    <w:p w14:paraId="6A44B2B3" w14:textId="5E0172A4" w:rsidR="001564F5" w:rsidRPr="00111A27" w:rsidRDefault="00F3393B" w:rsidP="00111A27">
      <w:pPr>
        <w:pStyle w:val="a5"/>
        <w:numPr>
          <w:ilvl w:val="1"/>
          <w:numId w:val="2"/>
        </w:numPr>
        <w:spacing w:before="40" w:after="240"/>
        <w:ind w:left="567" w:right="134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>수입 제품의 조성 양식을 수정하기 위해 이의신청서를 제출하는 것은 허용되지 않는다. 이의신청서를 제출한 경우 거부된다.</w:t>
      </w:r>
    </w:p>
    <w:p w14:paraId="6888700A" w14:textId="7A24FDD6" w:rsidR="001564F5" w:rsidRPr="00111A27" w:rsidRDefault="00F3393B" w:rsidP="00111A27">
      <w:pPr>
        <w:pStyle w:val="a5"/>
        <w:numPr>
          <w:ilvl w:val="1"/>
          <w:numId w:val="2"/>
        </w:numPr>
        <w:spacing w:before="40" w:after="240"/>
        <w:ind w:left="567" w:right="136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>신고 신청을 하기 전에 공장 면허에 생산 라인이 포함되어 있는지 확인해야 한다. 생산 라인이 없는 경우, 제품은 거부되며 회사는 제조 현장을 변경해야 한다.</w:t>
      </w:r>
    </w:p>
    <w:p w14:paraId="553F28DE" w14:textId="7DE668EC" w:rsidR="001564F5" w:rsidRPr="00111A27" w:rsidRDefault="00F3393B" w:rsidP="00111A27">
      <w:pPr>
        <w:pStyle w:val="a5"/>
        <w:numPr>
          <w:ilvl w:val="1"/>
          <w:numId w:val="2"/>
        </w:numPr>
        <w:spacing w:before="40" w:after="240"/>
        <w:ind w:left="567" w:right="134" w:hanging="357"/>
        <w:rPr>
          <w:rFonts w:ascii="맑은 고딕" w:hAnsi="맑은 고딕"/>
          <w:szCs w:val="16"/>
          <w:lang w:eastAsia="ko-KR"/>
        </w:rPr>
      </w:pPr>
      <w:r w:rsidRPr="00111A27">
        <w:rPr>
          <w:rFonts w:ascii="맑은 고딕" w:hAnsi="맑은 고딕" w:hint="eastAsia"/>
          <w:szCs w:val="16"/>
          <w:lang w:eastAsia="ko-KR"/>
        </w:rPr>
        <w:t xml:space="preserve">요청이 거부된 경우, 회사는 각 신고 요청에 대해 두 번의 이의신청서를 제출할 권리가 있으며, 그 후에는 신청이 폐기되고 </w:t>
      </w:r>
      <w:r w:rsidRPr="00111A27">
        <w:rPr>
          <w:rFonts w:ascii="맑은 고딕" w:hAnsi="맑은 고딕" w:hint="eastAsia"/>
          <w:i/>
          <w:color w:val="C00000"/>
          <w:szCs w:val="16"/>
          <w:u w:val="single" w:color="C00000"/>
          <w:lang w:eastAsia="ko-KR"/>
        </w:rPr>
        <w:t>수수료를 새로 납부</w:t>
      </w:r>
      <w:r w:rsidRPr="00111A27">
        <w:rPr>
          <w:rFonts w:ascii="맑은 고딕" w:hAnsi="맑은 고딕" w:hint="eastAsia"/>
          <w:szCs w:val="16"/>
          <w:lang w:eastAsia="ko-KR"/>
        </w:rPr>
        <w:t>한 후 새로운 신청서를 제출해야 한다.</w:t>
      </w:r>
    </w:p>
    <w:p w14:paraId="74807ABD" w14:textId="77777777" w:rsidR="00BF0AC3" w:rsidRPr="00111A27" w:rsidRDefault="00BF0AC3" w:rsidP="00111A27">
      <w:pPr>
        <w:pStyle w:val="a5"/>
        <w:numPr>
          <w:ilvl w:val="1"/>
          <w:numId w:val="2"/>
        </w:numPr>
        <w:tabs>
          <w:tab w:val="left" w:pos="709"/>
        </w:tabs>
        <w:spacing w:before="40" w:after="240"/>
        <w:ind w:left="567" w:right="134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제품에 대해 두 개 이상의 절차를 동시에 수행하는 것은 허용되지 않는다. </w:t>
      </w:r>
    </w:p>
    <w:p w14:paraId="34864D23" w14:textId="77777777" w:rsidR="00111A27" w:rsidRDefault="00111A27">
      <w:pPr>
        <w:jc w:val="left"/>
        <w:rPr>
          <w:rFonts w:ascii="맑은 고딕" w:hAnsi="맑은 고딕"/>
          <w:szCs w:val="20"/>
          <w:lang w:eastAsia="ko-KR"/>
        </w:rPr>
      </w:pPr>
      <w:r>
        <w:rPr>
          <w:rFonts w:ascii="맑은 고딕" w:hAnsi="맑은 고딕"/>
          <w:szCs w:val="20"/>
          <w:lang w:eastAsia="ko-KR"/>
        </w:rPr>
        <w:br w:type="page"/>
      </w:r>
    </w:p>
    <w:p w14:paraId="3C219CA4" w14:textId="1600B757" w:rsidR="00BF0AC3" w:rsidRPr="00111A27" w:rsidRDefault="00BF0AC3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4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lastRenderedPageBreak/>
        <w:t>"의견 첨부 승인"으로 표시된 제품의 경우, 요구사항 충족(표시 해제) 후인 경우를 제외하고 어떠한 절차도 수행되지 않는다.</w:t>
      </w:r>
    </w:p>
    <w:p w14:paraId="418FBE0C" w14:textId="764A99C5" w:rsidR="001564F5" w:rsidRPr="00111A27" w:rsidRDefault="00BF0AC3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0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재신고 유효기간 만료 시 제품에 대해 어떠한 절차도 수행할 수 없으므로, 제품의 재신고 신청은 회사가 필요한 경우 제품에 대한 이의신청서를 두 차례 제출할 수 있도록 신고 유효기간이 만료되기 3개월 전에 제출해야 한다. </w:t>
      </w:r>
    </w:p>
    <w:p w14:paraId="427AA24F" w14:textId="156722A0" w:rsidR="001564F5" w:rsidRPr="00111A27" w:rsidRDefault="00D138F6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9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>신고 중 회사가 관할당국에 제출하는 이의신청서 기한은 30일이다. 이 기간이 만료되면 신청은 폐기되고 완료 절차가 중단되며 새 제품으로 제품에 대한 신규 신청서를 제출해야 한다.</w:t>
      </w:r>
    </w:p>
    <w:p w14:paraId="43D81417" w14:textId="651E7EE6" w:rsidR="0030130F" w:rsidRPr="00111A27" w:rsidRDefault="0030130F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9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유통 참조를 조정하는 경우, 이집트 대사관에서 </w:t>
      </w:r>
      <w:r w:rsidR="000C350C" w:rsidRPr="00111A27">
        <w:rPr>
          <w:rFonts w:ascii="맑은 고딕" w:hAnsi="맑은 고딕" w:hint="eastAsia"/>
          <w:szCs w:val="20"/>
          <w:lang w:eastAsia="ko-KR"/>
        </w:rPr>
        <w:t>공증</w:t>
      </w:r>
      <w:r w:rsidRPr="00111A27">
        <w:rPr>
          <w:rFonts w:ascii="맑은 고딕" w:hAnsi="맑은 고딕" w:hint="eastAsia"/>
          <w:szCs w:val="20"/>
          <w:lang w:eastAsia="ko-KR"/>
        </w:rPr>
        <w:t>한 자유판매증명서가 필수 구비서류이어야 한다.</w:t>
      </w:r>
    </w:p>
    <w:p w14:paraId="53878C4C" w14:textId="1F7E9E63" w:rsidR="0030130F" w:rsidRPr="00111A27" w:rsidRDefault="0030130F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9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제조 참조를 조정하는 경우, 상공회의소에서 </w:t>
      </w:r>
      <w:r w:rsidR="000C350C" w:rsidRPr="00111A27">
        <w:rPr>
          <w:rFonts w:ascii="맑은 고딕" w:hAnsi="맑은 고딕" w:hint="eastAsia"/>
          <w:szCs w:val="20"/>
          <w:lang w:eastAsia="ko-KR"/>
        </w:rPr>
        <w:t>공증</w:t>
      </w:r>
      <w:r w:rsidRPr="00111A27">
        <w:rPr>
          <w:rFonts w:ascii="맑은 고딕" w:hAnsi="맑은 고딕" w:hint="eastAsia"/>
          <w:szCs w:val="20"/>
          <w:lang w:eastAsia="ko-KR"/>
        </w:rPr>
        <w:t>한 제조 목록이 필수 구비서류이어야 한다.</w:t>
      </w:r>
    </w:p>
    <w:p w14:paraId="6023C3DA" w14:textId="121E2690" w:rsidR="0030130F" w:rsidRPr="00111A27" w:rsidRDefault="0030130F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9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>염모제 제품 또는 염모제 키트를 등록하는 경우, 그룹명은 긴 이름 및 짧은 이름 자리에 있는 제품명 옆에 추가해야 한다.</w:t>
      </w:r>
    </w:p>
    <w:p w14:paraId="3EB73C80" w14:textId="425C91B0" w:rsidR="001564F5" w:rsidRPr="00111A27" w:rsidRDefault="007525B3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4" w:hanging="357"/>
        <w:rPr>
          <w:rFonts w:ascii="맑은 고딕" w:hAnsi="맑은 고딕"/>
          <w:i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변경 신청이 거부된 경우, 의견 이행 기간은 1차 거부의 경우 15일, 2차 거부의 경우 추가로 15일이 부여된다. 3차 거부의 경우, 회사가 이의신청서를 제출하는 것이 금지되며 </w:t>
      </w:r>
      <w:r w:rsidRPr="00111A27">
        <w:rPr>
          <w:rFonts w:ascii="맑은 고딕" w:hAnsi="맑은 고딕" w:hint="eastAsia"/>
          <w:i/>
          <w:color w:val="C00000"/>
          <w:szCs w:val="20"/>
          <w:u w:val="single" w:color="C00000"/>
          <w:lang w:eastAsia="ko-KR"/>
        </w:rPr>
        <w:t>수수료를 새로 납부</w:t>
      </w:r>
      <w:r w:rsidRPr="00111A27">
        <w:rPr>
          <w:rFonts w:ascii="맑은 고딕" w:hAnsi="맑은 고딕" w:hint="eastAsia"/>
          <w:szCs w:val="20"/>
          <w:lang w:eastAsia="ko-KR"/>
        </w:rPr>
        <w:t>한 후 신규 신청서를 제출해야 한다.</w:t>
      </w:r>
    </w:p>
    <w:p w14:paraId="1698BE76" w14:textId="6504A945" w:rsidR="001564F5" w:rsidRPr="00111A27" w:rsidRDefault="00C24451" w:rsidP="00111A27">
      <w:pPr>
        <w:pStyle w:val="a5"/>
        <w:numPr>
          <w:ilvl w:val="1"/>
          <w:numId w:val="2"/>
        </w:numPr>
        <w:tabs>
          <w:tab w:val="left" w:pos="709"/>
        </w:tabs>
        <w:spacing w:before="80" w:after="240"/>
        <w:ind w:left="567" w:right="135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여러 색상, 향, 향미 또는 이 모두가 포함된 제품을 신고하는 경우, 각 범주의 서비스 수수료는 규정된 서비스 수수료 목록에 따라 추정가에 표시된 신고 수수료에 추가해야 한다. </w:t>
      </w:r>
    </w:p>
    <w:p w14:paraId="7EE964EE" w14:textId="56723026" w:rsidR="001564F5" w:rsidRPr="00111A27" w:rsidRDefault="00137ACA" w:rsidP="00111A27">
      <w:pPr>
        <w:pStyle w:val="a5"/>
        <w:numPr>
          <w:ilvl w:val="1"/>
          <w:numId w:val="2"/>
        </w:numPr>
        <w:tabs>
          <w:tab w:val="left" w:pos="709"/>
        </w:tabs>
        <w:spacing w:before="89" w:after="240"/>
        <w:ind w:left="567" w:right="134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>신고 신청을 검토해야 하며, 화장품 신고에 대한 규제 지침(체크리스트)에 따라 신고 요구사항에 대한 의견을 수수료 없이 한 차례 회사에 송부해야 한다. 회사는 15일 내에 요구사항을 충족해야 한다. 그런 다음 신청을 기술적으로 검토한 후 승인하여 신고 번호를 발행하거나 거부하는 최종 결정을 내려야 한다. 거부된 경우, 회사는 각 신청에 대해 이의신청서를 두 차례 제출할 권리가 있다.</w:t>
      </w:r>
    </w:p>
    <w:p w14:paraId="5AD1EA5B" w14:textId="303ACB15" w:rsidR="001564F5" w:rsidRPr="00111A27" w:rsidRDefault="00137ACA" w:rsidP="00111A27">
      <w:pPr>
        <w:pStyle w:val="a5"/>
        <w:numPr>
          <w:ilvl w:val="1"/>
          <w:numId w:val="2"/>
        </w:numPr>
        <w:tabs>
          <w:tab w:val="left" w:pos="709"/>
        </w:tabs>
        <w:spacing w:after="240"/>
        <w:ind w:left="567" w:right="135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 xml:space="preserve">서비스 수수료를 납부하고 신고 신청서를 제출하기 전에 납부 영수증 원본을 관련 행정관에게 제출해야 한다. </w:t>
      </w:r>
    </w:p>
    <w:p w14:paraId="4218947A" w14:textId="06DF701D" w:rsidR="000C1B76" w:rsidRDefault="000C350C" w:rsidP="00111A27">
      <w:pPr>
        <w:pStyle w:val="a5"/>
        <w:numPr>
          <w:ilvl w:val="1"/>
          <w:numId w:val="2"/>
        </w:numPr>
        <w:tabs>
          <w:tab w:val="left" w:pos="709"/>
        </w:tabs>
        <w:spacing w:before="121" w:after="240"/>
        <w:ind w:left="567" w:right="136" w:hanging="357"/>
        <w:rPr>
          <w:rFonts w:ascii="맑은 고딕" w:hAnsi="맑은 고딕"/>
          <w:szCs w:val="20"/>
          <w:lang w:eastAsia="ko-KR"/>
        </w:rPr>
      </w:pPr>
      <w:r w:rsidRPr="00111A27">
        <w:rPr>
          <w:rFonts w:ascii="맑은 고딕" w:hAnsi="맑은 고딕" w:hint="eastAsia"/>
          <w:szCs w:val="20"/>
          <w:lang w:eastAsia="ko-KR"/>
        </w:rPr>
        <w:t>회사는 플랫폼에 업로드하기 전에 원본 문서를 검토하기 위해 관할당국에서 근무하는 약사에게 원본 및 공증된 문서를 제출해야 한다.</w:t>
      </w:r>
    </w:p>
    <w:p w14:paraId="44DCBB43" w14:textId="77777777" w:rsidR="000C1B76" w:rsidRDefault="000C1B76">
      <w:pPr>
        <w:jc w:val="left"/>
        <w:rPr>
          <w:rFonts w:ascii="맑은 고딕" w:hAnsi="맑은 고딕"/>
          <w:szCs w:val="20"/>
          <w:lang w:eastAsia="ko-KR"/>
        </w:rPr>
      </w:pPr>
      <w:r>
        <w:rPr>
          <w:rFonts w:ascii="맑은 고딕" w:hAnsi="맑은 고딕"/>
          <w:szCs w:val="20"/>
          <w:lang w:eastAsia="ko-KR"/>
        </w:rPr>
        <w:br w:type="page"/>
      </w:r>
    </w:p>
    <w:p w14:paraId="28D459B7" w14:textId="77777777" w:rsidR="000C1B76" w:rsidRDefault="000C1B76">
      <w:pPr>
        <w:jc w:val="left"/>
        <w:rPr>
          <w:rFonts w:ascii="맑은 고딕" w:hAnsi="맑은 고딕"/>
          <w:szCs w:val="20"/>
          <w:lang w:eastAsia="ko-KR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36"/>
      </w:tblGrid>
      <w:tr w:rsidR="00111A27" w14:paraId="6B220AF5" w14:textId="77777777" w:rsidTr="008443BB">
        <w:trPr>
          <w:trHeight w:val="567"/>
          <w:jc w:val="center"/>
        </w:trPr>
        <w:tc>
          <w:tcPr>
            <w:tcW w:w="9736" w:type="dxa"/>
            <w:shd w:val="clear" w:color="auto" w:fill="C6D9F1" w:themeFill="text2" w:themeFillTint="33"/>
            <w:vAlign w:val="center"/>
          </w:tcPr>
          <w:p w14:paraId="7D5CC5ED" w14:textId="0919E7F1" w:rsidR="00111A27" w:rsidRPr="00C852A5" w:rsidRDefault="00111A27" w:rsidP="008443BB">
            <w:pPr>
              <w:pStyle w:val="a3"/>
              <w:spacing w:after="0"/>
              <w:jc w:val="center"/>
              <w:rPr>
                <w:b/>
                <w:bCs/>
                <w:lang w:eastAsia="ko-KR"/>
              </w:rPr>
            </w:pPr>
            <w:r w:rsidRPr="00111A27">
              <w:rPr>
                <w:rFonts w:hint="eastAsia"/>
                <w:b/>
                <w:bCs/>
                <w:sz w:val="22"/>
                <w:szCs w:val="32"/>
                <w:lang w:eastAsia="ko-KR"/>
              </w:rPr>
              <w:t>중요 웹사이트</w:t>
            </w:r>
          </w:p>
        </w:tc>
      </w:tr>
    </w:tbl>
    <w:p w14:paraId="769351A3" w14:textId="77777777" w:rsidR="00111A27" w:rsidRPr="00111A27" w:rsidRDefault="00111A27" w:rsidP="00111A27">
      <w:pPr>
        <w:tabs>
          <w:tab w:val="left" w:pos="709"/>
        </w:tabs>
        <w:spacing w:before="121" w:after="240"/>
        <w:ind w:right="136"/>
        <w:rPr>
          <w:rFonts w:ascii="맑은 고딕" w:hAnsi="맑은 고딕"/>
          <w:szCs w:val="20"/>
          <w:lang w:eastAsia="ko-KR"/>
        </w:rPr>
      </w:pPr>
    </w:p>
    <w:p w14:paraId="0B911DF9" w14:textId="51145830" w:rsidR="001564F5" w:rsidRPr="000C1B76" w:rsidRDefault="00034CE7">
      <w:pPr>
        <w:pStyle w:val="a5"/>
        <w:numPr>
          <w:ilvl w:val="0"/>
          <w:numId w:val="1"/>
        </w:numPr>
        <w:tabs>
          <w:tab w:val="left" w:pos="446"/>
        </w:tabs>
        <w:ind w:hanging="306"/>
        <w:rPr>
          <w:rFonts w:ascii="맑은 고딕" w:hAnsi="맑은 고딕"/>
          <w:szCs w:val="20"/>
          <w:lang w:eastAsia="ko-KR"/>
        </w:rPr>
      </w:pPr>
      <w:r w:rsidRPr="000C1B76">
        <w:rPr>
          <w:rFonts w:ascii="맑은 고딕" w:hAnsi="맑은 고딕" w:hint="eastAsia"/>
          <w:szCs w:val="20"/>
          <w:lang w:eastAsia="ko-KR"/>
        </w:rPr>
        <w:t>자외선차단제</w:t>
      </w:r>
    </w:p>
    <w:p w14:paraId="5937A07D" w14:textId="77777777" w:rsidR="001564F5" w:rsidRPr="000C1B76" w:rsidRDefault="00041E0F">
      <w:pPr>
        <w:pStyle w:val="a3"/>
        <w:spacing w:before="120"/>
        <w:ind w:left="140"/>
        <w:rPr>
          <w:szCs w:val="20"/>
          <w:lang w:eastAsia="ko-KR"/>
        </w:rPr>
      </w:pPr>
      <w:hyperlink r:id="rId7">
        <w:r w:rsidR="001564F5" w:rsidRPr="000C1B76">
          <w:rPr>
            <w:rFonts w:hint="eastAsia"/>
            <w:color w:val="0462C1"/>
            <w:szCs w:val="20"/>
            <w:u w:val="single" w:color="0462C1"/>
            <w:lang w:eastAsia="ko-KR"/>
          </w:rPr>
          <w:t>https://eur-lex.europa.eu/legalcontent/EN/TXT/PDF/?uri=CELEX:32006H0647</w:t>
        </w:r>
      </w:hyperlink>
    </w:p>
    <w:p w14:paraId="4614BCBE" w14:textId="6A8A27EC" w:rsidR="001564F5" w:rsidRPr="000C1B76" w:rsidRDefault="00A52265">
      <w:pPr>
        <w:pStyle w:val="a5"/>
        <w:numPr>
          <w:ilvl w:val="0"/>
          <w:numId w:val="1"/>
        </w:numPr>
        <w:tabs>
          <w:tab w:val="left" w:pos="525"/>
        </w:tabs>
        <w:spacing w:before="122"/>
        <w:ind w:left="140" w:right="143" w:firstLine="0"/>
        <w:rPr>
          <w:rFonts w:ascii="맑은 고딕" w:hAnsi="맑은 고딕"/>
          <w:szCs w:val="20"/>
          <w:lang w:eastAsia="ko-KR"/>
        </w:rPr>
      </w:pPr>
      <w:r w:rsidRPr="000C1B76">
        <w:rPr>
          <w:rFonts w:ascii="맑은 고딕" w:hAnsi="맑은 고딕" w:hint="eastAsia"/>
          <w:szCs w:val="20"/>
          <w:lang w:eastAsia="ko-KR"/>
        </w:rPr>
        <w:t>화장품 "기본 제형(Frame Formulation)"의 의약품 제형 참조 지침</w:t>
      </w:r>
    </w:p>
    <w:p w14:paraId="24999CFE" w14:textId="77777777" w:rsidR="001564F5" w:rsidRPr="000C1B76" w:rsidRDefault="00041E0F">
      <w:pPr>
        <w:pStyle w:val="a3"/>
        <w:spacing w:before="119"/>
        <w:ind w:left="140"/>
        <w:rPr>
          <w:szCs w:val="20"/>
          <w:lang w:eastAsia="ko-KR"/>
        </w:rPr>
      </w:pPr>
      <w:hyperlink r:id="rId8">
        <w:r w:rsidR="001564F5" w:rsidRPr="000C1B76">
          <w:rPr>
            <w:rFonts w:hint="eastAsia"/>
            <w:color w:val="0462C1"/>
            <w:szCs w:val="20"/>
            <w:u w:val="single" w:color="0462C1"/>
            <w:lang w:eastAsia="ko-KR"/>
          </w:rPr>
          <w:t>https://pdfcoffee.com/cosmetic-frame-formulations-pdf-free.html</w:t>
        </w:r>
      </w:hyperlink>
    </w:p>
    <w:sectPr w:rsidR="001564F5" w:rsidRPr="000C1B76" w:rsidSect="00111A27">
      <w:headerReference w:type="default" r:id="rId9"/>
      <w:footerReference w:type="default" r:id="rId10"/>
      <w:pgSz w:w="11906" w:h="16838" w:code="9"/>
      <w:pgMar w:top="1440" w:right="1080" w:bottom="1440" w:left="1080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B8ED9" w14:textId="77777777" w:rsidR="00041E0F" w:rsidRDefault="00041E0F">
      <w:r>
        <w:separator/>
      </w:r>
    </w:p>
  </w:endnote>
  <w:endnote w:type="continuationSeparator" w:id="0">
    <w:p w14:paraId="2EFF245D" w14:textId="77777777" w:rsidR="00041E0F" w:rsidRDefault="0004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274D4" w14:textId="4C2DFF10" w:rsidR="001564F5" w:rsidRDefault="00C852A5">
    <w:pPr>
      <w:pStyle w:val="a3"/>
      <w:spacing w:line="14" w:lineRule="auto"/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487395840" behindDoc="1" locked="0" layoutInCell="1" allowOverlap="1" wp14:anchorId="1B9EEFC4" wp14:editId="2EA10EF7">
              <wp:simplePos x="0" y="0"/>
              <wp:positionH relativeFrom="page">
                <wp:posOffset>5038237</wp:posOffset>
              </wp:positionH>
              <wp:positionV relativeFrom="page">
                <wp:posOffset>10034402</wp:posOffset>
              </wp:positionV>
              <wp:extent cx="1802130" cy="247015"/>
              <wp:effectExtent l="0" t="0" r="7620" b="635"/>
              <wp:wrapNone/>
              <wp:docPr id="210522331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02130" cy="247015"/>
                        <a:chOff x="8637" y="15069"/>
                        <a:chExt cx="2838" cy="389"/>
                      </a:xfrm>
                    </wpg:grpSpPr>
                    <wps:wsp>
                      <wps:cNvPr id="1760149015" name="docshape2"/>
                      <wps:cNvSpPr>
                        <a:spLocks noChangeArrowheads="1"/>
                      </wps:cNvSpPr>
                      <wps:spPr bwMode="auto">
                        <a:xfrm>
                          <a:off x="8636" y="15069"/>
                          <a:ext cx="1278" cy="389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1406219" name="docshape3"/>
                      <wps:cNvSpPr>
                        <a:spLocks noChangeArrowheads="1"/>
                      </wps:cNvSpPr>
                      <wps:spPr bwMode="auto">
                        <a:xfrm>
                          <a:off x="9914" y="15069"/>
                          <a:ext cx="708" cy="389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1712" w14:textId="61B1A095" w:rsidR="00C852A5" w:rsidRPr="00C852A5" w:rsidRDefault="00C852A5" w:rsidP="00C852A5">
                            <w:pPr>
                              <w:jc w:val="center"/>
                              <w:rPr>
                                <w:rFonts w:ascii="맑은 고딕" w:hAnsi="맑은 고딕"/>
                                <w:szCs w:val="2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A57256" w:rsidRPr="00A57256">
                              <w:rPr>
                                <w:noProof/>
                                <w:lang w:val="ko-KR" w:eastAsia="ko-KR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9941300" name="docshape4"/>
                      <wps:cNvSpPr>
                        <a:spLocks noChangeArrowheads="1"/>
                      </wps:cNvSpPr>
                      <wps:spPr bwMode="auto">
                        <a:xfrm>
                          <a:off x="10622" y="15069"/>
                          <a:ext cx="852" cy="389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9EEFC4" id="docshapegroup1" o:spid="_x0000_s1028" style="position:absolute;left:0;text-align:left;margin-left:396.7pt;margin-top:790.1pt;width:141.9pt;height:19.45pt;z-index:-15920640;mso-position-horizontal-relative:page;mso-position-vertical-relative:page" coordorigin="8637,15069" coordsize="283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">
              <v:rect id="docshape2" o:spid="_x0000_s1029" style="position:absolute;left:8636;top:15069;width:1278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" fillcolor="#adaaaa" stroked="f"/>
              <v:rect id="docshape3" o:spid="_x0000_s1030" style="position:absolute;left:9914;top:15069;width:708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" fillcolor="#252525" stroked="f">
                <v:textbox>
                  <w:txbxContent>
                    <w:p w14:paraId="5A341712" w14:textId="61B1A095" w:rsidR="00C852A5" w:rsidRPr="00C852A5" w:rsidRDefault="00C852A5" w:rsidP="00C852A5">
                      <w:pPr>
                        <w:jc w:val="center"/>
                        <w:rPr>
                          <w:rFonts w:ascii="맑은 고딕" w:hAnsi="맑은 고딕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A57256" w:rsidRPr="00A57256">
                        <w:rPr>
                          <w:noProof/>
                          <w:lang w:val="ko-KR" w:eastAsia="ko-KR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docshape4" o:spid="_x0000_s1031" style="position:absolute;left:10622;top:15069;width:85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" fillcolor="#adaaaa" stroked="f"/>
              <w10:wrap anchorx="page" anchory="page"/>
            </v:group>
          </w:pict>
        </mc:Fallback>
      </mc:AlternateContent>
    </w:r>
    <w:r w:rsidR="00E766D0">
      <w:rPr>
        <w:noProof/>
        <w:lang w:eastAsia="ko-KR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6D105913" wp14:editId="27362C29">
              <wp:simplePos x="0" y="0"/>
              <wp:positionH relativeFrom="page">
                <wp:posOffset>685800</wp:posOffset>
              </wp:positionH>
              <wp:positionV relativeFrom="page">
                <wp:posOffset>9963150</wp:posOffset>
              </wp:positionV>
              <wp:extent cx="2707574" cy="593766"/>
              <wp:effectExtent l="0" t="0" r="17145" b="15875"/>
              <wp:wrapNone/>
              <wp:docPr id="94962861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7574" cy="593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A3548" w14:textId="2651E156" w:rsidR="00E766D0" w:rsidRPr="00E766D0" w:rsidRDefault="00E766D0" w:rsidP="00E766D0">
                          <w:pPr>
                            <w:spacing w:before="11"/>
                            <w:ind w:left="20" w:right="1"/>
                            <w:jc w:val="left"/>
                            <w:rPr>
                              <w:rFonts w:ascii="맑은 고딕" w:hAnsi="맑은 고딕"/>
                              <w:sz w:val="18"/>
                              <w:szCs w:val="20"/>
                              <w:lang w:eastAsia="ko-KR"/>
                            </w:rPr>
                          </w:pP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화장품</w:t>
                          </w:r>
                          <w:r w:rsidR="00535044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 xml:space="preserve"> 신고를 위한 효능 주장 지침</w:t>
                          </w:r>
                        </w:p>
                        <w:p w14:paraId="3B1AD1F7" w14:textId="11F8D151" w:rsidR="00E766D0" w:rsidRPr="00E766D0" w:rsidRDefault="00E766D0" w:rsidP="00E766D0">
                          <w:pPr>
                            <w:spacing w:before="11"/>
                            <w:ind w:left="20" w:right="1"/>
                            <w:jc w:val="left"/>
                            <w:rPr>
                              <w:rFonts w:ascii="맑은 고딕" w:hAnsi="맑은 고딕"/>
                              <w:sz w:val="18"/>
                              <w:szCs w:val="20"/>
                              <w:lang w:eastAsia="ko-KR"/>
                            </w:rPr>
                          </w:pPr>
                          <w:r w:rsidRPr="00E766D0">
                            <w:rPr>
                              <w:rFonts w:ascii="맑은 고딕" w:hAnsi="맑은 고딕" w:hint="eastAsia"/>
                              <w:spacing w:val="-52"/>
                              <w:sz w:val="18"/>
                              <w:szCs w:val="20"/>
                              <w:lang w:eastAsia="ko-KR"/>
                            </w:rPr>
                            <w:t xml:space="preserve"> 코드</w:t>
                          </w: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:</w:t>
                          </w:r>
                          <w:r w:rsidRPr="00E766D0">
                            <w:rPr>
                              <w:rFonts w:ascii="맑은 고딕" w:hAnsi="맑은 고딕" w:hint="eastAsia"/>
                              <w:spacing w:val="-1"/>
                              <w:sz w:val="18"/>
                              <w:szCs w:val="20"/>
                              <w:lang w:eastAsia="ko-KR"/>
                            </w:rPr>
                            <w:t xml:space="preserve"> </w:t>
                          </w: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EDREX: GL.</w:t>
                          </w:r>
                          <w:r w:rsidRPr="00E766D0">
                            <w:rPr>
                              <w:rFonts w:ascii="맑은 고딕" w:hAnsi="맑은 고딕" w:hint="eastAsia"/>
                              <w:spacing w:val="-1"/>
                              <w:sz w:val="18"/>
                              <w:szCs w:val="20"/>
                              <w:lang w:eastAsia="ko-KR"/>
                            </w:rPr>
                            <w:t xml:space="preserve"> </w:t>
                          </w: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CAPP.010</w:t>
                          </w:r>
                        </w:p>
                        <w:p w14:paraId="0EF5BD29" w14:textId="5F86218C" w:rsidR="00E766D0" w:rsidRPr="00E766D0" w:rsidRDefault="00E766D0" w:rsidP="00E766D0">
                          <w:pPr>
                            <w:spacing w:line="251" w:lineRule="exact"/>
                            <w:ind w:left="20"/>
                            <w:rPr>
                              <w:rFonts w:ascii="맑은 고딕" w:hAnsi="맑은 고딕"/>
                              <w:sz w:val="18"/>
                              <w:szCs w:val="20"/>
                              <w:lang w:eastAsia="ko-KR"/>
                            </w:rPr>
                          </w:pP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버전번호.</w:t>
                          </w:r>
                          <w:r w:rsidRPr="00E766D0">
                            <w:rPr>
                              <w:rFonts w:ascii="맑은 고딕" w:hAnsi="맑은 고딕" w:hint="eastAsia"/>
                              <w:spacing w:val="-8"/>
                              <w:sz w:val="18"/>
                              <w:szCs w:val="20"/>
                              <w:lang w:eastAsia="ko-KR"/>
                            </w:rPr>
                            <w:t xml:space="preserve"> </w:t>
                          </w: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/</w:t>
                          </w:r>
                          <w:r w:rsidRPr="00E766D0">
                            <w:rPr>
                              <w:rFonts w:ascii="맑은 고딕" w:hAnsi="맑은 고딕" w:hint="eastAsia"/>
                              <w:spacing w:val="-4"/>
                              <w:sz w:val="18"/>
                              <w:szCs w:val="20"/>
                              <w:lang w:eastAsia="ko-KR"/>
                            </w:rPr>
                            <w:t>년</w:t>
                          </w: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:</w:t>
                          </w:r>
                          <w:r w:rsidRPr="00E766D0">
                            <w:rPr>
                              <w:rFonts w:ascii="맑은 고딕" w:hAnsi="맑은 고딕" w:hint="eastAsia"/>
                              <w:spacing w:val="-5"/>
                              <w:sz w:val="18"/>
                              <w:szCs w:val="20"/>
                              <w:lang w:eastAsia="ko-KR"/>
                            </w:rPr>
                            <w:t xml:space="preserve"> </w:t>
                          </w:r>
                          <w:r w:rsidR="00535044">
                            <w:rPr>
                              <w:rFonts w:ascii="맑은 고딕" w:hAnsi="맑은 고딕" w:hint="eastAsia"/>
                              <w:spacing w:val="-5"/>
                              <w:sz w:val="18"/>
                              <w:szCs w:val="20"/>
                              <w:lang w:eastAsia="ko-KR"/>
                            </w:rPr>
                            <w:t>4</w:t>
                          </w:r>
                          <w:r w:rsidRPr="00E766D0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/202</w:t>
                          </w:r>
                          <w:r w:rsidR="00535044">
                            <w:rPr>
                              <w:rFonts w:ascii="맑은 고딕" w:hAnsi="맑은 고딕" w:hint="eastAsia"/>
                              <w:sz w:val="18"/>
                              <w:szCs w:val="20"/>
                              <w:lang w:eastAsia="ko-K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D105913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2" type="#_x0000_t202" style="position:absolute;left:0;text-align:left;margin-left:54pt;margin-top:784.5pt;width:213.2pt;height:46.7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" filled="f" stroked="f">
              <v:textbox inset="0,0,0,0">
                <w:txbxContent>
                  <w:p w14:paraId="133A3548" w14:textId="2651E156" w:rsidR="00E766D0" w:rsidRPr="00E766D0" w:rsidRDefault="00E766D0" w:rsidP="00E766D0">
                    <w:pPr>
                      <w:spacing w:before="11"/>
                      <w:ind w:left="20" w:right="1"/>
                      <w:jc w:val="left"/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</w:pP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화장품</w:t>
                    </w:r>
                    <w:r w:rsidR="00535044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 xml:space="preserve"> 신고를 위한 효능 주장 지침</w:t>
                    </w:r>
                  </w:p>
                  <w:p w14:paraId="3B1AD1F7" w14:textId="11F8D151" w:rsidR="00E766D0" w:rsidRPr="00E766D0" w:rsidRDefault="00E766D0" w:rsidP="00E766D0">
                    <w:pPr>
                      <w:spacing w:before="11"/>
                      <w:ind w:left="20" w:right="1"/>
                      <w:jc w:val="left"/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</w:pPr>
                    <w:r w:rsidRPr="00E766D0">
                      <w:rPr>
                        <w:rFonts w:ascii="맑은 고딕" w:hAnsi="맑은 고딕" w:hint="eastAsia"/>
                        <w:spacing w:val="-52"/>
                        <w:sz w:val="18"/>
                        <w:szCs w:val="20"/>
                        <w:lang w:eastAsia="ko-KR"/>
                      </w:rPr>
                      <w:t xml:space="preserve"> 코드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:</w:t>
                    </w:r>
                    <w:r w:rsidRPr="00E766D0">
                      <w:rPr>
                        <w:rFonts w:ascii="맑은 고딕" w:hAnsi="맑은 고딕" w:hint="eastAsia"/>
                        <w:spacing w:val="-1"/>
                        <w:sz w:val="18"/>
                        <w:szCs w:val="20"/>
                        <w:lang w:eastAsia="ko-KR"/>
                      </w:rPr>
                      <w:t xml:space="preserve"> 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EDREX: GL.</w:t>
                    </w:r>
                    <w:r w:rsidRPr="00E766D0">
                      <w:rPr>
                        <w:rFonts w:ascii="맑은 고딕" w:hAnsi="맑은 고딕" w:hint="eastAsia"/>
                        <w:spacing w:val="-1"/>
                        <w:sz w:val="18"/>
                        <w:szCs w:val="20"/>
                        <w:lang w:eastAsia="ko-KR"/>
                      </w:rPr>
                      <w:t xml:space="preserve"> 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CAPP.0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10</w:t>
                    </w:r>
                  </w:p>
                  <w:p w14:paraId="0EF5BD29" w14:textId="5F86218C" w:rsidR="00E766D0" w:rsidRPr="00E766D0" w:rsidRDefault="00E766D0" w:rsidP="00E766D0">
                    <w:pPr>
                      <w:spacing w:line="251" w:lineRule="exact"/>
                      <w:ind w:left="20"/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</w:pP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버전번호.</w:t>
                    </w:r>
                    <w:r w:rsidRPr="00E766D0">
                      <w:rPr>
                        <w:rFonts w:ascii="맑은 고딕" w:hAnsi="맑은 고딕" w:hint="eastAsia"/>
                        <w:spacing w:val="-8"/>
                        <w:sz w:val="18"/>
                        <w:szCs w:val="20"/>
                        <w:lang w:eastAsia="ko-KR"/>
                      </w:rPr>
                      <w:t xml:space="preserve"> 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/</w:t>
                    </w:r>
                    <w:r w:rsidRPr="00E766D0">
                      <w:rPr>
                        <w:rFonts w:ascii="맑은 고딕" w:hAnsi="맑은 고딕" w:hint="eastAsia"/>
                        <w:spacing w:val="-4"/>
                        <w:sz w:val="18"/>
                        <w:szCs w:val="20"/>
                        <w:lang w:eastAsia="ko-KR"/>
                      </w:rPr>
                      <w:t>년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:</w:t>
                    </w:r>
                    <w:r w:rsidRPr="00E766D0">
                      <w:rPr>
                        <w:rFonts w:ascii="맑은 고딕" w:hAnsi="맑은 고딕" w:hint="eastAsia"/>
                        <w:spacing w:val="-5"/>
                        <w:sz w:val="18"/>
                        <w:szCs w:val="20"/>
                        <w:lang w:eastAsia="ko-KR"/>
                      </w:rPr>
                      <w:t xml:space="preserve"> </w:t>
                    </w:r>
                    <w:r w:rsidR="00535044">
                      <w:rPr>
                        <w:rFonts w:ascii="맑은 고딕" w:hAnsi="맑은 고딕" w:hint="eastAsia"/>
                        <w:spacing w:val="-5"/>
                        <w:sz w:val="18"/>
                        <w:szCs w:val="20"/>
                        <w:lang w:eastAsia="ko-KR"/>
                      </w:rPr>
                      <w:t>4</w:t>
                    </w:r>
                    <w:r w:rsidRPr="00E766D0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/202</w:t>
                    </w:r>
                    <w:r w:rsidR="00535044">
                      <w:rPr>
                        <w:rFonts w:ascii="맑은 고딕" w:hAnsi="맑은 고딕" w:hint="eastAsia"/>
                        <w:sz w:val="18"/>
                        <w:szCs w:val="20"/>
                        <w:lang w:eastAsia="ko-KR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C3149" w14:textId="77777777" w:rsidR="00041E0F" w:rsidRDefault="00041E0F">
      <w:r>
        <w:separator/>
      </w:r>
    </w:p>
  </w:footnote>
  <w:footnote w:type="continuationSeparator" w:id="0">
    <w:p w14:paraId="405FCE43" w14:textId="77777777" w:rsidR="00041E0F" w:rsidRDefault="0004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62A0" w14:textId="77777777" w:rsidR="00357F8B" w:rsidRPr="00357F8B" w:rsidRDefault="00357F8B" w:rsidP="00357F8B">
    <w:pPr>
      <w:ind w:right="5058"/>
      <w:rPr>
        <w:rFonts w:ascii="맑은 고딕" w:hAnsi="맑은 고딕"/>
        <w:spacing w:val="-4"/>
        <w:szCs w:val="20"/>
        <w:lang w:eastAsia="ko-KR"/>
      </w:rPr>
    </w:pPr>
    <w:r w:rsidRPr="00357F8B">
      <w:rPr>
        <w:rFonts w:ascii="맑은 고딕" w:hAnsi="맑은 고딕" w:hint="eastAsia"/>
        <w:noProof/>
        <w:spacing w:val="-4"/>
        <w:szCs w:val="20"/>
        <w:lang w:eastAsia="ko-KR"/>
      </w:rPr>
      <w:drawing>
        <wp:anchor distT="0" distB="0" distL="0" distR="0" simplePos="0" relativeHeight="487389696" behindDoc="0" locked="0" layoutInCell="1" allowOverlap="1" wp14:anchorId="6FBC9DBD" wp14:editId="31FC3BB8">
          <wp:simplePos x="0" y="0"/>
          <wp:positionH relativeFrom="page">
            <wp:posOffset>6044540</wp:posOffset>
          </wp:positionH>
          <wp:positionV relativeFrom="paragraph">
            <wp:posOffset>-51856</wp:posOffset>
          </wp:positionV>
          <wp:extent cx="700282" cy="870422"/>
          <wp:effectExtent l="0" t="0" r="5080" b="635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113" cy="882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F8B">
      <w:rPr>
        <w:rFonts w:ascii="맑은 고딕" w:hAnsi="맑은 고딕" w:hint="eastAsia"/>
        <w:noProof/>
        <w:spacing w:val="-4"/>
        <w:szCs w:val="20"/>
        <w:lang w:eastAsia="ko-KR"/>
      </w:rPr>
      <mc:AlternateContent>
        <mc:Choice Requires="wpg">
          <w:drawing>
            <wp:anchor distT="0" distB="0" distL="114300" distR="114300" simplePos="0" relativeHeight="487390720" behindDoc="0" locked="0" layoutInCell="1" allowOverlap="1" wp14:anchorId="348BD697" wp14:editId="73B4230A">
              <wp:simplePos x="0" y="0"/>
              <wp:positionH relativeFrom="page">
                <wp:posOffset>6840187</wp:posOffset>
              </wp:positionH>
              <wp:positionV relativeFrom="paragraph">
                <wp:posOffset>-49076</wp:posOffset>
              </wp:positionV>
              <wp:extent cx="384175" cy="814573"/>
              <wp:effectExtent l="0" t="0" r="15875" b="24130"/>
              <wp:wrapNone/>
              <wp:docPr id="409472953" name="docshapegroup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175" cy="814573"/>
                        <a:chOff x="10765" y="-421"/>
                        <a:chExt cx="610" cy="2065"/>
                      </a:xfrm>
                    </wpg:grpSpPr>
                    <pic:pic xmlns:pic="http://schemas.openxmlformats.org/drawingml/2006/picture">
                      <pic:nvPicPr>
                        <pic:cNvPr id="1650983604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70" y="-417"/>
                          <a:ext cx="600" cy="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19219309" name="docshape9"/>
                      <wps:cNvSpPr>
                        <a:spLocks/>
                      </wps:cNvSpPr>
                      <wps:spPr bwMode="auto">
                        <a:xfrm>
                          <a:off x="10770" y="-417"/>
                          <a:ext cx="600" cy="2055"/>
                        </a:xfrm>
                        <a:custGeom>
                          <a:avLst/>
                          <a:gdLst>
                            <a:gd name="T0" fmla="+- 0 10770 10770"/>
                            <a:gd name="T1" fmla="*/ T0 w 600"/>
                            <a:gd name="T2" fmla="+- 0 -316 -416"/>
                            <a:gd name="T3" fmla="*/ -316 h 2055"/>
                            <a:gd name="T4" fmla="+- 0 10778 10770"/>
                            <a:gd name="T5" fmla="*/ T4 w 600"/>
                            <a:gd name="T6" fmla="+- 0 -355 -416"/>
                            <a:gd name="T7" fmla="*/ -355 h 2055"/>
                            <a:gd name="T8" fmla="+- 0 10799 10770"/>
                            <a:gd name="T9" fmla="*/ T8 w 600"/>
                            <a:gd name="T10" fmla="+- 0 -387 -416"/>
                            <a:gd name="T11" fmla="*/ -387 h 2055"/>
                            <a:gd name="T12" fmla="+- 0 10831 10770"/>
                            <a:gd name="T13" fmla="*/ T12 w 600"/>
                            <a:gd name="T14" fmla="+- 0 -408 -416"/>
                            <a:gd name="T15" fmla="*/ -408 h 2055"/>
                            <a:gd name="T16" fmla="+- 0 10870 10770"/>
                            <a:gd name="T17" fmla="*/ T16 w 600"/>
                            <a:gd name="T18" fmla="+- 0 -416 -416"/>
                            <a:gd name="T19" fmla="*/ -416 h 2055"/>
                            <a:gd name="T20" fmla="+- 0 11270 10770"/>
                            <a:gd name="T21" fmla="*/ T20 w 600"/>
                            <a:gd name="T22" fmla="+- 0 -416 -416"/>
                            <a:gd name="T23" fmla="*/ -416 h 2055"/>
                            <a:gd name="T24" fmla="+- 0 11309 10770"/>
                            <a:gd name="T25" fmla="*/ T24 w 600"/>
                            <a:gd name="T26" fmla="+- 0 -408 -416"/>
                            <a:gd name="T27" fmla="*/ -408 h 2055"/>
                            <a:gd name="T28" fmla="+- 0 11341 10770"/>
                            <a:gd name="T29" fmla="*/ T28 w 600"/>
                            <a:gd name="T30" fmla="+- 0 -387 -416"/>
                            <a:gd name="T31" fmla="*/ -387 h 2055"/>
                            <a:gd name="T32" fmla="+- 0 11362 10770"/>
                            <a:gd name="T33" fmla="*/ T32 w 600"/>
                            <a:gd name="T34" fmla="+- 0 -355 -416"/>
                            <a:gd name="T35" fmla="*/ -355 h 2055"/>
                            <a:gd name="T36" fmla="+- 0 11370 10770"/>
                            <a:gd name="T37" fmla="*/ T36 w 600"/>
                            <a:gd name="T38" fmla="+- 0 -316 -416"/>
                            <a:gd name="T39" fmla="*/ -316 h 2055"/>
                            <a:gd name="T40" fmla="+- 0 11370 10770"/>
                            <a:gd name="T41" fmla="*/ T40 w 600"/>
                            <a:gd name="T42" fmla="+- 0 1539 -416"/>
                            <a:gd name="T43" fmla="*/ 1539 h 2055"/>
                            <a:gd name="T44" fmla="+- 0 11362 10770"/>
                            <a:gd name="T45" fmla="*/ T44 w 600"/>
                            <a:gd name="T46" fmla="+- 0 1578 -416"/>
                            <a:gd name="T47" fmla="*/ 1578 h 2055"/>
                            <a:gd name="T48" fmla="+- 0 11341 10770"/>
                            <a:gd name="T49" fmla="*/ T48 w 600"/>
                            <a:gd name="T50" fmla="+- 0 1610 -416"/>
                            <a:gd name="T51" fmla="*/ 1610 h 2055"/>
                            <a:gd name="T52" fmla="+- 0 11309 10770"/>
                            <a:gd name="T53" fmla="*/ T52 w 600"/>
                            <a:gd name="T54" fmla="+- 0 1631 -416"/>
                            <a:gd name="T55" fmla="*/ 1631 h 2055"/>
                            <a:gd name="T56" fmla="+- 0 11270 10770"/>
                            <a:gd name="T57" fmla="*/ T56 w 600"/>
                            <a:gd name="T58" fmla="+- 0 1639 -416"/>
                            <a:gd name="T59" fmla="*/ 1639 h 2055"/>
                            <a:gd name="T60" fmla="+- 0 10870 10770"/>
                            <a:gd name="T61" fmla="*/ T60 w 600"/>
                            <a:gd name="T62" fmla="+- 0 1639 -416"/>
                            <a:gd name="T63" fmla="*/ 1639 h 2055"/>
                            <a:gd name="T64" fmla="+- 0 10831 10770"/>
                            <a:gd name="T65" fmla="*/ T64 w 600"/>
                            <a:gd name="T66" fmla="+- 0 1631 -416"/>
                            <a:gd name="T67" fmla="*/ 1631 h 2055"/>
                            <a:gd name="T68" fmla="+- 0 10799 10770"/>
                            <a:gd name="T69" fmla="*/ T68 w 600"/>
                            <a:gd name="T70" fmla="+- 0 1610 -416"/>
                            <a:gd name="T71" fmla="*/ 1610 h 2055"/>
                            <a:gd name="T72" fmla="+- 0 10778 10770"/>
                            <a:gd name="T73" fmla="*/ T72 w 600"/>
                            <a:gd name="T74" fmla="+- 0 1578 -416"/>
                            <a:gd name="T75" fmla="*/ 1578 h 2055"/>
                            <a:gd name="T76" fmla="+- 0 10770 10770"/>
                            <a:gd name="T77" fmla="*/ T76 w 600"/>
                            <a:gd name="T78" fmla="+- 0 1539 -416"/>
                            <a:gd name="T79" fmla="*/ 1539 h 2055"/>
                            <a:gd name="T80" fmla="+- 0 10770 10770"/>
                            <a:gd name="T81" fmla="*/ T80 w 600"/>
                            <a:gd name="T82" fmla="+- 0 -316 -416"/>
                            <a:gd name="T83" fmla="*/ -316 h 20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2055">
                              <a:moveTo>
                                <a:pt x="0" y="100"/>
                              </a:moveTo>
                              <a:lnTo>
                                <a:pt x="8" y="61"/>
                              </a:lnTo>
                              <a:lnTo>
                                <a:pt x="29" y="29"/>
                              </a:lnTo>
                              <a:lnTo>
                                <a:pt x="61" y="8"/>
                              </a:lnTo>
                              <a:lnTo>
                                <a:pt x="100" y="0"/>
                              </a:lnTo>
                              <a:lnTo>
                                <a:pt x="500" y="0"/>
                              </a:lnTo>
                              <a:lnTo>
                                <a:pt x="539" y="8"/>
                              </a:lnTo>
                              <a:lnTo>
                                <a:pt x="571" y="29"/>
                              </a:lnTo>
                              <a:lnTo>
                                <a:pt x="592" y="61"/>
                              </a:lnTo>
                              <a:lnTo>
                                <a:pt x="600" y="100"/>
                              </a:lnTo>
                              <a:lnTo>
                                <a:pt x="600" y="1955"/>
                              </a:lnTo>
                              <a:lnTo>
                                <a:pt x="592" y="1994"/>
                              </a:lnTo>
                              <a:lnTo>
                                <a:pt x="571" y="2026"/>
                              </a:lnTo>
                              <a:lnTo>
                                <a:pt x="539" y="2047"/>
                              </a:lnTo>
                              <a:lnTo>
                                <a:pt x="500" y="2055"/>
                              </a:lnTo>
                              <a:lnTo>
                                <a:pt x="100" y="2055"/>
                              </a:lnTo>
                              <a:lnTo>
                                <a:pt x="61" y="2047"/>
                              </a:lnTo>
                              <a:lnTo>
                                <a:pt x="29" y="2026"/>
                              </a:lnTo>
                              <a:lnTo>
                                <a:pt x="8" y="1994"/>
                              </a:lnTo>
                              <a:lnTo>
                                <a:pt x="0" y="1955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EC7C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43C7C55" id="docshapegroup7" o:spid="_x0000_s1026" style="position:absolute;left:0;text-align:left;margin-left:538.6pt;margin-top:-3.85pt;width:30.25pt;height:64.15pt;z-index:487390720;mso-position-horizontal-relative:page" coordorigin="10765,-421" coordsize="610,2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8" o:spid="_x0000_s1027" type="#_x0000_t75" style="position:absolute;left:10770;top:-417;width:600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">
                <v:imagedata r:id="rId3" o:title=""/>
              </v:shape>
              <v:shape id="docshape9" o:spid="_x0000_s1028" style="position:absolute;left:10770;top:-417;width:600;height:2055;visibility:visible;mso-wrap-style:square;v-text-anchor:top" coordsize="600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" path="m,100l8,61,29,29,61,8,100,,500,r39,8l571,29r21,32l600,100r,1855l592,1994r-21,32l539,2047r-39,8l100,2055r-39,-8l29,2026,8,1994,,1955,,100xe" filled="f" strokecolor="#ec7c30" strokeweight=".5pt">
                <v:path arrowok="t" o:connecttype="custom" o:connectlocs="0,-316;8,-355;29,-387;61,-408;100,-416;500,-416;539,-408;571,-387;592,-355;600,-316;600,1539;592,1578;571,1610;539,1631;500,1639;100,1639;61,1631;29,1610;8,1578;0,1539;0,-316" o:connectangles="0,0,0,0,0,0,0,0,0,0,0,0,0,0,0,0,0,0,0,0,0"/>
              </v:shape>
              <w10:wrap anchorx="page"/>
            </v:group>
          </w:pict>
        </mc:Fallback>
      </mc:AlternateContent>
    </w:r>
    <w:r w:rsidRPr="00357F8B">
      <w:rPr>
        <w:rFonts w:ascii="맑은 고딕" w:hAnsi="맑은 고딕" w:hint="eastAsia"/>
        <w:noProof/>
        <w:spacing w:val="-4"/>
        <w:szCs w:val="20"/>
        <w:lang w:eastAsia="ko-KR"/>
      </w:rPr>
      <mc:AlternateContent>
        <mc:Choice Requires="wps">
          <w:drawing>
            <wp:anchor distT="0" distB="0" distL="114300" distR="114300" simplePos="0" relativeHeight="487391744" behindDoc="0" locked="0" layoutInCell="1" allowOverlap="1" wp14:anchorId="60B11BB6" wp14:editId="0580F04F">
              <wp:simplePos x="0" y="0"/>
              <wp:positionH relativeFrom="page">
                <wp:posOffset>6886575</wp:posOffset>
              </wp:positionH>
              <wp:positionV relativeFrom="paragraph">
                <wp:posOffset>-116650</wp:posOffset>
              </wp:positionV>
              <wp:extent cx="274148" cy="886073"/>
              <wp:effectExtent l="0" t="0" r="12065" b="9525"/>
              <wp:wrapNone/>
              <wp:docPr id="124238340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48" cy="886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7BC36" w14:textId="77777777" w:rsidR="00357F8B" w:rsidRPr="00357F8B" w:rsidRDefault="00357F8B" w:rsidP="00357F8B">
                          <w:pPr>
                            <w:spacing w:before="100" w:beforeAutospacing="1"/>
                            <w:ind w:left="20"/>
                            <w:jc w:val="center"/>
                            <w:rPr>
                              <w:rFonts w:ascii="맑은 고딕" w:hAnsi="맑은 고딕"/>
                              <w:b/>
                              <w:szCs w:val="20"/>
                              <w:lang w:eastAsia="ko-KR"/>
                            </w:rPr>
                          </w:pPr>
                          <w:r w:rsidRPr="00357F8B">
                            <w:rPr>
                              <w:rFonts w:ascii="맑은 고딕" w:hAnsi="맑은 고딕" w:cs="맑은 고딕" w:hint="eastAsia"/>
                              <w:b/>
                              <w:color w:val="FFFFFF"/>
                              <w:szCs w:val="20"/>
                              <w:lang w:eastAsia="ko-KR"/>
                            </w:rPr>
                            <w:t>규제</w:t>
                          </w:r>
                          <w:r w:rsidRPr="00357F8B">
                            <w:rPr>
                              <w:rFonts w:ascii="맑은 고딕" w:hAnsi="맑은 고딕" w:hint="eastAsia"/>
                              <w:b/>
                              <w:color w:val="FFFFFF"/>
                              <w:szCs w:val="20"/>
                              <w:lang w:eastAsia="ko-KR"/>
                            </w:rPr>
                            <w:t xml:space="preserve"> </w:t>
                          </w:r>
                          <w:r w:rsidRPr="00357F8B">
                            <w:rPr>
                              <w:rFonts w:ascii="맑은 고딕" w:hAnsi="맑은 고딕" w:cs="맑은 고딕" w:hint="eastAsia"/>
                              <w:b/>
                              <w:color w:val="FFFFFF"/>
                              <w:szCs w:val="20"/>
                              <w:lang w:eastAsia="ko-KR"/>
                            </w:rPr>
                            <w:t>지침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B11BB6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left:0;text-align:left;margin-left:542.25pt;margin-top:-9.2pt;width:21.6pt;height:69.75pt;z-index:4873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" filled="f" stroked="f">
              <v:textbox style="layout-flow:vertical" inset="0,0,0,0">
                <w:txbxContent>
                  <w:p w14:paraId="7137BC36" w14:textId="77777777" w:rsidR="00357F8B" w:rsidRPr="00357F8B" w:rsidRDefault="00357F8B" w:rsidP="00357F8B">
                    <w:pPr>
                      <w:spacing w:before="100" w:beforeAutospacing="1"/>
                      <w:ind w:left="20"/>
                      <w:jc w:val="center"/>
                      <w:rPr>
                        <w:rFonts w:ascii="맑은 고딕" w:hAnsi="맑은 고딕" w:hint="eastAsia"/>
                        <w:b/>
                        <w:szCs w:val="20"/>
                        <w:lang w:eastAsia="ko-KR"/>
                      </w:rPr>
                    </w:pPr>
                    <w:r w:rsidRPr="00357F8B">
                      <w:rPr>
                        <w:rFonts w:ascii="맑은 고딕" w:hAnsi="맑은 고딕" w:cs="맑은 고딕" w:hint="eastAsia"/>
                        <w:b/>
                        <w:color w:val="FFFFFF"/>
                        <w:szCs w:val="20"/>
                        <w:lang w:eastAsia="ko-KR"/>
                      </w:rPr>
                      <w:t>규제</w:t>
                    </w:r>
                    <w:r w:rsidRPr="00357F8B">
                      <w:rPr>
                        <w:rFonts w:ascii="맑은 고딕" w:hAnsi="맑은 고딕" w:hint="eastAsia"/>
                        <w:b/>
                        <w:color w:val="FFFFFF"/>
                        <w:szCs w:val="20"/>
                        <w:lang w:eastAsia="ko-KR"/>
                      </w:rPr>
                      <w:t xml:space="preserve"> </w:t>
                    </w:r>
                    <w:r w:rsidRPr="00357F8B">
                      <w:rPr>
                        <w:rFonts w:ascii="맑은 고딕" w:hAnsi="맑은 고딕" w:cs="맑은 고딕" w:hint="eastAsia"/>
                        <w:b/>
                        <w:color w:val="FFFFFF"/>
                        <w:szCs w:val="20"/>
                        <w:lang w:eastAsia="ko-KR"/>
                      </w:rPr>
                      <w:t>지침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1A0431A" w14:textId="77777777" w:rsidR="00357F8B" w:rsidRPr="00357F8B" w:rsidRDefault="00357F8B" w:rsidP="00357F8B">
    <w:pPr>
      <w:ind w:right="5058"/>
      <w:rPr>
        <w:rFonts w:ascii="맑은 고딕" w:hAnsi="맑은 고딕"/>
        <w:spacing w:val="-4"/>
        <w:szCs w:val="20"/>
        <w:lang w:eastAsia="ko-KR"/>
      </w:rPr>
    </w:pPr>
    <w:r w:rsidRPr="00357F8B">
      <w:rPr>
        <w:rFonts w:ascii="맑은 고딕" w:hAnsi="맑은 고딕" w:hint="eastAsia"/>
        <w:spacing w:val="-4"/>
        <w:szCs w:val="20"/>
        <w:lang w:eastAsia="ko-KR"/>
      </w:rPr>
      <w:t xml:space="preserve">중앙의약품관리국 </w:t>
    </w:r>
  </w:p>
  <w:p w14:paraId="5C3B3861" w14:textId="77777777" w:rsidR="00357F8B" w:rsidRPr="00357F8B" w:rsidRDefault="00357F8B" w:rsidP="00357F8B">
    <w:pPr>
      <w:ind w:right="5058"/>
      <w:rPr>
        <w:rFonts w:ascii="맑은 고딕" w:hAnsi="맑은 고딕"/>
        <w:spacing w:val="-4"/>
        <w:szCs w:val="20"/>
        <w:lang w:eastAsia="ko-KR"/>
      </w:rPr>
    </w:pPr>
    <w:r w:rsidRPr="00357F8B">
      <w:rPr>
        <w:rFonts w:ascii="맑은 고딕" w:hAnsi="맑은 고딕" w:hint="eastAsia"/>
        <w:spacing w:val="-4"/>
        <w:szCs w:val="20"/>
        <w:lang w:eastAsia="ko-KR"/>
      </w:rPr>
      <w:t>화장품등록총국</w:t>
    </w:r>
  </w:p>
  <w:p w14:paraId="61A8CCDD" w14:textId="59140CB1" w:rsidR="00357F8B" w:rsidRPr="00357F8B" w:rsidRDefault="00357F8B">
    <w:pPr>
      <w:pStyle w:val="a6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37B2"/>
    <w:multiLevelType w:val="hybridMultilevel"/>
    <w:tmpl w:val="D6F4CB4C"/>
    <w:lvl w:ilvl="0" w:tplc="D2DE1384">
      <w:start w:val="1"/>
      <w:numFmt w:val="decimal"/>
      <w:lvlText w:val="%1.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D7B0D37"/>
    <w:multiLevelType w:val="hybridMultilevel"/>
    <w:tmpl w:val="61A8BF0E"/>
    <w:lvl w:ilvl="0" w:tplc="32507940">
      <w:start w:val="1"/>
      <w:numFmt w:val="decimal"/>
      <w:lvlText w:val="%1."/>
      <w:lvlJc w:val="left"/>
      <w:pPr>
        <w:ind w:left="86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7FE1BA4">
      <w:numFmt w:val="bullet"/>
      <w:lvlText w:val="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B8E4951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23828EA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DE5C20C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0772F72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BA4EE93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906CE14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E80C918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550673"/>
    <w:multiLevelType w:val="hybridMultilevel"/>
    <w:tmpl w:val="36AE01A0"/>
    <w:lvl w:ilvl="0" w:tplc="B26C658C">
      <w:start w:val="1"/>
      <w:numFmt w:val="decimal"/>
      <w:lvlText w:val="%1-"/>
      <w:lvlJc w:val="left"/>
      <w:pPr>
        <w:ind w:left="37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485A3A62">
      <w:numFmt w:val="bullet"/>
      <w:lvlText w:val="•"/>
      <w:lvlJc w:val="left"/>
      <w:pPr>
        <w:ind w:left="1306" w:hanging="237"/>
      </w:pPr>
      <w:rPr>
        <w:rFonts w:hint="default"/>
        <w:lang w:val="en-US" w:eastAsia="en-US" w:bidi="ar-SA"/>
      </w:rPr>
    </w:lvl>
    <w:lvl w:ilvl="2" w:tplc="1018E2D2">
      <w:numFmt w:val="bullet"/>
      <w:lvlText w:val="•"/>
      <w:lvlJc w:val="left"/>
      <w:pPr>
        <w:ind w:left="2232" w:hanging="237"/>
      </w:pPr>
      <w:rPr>
        <w:rFonts w:hint="default"/>
        <w:lang w:val="en-US" w:eastAsia="en-US" w:bidi="ar-SA"/>
      </w:rPr>
    </w:lvl>
    <w:lvl w:ilvl="3" w:tplc="1714D5C0">
      <w:numFmt w:val="bullet"/>
      <w:lvlText w:val="•"/>
      <w:lvlJc w:val="left"/>
      <w:pPr>
        <w:ind w:left="3158" w:hanging="237"/>
      </w:pPr>
      <w:rPr>
        <w:rFonts w:hint="default"/>
        <w:lang w:val="en-US" w:eastAsia="en-US" w:bidi="ar-SA"/>
      </w:rPr>
    </w:lvl>
    <w:lvl w:ilvl="4" w:tplc="AF828C5C">
      <w:numFmt w:val="bullet"/>
      <w:lvlText w:val="•"/>
      <w:lvlJc w:val="left"/>
      <w:pPr>
        <w:ind w:left="4084" w:hanging="237"/>
      </w:pPr>
      <w:rPr>
        <w:rFonts w:hint="default"/>
        <w:lang w:val="en-US" w:eastAsia="en-US" w:bidi="ar-SA"/>
      </w:rPr>
    </w:lvl>
    <w:lvl w:ilvl="5" w:tplc="4216D2B0">
      <w:numFmt w:val="bullet"/>
      <w:lvlText w:val="•"/>
      <w:lvlJc w:val="left"/>
      <w:pPr>
        <w:ind w:left="5010" w:hanging="237"/>
      </w:pPr>
      <w:rPr>
        <w:rFonts w:hint="default"/>
        <w:lang w:val="en-US" w:eastAsia="en-US" w:bidi="ar-SA"/>
      </w:rPr>
    </w:lvl>
    <w:lvl w:ilvl="6" w:tplc="26E0AF58">
      <w:numFmt w:val="bullet"/>
      <w:lvlText w:val="•"/>
      <w:lvlJc w:val="left"/>
      <w:pPr>
        <w:ind w:left="5936" w:hanging="237"/>
      </w:pPr>
      <w:rPr>
        <w:rFonts w:hint="default"/>
        <w:lang w:val="en-US" w:eastAsia="en-US" w:bidi="ar-SA"/>
      </w:rPr>
    </w:lvl>
    <w:lvl w:ilvl="7" w:tplc="5D4A4314">
      <w:numFmt w:val="bullet"/>
      <w:lvlText w:val="•"/>
      <w:lvlJc w:val="left"/>
      <w:pPr>
        <w:ind w:left="6862" w:hanging="237"/>
      </w:pPr>
      <w:rPr>
        <w:rFonts w:hint="default"/>
        <w:lang w:val="en-US" w:eastAsia="en-US" w:bidi="ar-SA"/>
      </w:rPr>
    </w:lvl>
    <w:lvl w:ilvl="8" w:tplc="E502FAB2">
      <w:numFmt w:val="bullet"/>
      <w:lvlText w:val="•"/>
      <w:lvlJc w:val="left"/>
      <w:pPr>
        <w:ind w:left="7788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4CF76EF9"/>
    <w:multiLevelType w:val="hybridMultilevel"/>
    <w:tmpl w:val="C130C476"/>
    <w:lvl w:ilvl="0" w:tplc="97B810B6">
      <w:start w:val="1"/>
      <w:numFmt w:val="decimal"/>
      <w:lvlText w:val="%1-"/>
      <w:lvlJc w:val="left"/>
      <w:pPr>
        <w:ind w:left="445" w:hanging="305"/>
      </w:pPr>
      <w:rPr>
        <w:rFonts w:ascii="맑은 고딕" w:eastAsia="맑은 고딕" w:hAnsi="맑은 고딕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01AD30E">
      <w:numFmt w:val="bullet"/>
      <w:lvlText w:val="•"/>
      <w:lvlJc w:val="left"/>
      <w:pPr>
        <w:ind w:left="1360" w:hanging="305"/>
      </w:pPr>
      <w:rPr>
        <w:rFonts w:hint="default"/>
        <w:lang w:val="en-US" w:eastAsia="en-US" w:bidi="ar-SA"/>
      </w:rPr>
    </w:lvl>
    <w:lvl w:ilvl="2" w:tplc="6284F0BC">
      <w:numFmt w:val="bullet"/>
      <w:lvlText w:val="•"/>
      <w:lvlJc w:val="left"/>
      <w:pPr>
        <w:ind w:left="2280" w:hanging="305"/>
      </w:pPr>
      <w:rPr>
        <w:rFonts w:hint="default"/>
        <w:lang w:val="en-US" w:eastAsia="en-US" w:bidi="ar-SA"/>
      </w:rPr>
    </w:lvl>
    <w:lvl w:ilvl="3" w:tplc="E6281F22">
      <w:numFmt w:val="bullet"/>
      <w:lvlText w:val="•"/>
      <w:lvlJc w:val="left"/>
      <w:pPr>
        <w:ind w:left="3200" w:hanging="305"/>
      </w:pPr>
      <w:rPr>
        <w:rFonts w:hint="default"/>
        <w:lang w:val="en-US" w:eastAsia="en-US" w:bidi="ar-SA"/>
      </w:rPr>
    </w:lvl>
    <w:lvl w:ilvl="4" w:tplc="DF067268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75F81766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2B024562">
      <w:numFmt w:val="bullet"/>
      <w:lvlText w:val="•"/>
      <w:lvlJc w:val="left"/>
      <w:pPr>
        <w:ind w:left="5960" w:hanging="305"/>
      </w:pPr>
      <w:rPr>
        <w:rFonts w:hint="default"/>
        <w:lang w:val="en-US" w:eastAsia="en-US" w:bidi="ar-SA"/>
      </w:rPr>
    </w:lvl>
    <w:lvl w:ilvl="7" w:tplc="55A29EFA">
      <w:numFmt w:val="bullet"/>
      <w:lvlText w:val="•"/>
      <w:lvlJc w:val="left"/>
      <w:pPr>
        <w:ind w:left="6880" w:hanging="305"/>
      </w:pPr>
      <w:rPr>
        <w:rFonts w:hint="default"/>
        <w:lang w:val="en-US" w:eastAsia="en-US" w:bidi="ar-SA"/>
      </w:rPr>
    </w:lvl>
    <w:lvl w:ilvl="8" w:tplc="65DAB200">
      <w:numFmt w:val="bullet"/>
      <w:lvlText w:val="•"/>
      <w:lvlJc w:val="left"/>
      <w:pPr>
        <w:ind w:left="7800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663C4F0A"/>
    <w:multiLevelType w:val="hybridMultilevel"/>
    <w:tmpl w:val="C7EC5552"/>
    <w:lvl w:ilvl="0" w:tplc="99B2BC0A">
      <w:start w:val="1"/>
      <w:numFmt w:val="decimal"/>
      <w:lvlText w:val="%1.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C403057"/>
    <w:multiLevelType w:val="hybridMultilevel"/>
    <w:tmpl w:val="611E263E"/>
    <w:lvl w:ilvl="0" w:tplc="69648B32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CEA2E0B"/>
    <w:multiLevelType w:val="hybridMultilevel"/>
    <w:tmpl w:val="71F2C1FC"/>
    <w:lvl w:ilvl="0" w:tplc="55200A9A">
      <w:start w:val="1"/>
      <w:numFmt w:val="lowerLetter"/>
      <w:lvlText w:val="%1)"/>
      <w:lvlJc w:val="left"/>
      <w:pPr>
        <w:ind w:left="880" w:hanging="44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748A2D5E"/>
    <w:multiLevelType w:val="hybridMultilevel"/>
    <w:tmpl w:val="3FB8F3A8"/>
    <w:lvl w:ilvl="0" w:tplc="1220D77A">
      <w:start w:val="8"/>
      <w:numFmt w:val="decimal"/>
      <w:lvlText w:val="%1-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12E2460">
      <w:start w:val="1"/>
      <w:numFmt w:val="decimal"/>
      <w:lvlText w:val="%2."/>
      <w:lvlJc w:val="left"/>
      <w:pPr>
        <w:ind w:left="86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D3388E10">
      <w:start w:val="1"/>
      <w:numFmt w:val="lowerLetter"/>
      <w:lvlText w:val="%3)"/>
      <w:lvlJc w:val="left"/>
      <w:pPr>
        <w:ind w:left="12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632E4EB0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4" w:tplc="08309482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5" w:tplc="D912034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32320DB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7" w:tplc="46BAA3D6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ar-SA"/>
      </w:rPr>
    </w:lvl>
    <w:lvl w:ilvl="8" w:tplc="F1A00D70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F5"/>
    <w:rsid w:val="00034CE7"/>
    <w:rsid w:val="00041E0F"/>
    <w:rsid w:val="00091822"/>
    <w:rsid w:val="000951FF"/>
    <w:rsid w:val="000A4F9C"/>
    <w:rsid w:val="000C1B76"/>
    <w:rsid w:val="000C350C"/>
    <w:rsid w:val="00106F87"/>
    <w:rsid w:val="00111A27"/>
    <w:rsid w:val="00137ACA"/>
    <w:rsid w:val="001564F5"/>
    <w:rsid w:val="00225635"/>
    <w:rsid w:val="00280AA4"/>
    <w:rsid w:val="0030130F"/>
    <w:rsid w:val="003368F7"/>
    <w:rsid w:val="00357F8B"/>
    <w:rsid w:val="003A1671"/>
    <w:rsid w:val="003D3E24"/>
    <w:rsid w:val="003F12B3"/>
    <w:rsid w:val="004824D7"/>
    <w:rsid w:val="005121B3"/>
    <w:rsid w:val="00535044"/>
    <w:rsid w:val="00607FF6"/>
    <w:rsid w:val="007358F2"/>
    <w:rsid w:val="007525B3"/>
    <w:rsid w:val="00796436"/>
    <w:rsid w:val="007B31C1"/>
    <w:rsid w:val="007C21A8"/>
    <w:rsid w:val="008533EE"/>
    <w:rsid w:val="008D2799"/>
    <w:rsid w:val="008F673E"/>
    <w:rsid w:val="009C5194"/>
    <w:rsid w:val="009E4DEF"/>
    <w:rsid w:val="00A52265"/>
    <w:rsid w:val="00A57256"/>
    <w:rsid w:val="00AB28A2"/>
    <w:rsid w:val="00AC6753"/>
    <w:rsid w:val="00BE560B"/>
    <w:rsid w:val="00BF0AC3"/>
    <w:rsid w:val="00C24451"/>
    <w:rsid w:val="00C430E2"/>
    <w:rsid w:val="00C852A5"/>
    <w:rsid w:val="00CD5F94"/>
    <w:rsid w:val="00CF72C5"/>
    <w:rsid w:val="00D138F6"/>
    <w:rsid w:val="00D772E7"/>
    <w:rsid w:val="00DE6C18"/>
    <w:rsid w:val="00E766D0"/>
    <w:rsid w:val="00E806C3"/>
    <w:rsid w:val="00EF639C"/>
    <w:rsid w:val="00F3393B"/>
    <w:rsid w:val="00F760C2"/>
    <w:rsid w:val="00FB3D32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AAC77"/>
  <w15:docId w15:val="{A1493FB0-7E79-47C1-8A71-BB0DA782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A5"/>
    <w:pPr>
      <w:jc w:val="both"/>
    </w:pPr>
    <w:rPr>
      <w:rFonts w:ascii="Times New Roman" w:eastAsia="맑은 고딕" w:hAnsi="Times New Roman" w:cs="Times New Roman"/>
      <w:sz w:val="20"/>
    </w:rPr>
  </w:style>
  <w:style w:type="paragraph" w:styleId="1">
    <w:name w:val="heading 1"/>
    <w:basedOn w:val="a"/>
    <w:uiPriority w:val="9"/>
    <w:qFormat/>
    <w:pPr>
      <w:spacing w:before="1"/>
      <w:ind w:left="1868" w:right="17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1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2A5"/>
    <w:pPr>
      <w:spacing w:after="240"/>
    </w:pPr>
    <w:rPr>
      <w:rFonts w:ascii="맑은 고딕" w:hAnsi="맑은 고딕"/>
      <w:szCs w:val="28"/>
    </w:rPr>
  </w:style>
  <w:style w:type="paragraph" w:styleId="a4">
    <w:name w:val="Title"/>
    <w:basedOn w:val="a"/>
    <w:uiPriority w:val="10"/>
    <w:qFormat/>
    <w:pPr>
      <w:ind w:left="1868" w:right="1869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spacing w:before="119"/>
      <w:ind w:left="860" w:hanging="360"/>
    </w:pPr>
  </w:style>
  <w:style w:type="paragraph" w:customStyle="1" w:styleId="TableParagraph">
    <w:name w:val="Table Paragraph"/>
    <w:basedOn w:val="a"/>
    <w:uiPriority w:val="1"/>
    <w:qFormat/>
    <w:pPr>
      <w:spacing w:line="347" w:lineRule="exact"/>
      <w:ind w:left="122"/>
    </w:pPr>
  </w:style>
  <w:style w:type="paragraph" w:styleId="a6">
    <w:name w:val="header"/>
    <w:basedOn w:val="a"/>
    <w:link w:val="Char"/>
    <w:uiPriority w:val="99"/>
    <w:unhideWhenUsed/>
    <w:rsid w:val="00D772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772E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D772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772E7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8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fcoffee.com/cosmetic-frame-formulations-pdf-fre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content/EN/TXT/PDF/?uri=CELEX%3A32006H06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Tawfeq</dc:creator>
  <cp:lastModifiedBy>user</cp:lastModifiedBy>
  <cp:revision>2</cp:revision>
  <dcterms:created xsi:type="dcterms:W3CDTF">2024-10-24T05:33:00Z</dcterms:created>
  <dcterms:modified xsi:type="dcterms:W3CDTF">2024-10-24T05:33:00Z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2024-08-26T00:00:00Z</vt:filetime>
  </property>
</Properties>
</file>