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ED430B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ED430B">
        <w:rPr>
          <w:rFonts w:hint="eastAsia"/>
          <w:b/>
        </w:rPr>
        <w:t>화장품</w:t>
      </w:r>
      <w:r w:rsidRPr="00ED430B">
        <w:rPr>
          <w:b/>
        </w:rPr>
        <w:t xml:space="preserve"> 위원회 </w:t>
      </w:r>
      <w:r w:rsidR="005B53C2" w:rsidRPr="00ED430B">
        <w:rPr>
          <w:rFonts w:hint="eastAsia"/>
          <w:b/>
        </w:rPr>
        <w:t>공고</w:t>
      </w:r>
    </w:p>
    <w:p w:rsidR="00C65945" w:rsidRPr="00094066" w:rsidRDefault="00E639D5" w:rsidP="00C65945">
      <w:pPr>
        <w:wordWrap/>
        <w:spacing w:afterLines="50" w:after="120" w:line="240" w:lineRule="auto"/>
        <w:jc w:val="center"/>
        <w:rPr>
          <w:bCs/>
        </w:rPr>
      </w:pPr>
      <w:r w:rsidRPr="00094066">
        <w:rPr>
          <w:rFonts w:hint="eastAsia"/>
          <w:bCs/>
        </w:rPr>
        <w:t>자외선</w:t>
      </w:r>
      <w:r w:rsidRPr="00094066">
        <w:rPr>
          <w:bCs/>
        </w:rPr>
        <w:t xml:space="preserve"> 차단제</w:t>
      </w:r>
      <w:r w:rsidR="003E7654" w:rsidRPr="00094066">
        <w:rPr>
          <w:rFonts w:hint="eastAsia"/>
          <w:bCs/>
        </w:rPr>
        <w:t>를</w:t>
      </w:r>
      <w:r w:rsidRPr="00094066">
        <w:rPr>
          <w:bCs/>
        </w:rPr>
        <w:t xml:space="preserve"> 함유</w:t>
      </w:r>
      <w:r w:rsidR="003E7654" w:rsidRPr="00094066">
        <w:rPr>
          <w:rFonts w:hint="eastAsia"/>
          <w:bCs/>
        </w:rPr>
        <w:t>한</w:t>
      </w:r>
      <w:r w:rsidRPr="00094066">
        <w:rPr>
          <w:bCs/>
        </w:rPr>
        <w:t xml:space="preserve"> 화장품의 자외선 차단</w:t>
      </w:r>
      <w:r w:rsidR="00D83A13" w:rsidRPr="00094066">
        <w:rPr>
          <w:rFonts w:hint="eastAsia"/>
          <w:bCs/>
        </w:rPr>
        <w:t>지수</w:t>
      </w:r>
      <w:r w:rsidRPr="00094066">
        <w:rPr>
          <w:bCs/>
        </w:rPr>
        <w:t xml:space="preserve"> 표시에 관하여</w:t>
      </w:r>
    </w:p>
    <w:p w:rsidR="00C65945" w:rsidRPr="00094066" w:rsidRDefault="00D66C64" w:rsidP="00C65945">
      <w:pPr>
        <w:wordWrap/>
        <w:spacing w:afterLines="50" w:after="120" w:line="240" w:lineRule="auto"/>
        <w:jc w:val="center"/>
        <w:rPr>
          <w:bCs/>
        </w:rPr>
      </w:pPr>
      <w:r w:rsidRPr="00094066">
        <w:rPr>
          <w:rFonts w:hint="eastAsia"/>
          <w:bCs/>
          <w:kern w:val="0"/>
        </w:rPr>
        <w:t xml:space="preserve">불기 </w:t>
      </w:r>
      <w:r w:rsidR="00C16A96" w:rsidRPr="00094066">
        <w:rPr>
          <w:bCs/>
          <w:kern w:val="0"/>
        </w:rPr>
        <w:t>256</w:t>
      </w:r>
      <w:r w:rsidR="00947654" w:rsidRPr="00094066">
        <w:rPr>
          <w:bCs/>
          <w:kern w:val="0"/>
        </w:rPr>
        <w:t>0</w:t>
      </w:r>
      <w:r w:rsidRPr="00094066">
        <w:rPr>
          <w:rFonts w:hint="eastAsia"/>
          <w:bCs/>
          <w:kern w:val="0"/>
        </w:rPr>
        <w:t>년(서기</w:t>
      </w:r>
      <w:r w:rsidR="005B53C2" w:rsidRPr="00094066">
        <w:rPr>
          <w:rFonts w:hint="eastAsia"/>
          <w:bCs/>
          <w:kern w:val="0"/>
        </w:rPr>
        <w:t xml:space="preserve"> </w:t>
      </w:r>
      <w:r w:rsidRPr="00094066">
        <w:rPr>
          <w:rFonts w:hint="eastAsia"/>
          <w:bCs/>
          <w:kern w:val="0"/>
        </w:rPr>
        <w:t>20</w:t>
      </w:r>
      <w:r w:rsidR="00947654" w:rsidRPr="00094066">
        <w:rPr>
          <w:bCs/>
          <w:kern w:val="0"/>
        </w:rPr>
        <w:t>17</w:t>
      </w:r>
      <w:r w:rsidRPr="00094066">
        <w:rPr>
          <w:rFonts w:hint="eastAsia"/>
          <w:bCs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2A2A91">
      <w:pPr>
        <w:wordWrap/>
        <w:spacing w:afterLines="50" w:after="120" w:line="240" w:lineRule="auto"/>
        <w:ind w:firstLineChars="213" w:firstLine="426"/>
      </w:pPr>
    </w:p>
    <w:p w:rsidR="002A2A91" w:rsidRPr="00524456" w:rsidRDefault="009E7DA1" w:rsidP="002A2A91">
      <w:pPr>
        <w:wordWrap/>
        <w:spacing w:afterLines="50" w:after="120" w:line="240" w:lineRule="auto"/>
        <w:ind w:firstLineChars="213" w:firstLine="426"/>
      </w:pPr>
      <w:r w:rsidRPr="00524456">
        <w:rPr>
          <w:rFonts w:hint="eastAsia"/>
        </w:rPr>
        <w:t>불기</w:t>
      </w:r>
      <w:r w:rsidRPr="00524456">
        <w:t xml:space="preserve"> 2558년(서기 2015년) 화장품법 제</w:t>
      </w:r>
      <w:r w:rsidRPr="00524456">
        <w:rPr>
          <w:rFonts w:hint="eastAsia"/>
        </w:rPr>
        <w:t>2</w:t>
      </w:r>
      <w:r w:rsidRPr="00524456">
        <w:t>2조 2항(3)(c) 및 3항</w:t>
      </w:r>
      <w:r w:rsidRPr="00524456">
        <w:rPr>
          <w:rFonts w:hint="eastAsia"/>
        </w:rPr>
        <w:t xml:space="preserve">에 </w:t>
      </w:r>
      <w:r w:rsidRPr="00524456">
        <w:t xml:space="preserve">따른 권한에 따라, 화장품 위원회는 다음과 같이 </w:t>
      </w:r>
      <w:r w:rsidR="005B53C2" w:rsidRPr="00524456">
        <w:rPr>
          <w:rFonts w:hint="eastAsia"/>
        </w:rPr>
        <w:t>공고</w:t>
      </w:r>
      <w:r w:rsidRPr="00524456">
        <w:rPr>
          <w:rFonts w:hint="eastAsia"/>
        </w:rPr>
        <w:t>한다.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</w:pPr>
      <w:r w:rsidRPr="00524456">
        <w:rPr>
          <w:rFonts w:hint="eastAsia"/>
        </w:rPr>
        <w:t>본</w:t>
      </w:r>
      <w:r w:rsidRPr="00524456">
        <w:t xml:space="preserve"> </w:t>
      </w:r>
      <w:r w:rsidR="005B53C2" w:rsidRPr="00524456">
        <w:t>공고</w:t>
      </w:r>
      <w:r w:rsidRPr="00524456">
        <w:t xml:space="preserve">의 </w:t>
      </w:r>
      <w:r w:rsidR="006637E3" w:rsidRPr="00524456">
        <w:rPr>
          <w:rFonts w:hint="eastAsia"/>
        </w:rPr>
        <w:t>제</w:t>
      </w:r>
      <w:r w:rsidR="009E7DA1" w:rsidRPr="00524456">
        <w:t>1</w:t>
      </w:r>
      <w:r w:rsidR="006637E3" w:rsidRPr="00524456">
        <w:rPr>
          <w:rFonts w:hint="eastAsia"/>
        </w:rPr>
        <w:t>조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  <w:rPr>
          <w:highlight w:val="yellow"/>
        </w:rPr>
      </w:pPr>
      <w:r w:rsidRPr="00524456">
        <w:t xml:space="preserve">"자외선 차단제가 </w:t>
      </w:r>
      <w:r w:rsidR="00C46B4B" w:rsidRPr="00524456">
        <w:rPr>
          <w:rFonts w:hint="eastAsia"/>
        </w:rPr>
        <w:t>함유</w:t>
      </w:r>
      <w:r w:rsidRPr="00524456">
        <w:t>된 화장품"</w:t>
      </w:r>
      <w:r w:rsidR="00074C94" w:rsidRPr="00524456">
        <w:rPr>
          <w:rFonts w:hint="eastAsia"/>
        </w:rPr>
        <w:t>이란</w:t>
      </w:r>
      <w:r w:rsidRPr="00524456">
        <w:t xml:space="preserve"> 피부나 신체 부위를 자외선(</w:t>
      </w:r>
      <w:r w:rsidR="00C46B4B" w:rsidRPr="00524456">
        <w:t xml:space="preserve">ultraviolet ray, </w:t>
      </w:r>
      <w:r w:rsidRPr="00524456">
        <w:t>UV)으로부터 보호하기 위해 자외선 차단제가 포함된 화장품을 의미</w:t>
      </w:r>
      <w:r w:rsidR="00C46B4B" w:rsidRPr="00524456">
        <w:rPr>
          <w:rFonts w:hint="eastAsia"/>
        </w:rPr>
        <w:t>한</w:t>
      </w:r>
      <w:r w:rsidRPr="00524456">
        <w:t>다. 여기에는 제품의 열화를 방지하거나 제품에 색상을 추가하는 등</w:t>
      </w:r>
      <w:r w:rsidR="00AF5230" w:rsidRPr="00524456">
        <w:rPr>
          <w:rFonts w:hint="eastAsia"/>
        </w:rPr>
        <w:t>의</w:t>
      </w:r>
      <w:r w:rsidRPr="00524456">
        <w:t xml:space="preserve"> 다른 기능을 </w:t>
      </w:r>
      <w:r w:rsidR="00AF5230" w:rsidRPr="00524456">
        <w:t xml:space="preserve">화장품의 성분으로 </w:t>
      </w:r>
      <w:r w:rsidRPr="00524456">
        <w:t>수행하는 자외선 차단제는 포함되지 않</w:t>
      </w:r>
      <w:r w:rsidR="00C46B4B" w:rsidRPr="00524456">
        <w:rPr>
          <w:rFonts w:hint="eastAsia"/>
        </w:rPr>
        <w:t>는</w:t>
      </w:r>
      <w:r w:rsidRPr="00524456">
        <w:t>다.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</w:pPr>
      <w:r w:rsidRPr="00524456">
        <w:t>"자외선 차단지수</w:t>
      </w:r>
      <w:r w:rsidR="00724076" w:rsidRPr="00524456">
        <w:rPr>
          <w:rFonts w:hint="eastAsia"/>
        </w:rPr>
        <w:t>(</w:t>
      </w:r>
      <w:r w:rsidR="00724076" w:rsidRPr="00524456">
        <w:t>Sun Protection Factor or SPF)</w:t>
      </w:r>
      <w:r w:rsidRPr="00524456">
        <w:t>"</w:t>
      </w:r>
      <w:r w:rsidR="00965176" w:rsidRPr="00524456">
        <w:rPr>
          <w:rFonts w:hint="eastAsia"/>
        </w:rPr>
        <w:t>란</w:t>
      </w:r>
      <w:r w:rsidRPr="00524456">
        <w:t xml:space="preserve"> 자외선</w:t>
      </w:r>
      <w:r w:rsidR="00724076" w:rsidRPr="00524456">
        <w:rPr>
          <w:rFonts w:hint="eastAsia"/>
        </w:rPr>
        <w:t>에</w:t>
      </w:r>
      <w:r w:rsidRPr="00524456">
        <w:t xml:space="preserve"> 노출</w:t>
      </w:r>
      <w:r w:rsidR="00724076" w:rsidRPr="00524456">
        <w:rPr>
          <w:rFonts w:hint="eastAsia"/>
        </w:rPr>
        <w:t>되어 태양광으로 인한</w:t>
      </w:r>
      <w:r w:rsidRPr="00524456">
        <w:t xml:space="preserve"> 화상</w:t>
      </w:r>
      <w:r w:rsidR="00724076" w:rsidRPr="00524456">
        <w:rPr>
          <w:rFonts w:hint="eastAsia"/>
        </w:rPr>
        <w:t>에서</w:t>
      </w:r>
      <w:r w:rsidRPr="00524456">
        <w:t xml:space="preserve"> 피부를 보호하는 </w:t>
      </w:r>
      <w:r w:rsidR="00724076" w:rsidRPr="00524456">
        <w:t>제품</w:t>
      </w:r>
      <w:r w:rsidR="00724076" w:rsidRPr="00524456">
        <w:rPr>
          <w:rFonts w:hint="eastAsia"/>
        </w:rPr>
        <w:t>의</w:t>
      </w:r>
      <w:r w:rsidR="00724076" w:rsidRPr="00524456">
        <w:t xml:space="preserve"> </w:t>
      </w:r>
      <w:r w:rsidR="00933B09" w:rsidRPr="00524456">
        <w:t>성능</w:t>
      </w:r>
      <w:r w:rsidRPr="00524456">
        <w:t xml:space="preserve">을 나타내는 </w:t>
      </w:r>
      <w:r w:rsidR="00724076" w:rsidRPr="00524456">
        <w:rPr>
          <w:rFonts w:hint="eastAsia"/>
        </w:rPr>
        <w:t>값을</w:t>
      </w:r>
      <w:r w:rsidRPr="00524456">
        <w:t xml:space="preserve"> 의미</w:t>
      </w:r>
      <w:r w:rsidR="00C46B4B" w:rsidRPr="00524456">
        <w:rPr>
          <w:rFonts w:hint="eastAsia"/>
        </w:rPr>
        <w:t>한</w:t>
      </w:r>
      <w:r w:rsidRPr="00524456">
        <w:t>다.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</w:pPr>
      <w:r w:rsidRPr="00524456">
        <w:t>"자외선 A 보호지수</w:t>
      </w:r>
      <w:r w:rsidR="00724076" w:rsidRPr="00524456">
        <w:rPr>
          <w:rFonts w:hint="eastAsia"/>
        </w:rPr>
        <w:t>(</w:t>
      </w:r>
      <w:r w:rsidR="00724076" w:rsidRPr="00524456">
        <w:t>Ultraviolet A Protection Factor or</w:t>
      </w:r>
      <w:r w:rsidRPr="00524456">
        <w:t xml:space="preserve"> UVAPF</w:t>
      </w:r>
      <w:r w:rsidR="00724076" w:rsidRPr="00524456">
        <w:t>)</w:t>
      </w:r>
      <w:r w:rsidRPr="00524456">
        <w:t>"</w:t>
      </w:r>
      <w:r w:rsidR="00965176" w:rsidRPr="00524456">
        <w:rPr>
          <w:rFonts w:hint="eastAsia"/>
        </w:rPr>
        <w:t>란</w:t>
      </w:r>
      <w:r w:rsidRPr="00524456">
        <w:t xml:space="preserve"> </w:t>
      </w:r>
      <w:r w:rsidR="00724076" w:rsidRPr="00524456">
        <w:rPr>
          <w:rFonts w:hint="eastAsia"/>
        </w:rPr>
        <w:t xml:space="preserve">피부가 </w:t>
      </w:r>
      <w:r w:rsidR="00724076" w:rsidRPr="00524456">
        <w:t xml:space="preserve">자외선 A </w:t>
      </w:r>
      <w:r w:rsidRPr="00524456">
        <w:t xml:space="preserve">광선에 노출되어 어두워지는 것을 보호하는 </w:t>
      </w:r>
      <w:r w:rsidR="00724076" w:rsidRPr="00524456">
        <w:rPr>
          <w:rFonts w:hint="eastAsia"/>
        </w:rPr>
        <w:t xml:space="preserve">제품의 </w:t>
      </w:r>
      <w:r w:rsidR="00933B09" w:rsidRPr="00524456">
        <w:t>성능</w:t>
      </w:r>
      <w:r w:rsidRPr="00524456">
        <w:t>을 나타내는 값을 의미</w:t>
      </w:r>
      <w:r w:rsidR="00C46B4B" w:rsidRPr="00524456">
        <w:rPr>
          <w:rFonts w:hint="eastAsia"/>
        </w:rPr>
        <w:t>한</w:t>
      </w:r>
      <w:r w:rsidRPr="00524456">
        <w:t>다.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</w:pPr>
      <w:r w:rsidRPr="00524456">
        <w:rPr>
          <w:rFonts w:hint="eastAsia"/>
        </w:rPr>
        <w:t>“</w:t>
      </w:r>
      <w:r w:rsidR="0022653C" w:rsidRPr="00524456">
        <w:t xml:space="preserve">자외선 A </w:t>
      </w:r>
      <w:r w:rsidR="0022653C" w:rsidRPr="00524456">
        <w:rPr>
          <w:rFonts w:hint="eastAsia"/>
        </w:rPr>
        <w:t>보호등급(</w:t>
      </w:r>
      <w:r w:rsidR="0022653C" w:rsidRPr="00524456">
        <w:t>Protection grade of UVA or PA)”</w:t>
      </w:r>
      <w:r w:rsidRPr="00524456">
        <w:t>이란 UVAPF 값을 사용하는 대신 일본</w:t>
      </w:r>
      <w:r w:rsidR="0022653C" w:rsidRPr="00524456">
        <w:rPr>
          <w:rFonts w:hint="eastAsia"/>
        </w:rPr>
        <w:t xml:space="preserve"> </w:t>
      </w:r>
      <w:r w:rsidRPr="00524456">
        <w:t>화장품</w:t>
      </w:r>
      <w:r w:rsidR="0022653C" w:rsidRPr="00524456">
        <w:rPr>
          <w:rFonts w:hint="eastAsia"/>
        </w:rPr>
        <w:t xml:space="preserve"> </w:t>
      </w:r>
      <w:r w:rsidRPr="00524456">
        <w:t>산업협회(</w:t>
      </w:r>
      <w:r w:rsidR="0022653C" w:rsidRPr="00524456">
        <w:t xml:space="preserve">Japan </w:t>
      </w:r>
      <w:r w:rsidR="00A869BD" w:rsidRPr="00524456">
        <w:t>Cosmetic Industry Association</w:t>
      </w:r>
      <w:r w:rsidR="0022653C" w:rsidRPr="00524456">
        <w:t xml:space="preserve">, </w:t>
      </w:r>
      <w:r w:rsidRPr="00524456">
        <w:t>JCIA)가 정한 값을 의미</w:t>
      </w:r>
      <w:r w:rsidR="00C46B4B" w:rsidRPr="00524456">
        <w:rPr>
          <w:rFonts w:hint="eastAsia"/>
        </w:rPr>
        <w:t>한</w:t>
      </w:r>
      <w:r w:rsidRPr="00524456">
        <w:t>다.</w:t>
      </w:r>
    </w:p>
    <w:p w:rsidR="00E639D5" w:rsidRPr="00524456" w:rsidRDefault="00F649CB" w:rsidP="00012DE1">
      <w:pPr>
        <w:wordWrap/>
        <w:spacing w:afterLines="50" w:after="120" w:line="240" w:lineRule="auto"/>
        <w:ind w:firstLineChars="213" w:firstLine="426"/>
      </w:pPr>
      <w:r w:rsidRPr="00524456">
        <w:t>"내수성</w:t>
      </w:r>
      <w:r w:rsidRPr="00524456">
        <w:rPr>
          <w:rFonts w:hint="eastAsia"/>
        </w:rPr>
        <w:t>(</w:t>
      </w:r>
      <w:r w:rsidRPr="00524456">
        <w:t xml:space="preserve">Water resistance)"이란 자외선 차단제가 함유된 화장품을 바르고 40분간 물속에 있었을 때 나타나는 </w:t>
      </w:r>
      <w:r w:rsidR="00962064" w:rsidRPr="00524456">
        <w:rPr>
          <w:rFonts w:hint="eastAsia"/>
        </w:rPr>
        <w:t xml:space="preserve">제품의 </w:t>
      </w:r>
      <w:r w:rsidRPr="00524456">
        <w:t xml:space="preserve">내수성 수준을 </w:t>
      </w:r>
      <w:r w:rsidR="00965176" w:rsidRPr="00524456">
        <w:rPr>
          <w:rFonts w:hint="eastAsia"/>
        </w:rPr>
        <w:t>의미한다.</w:t>
      </w:r>
    </w:p>
    <w:p w:rsidR="00E639D5" w:rsidRPr="00524456" w:rsidRDefault="00893517" w:rsidP="00012DE1">
      <w:pPr>
        <w:wordWrap/>
        <w:spacing w:afterLines="50" w:after="120" w:line="240" w:lineRule="auto"/>
        <w:ind w:firstLineChars="213" w:firstLine="426"/>
      </w:pPr>
      <w:r w:rsidRPr="00524456">
        <w:rPr>
          <w:rFonts w:hint="eastAsia"/>
        </w:rPr>
        <w:t>“</w:t>
      </w:r>
      <w:r w:rsidR="00962064" w:rsidRPr="00524456">
        <w:rPr>
          <w:rFonts w:hint="eastAsia"/>
        </w:rPr>
        <w:t>진한</w:t>
      </w:r>
      <w:r w:rsidRPr="00524456">
        <w:t xml:space="preserve"> </w:t>
      </w:r>
      <w:r w:rsidR="00521FDE" w:rsidRPr="00524456">
        <w:rPr>
          <w:rFonts w:hint="eastAsia"/>
        </w:rPr>
        <w:t>내</w:t>
      </w:r>
      <w:r w:rsidRPr="00524456">
        <w:t>수성</w:t>
      </w:r>
      <w:r w:rsidRPr="00524456">
        <w:rPr>
          <w:rFonts w:hint="eastAsia"/>
        </w:rPr>
        <w:t>(</w:t>
      </w:r>
      <w:r w:rsidRPr="00524456">
        <w:t xml:space="preserve">Very water resistance)”이란 자외선 차단제가 함유된 화장품을 바르고 80분간 물속에 있었을 때 나타나는 </w:t>
      </w:r>
      <w:r w:rsidR="00962064" w:rsidRPr="00524456">
        <w:rPr>
          <w:rFonts w:hint="eastAsia"/>
        </w:rPr>
        <w:t xml:space="preserve">제품의 </w:t>
      </w:r>
      <w:r w:rsidR="00521FDE" w:rsidRPr="00524456">
        <w:rPr>
          <w:rFonts w:hint="eastAsia"/>
        </w:rPr>
        <w:t>내</w:t>
      </w:r>
      <w:r w:rsidRPr="00524456">
        <w:t xml:space="preserve">수성 수준을 </w:t>
      </w:r>
      <w:r w:rsidR="00965176" w:rsidRPr="00524456">
        <w:rPr>
          <w:rFonts w:hint="eastAsia"/>
        </w:rPr>
        <w:t>의미한다.</w:t>
      </w:r>
    </w:p>
    <w:p w:rsidR="00E639D5" w:rsidRPr="00524456" w:rsidRDefault="00527121" w:rsidP="00012DE1">
      <w:pPr>
        <w:wordWrap/>
        <w:spacing w:afterLines="50" w:after="120" w:line="240" w:lineRule="auto"/>
        <w:ind w:firstLineChars="213" w:firstLine="426"/>
      </w:pPr>
      <w:r w:rsidRPr="00524456">
        <w:rPr>
          <w:rFonts w:hint="eastAsia"/>
        </w:rPr>
        <w:t>제</w:t>
      </w:r>
      <w:r w:rsidRPr="00524456">
        <w:t>2</w:t>
      </w:r>
      <w:r w:rsidRPr="00524456">
        <w:rPr>
          <w:rFonts w:hint="eastAsia"/>
        </w:rPr>
        <w:t>조</w:t>
      </w:r>
      <w:r w:rsidR="0062066E" w:rsidRPr="00524456">
        <w:t xml:space="preserve"> 자외선 차단제가 포함된 화장품의 라벨에는 </w:t>
      </w:r>
      <w:r w:rsidR="00093A72" w:rsidRPr="00524456">
        <w:rPr>
          <w:rFonts w:hint="eastAsia"/>
        </w:rPr>
        <w:t>본</w:t>
      </w:r>
      <w:r w:rsidR="0062066E" w:rsidRPr="00524456">
        <w:t xml:space="preserve"> 공고에 첨부된 자외선 차단제(SPF) 또는 UVA 차단(UVAPF) 수준 또는 값 또는 자외선 차단제가 포함된 화장품의 </w:t>
      </w:r>
      <w:r w:rsidR="00521FDE" w:rsidRPr="00524456">
        <w:rPr>
          <w:rFonts w:hint="eastAsia"/>
        </w:rPr>
        <w:t>내수성</w:t>
      </w:r>
      <w:r w:rsidR="0062066E" w:rsidRPr="00524456">
        <w:t xml:space="preserve"> 기능(있는 경우)을 표시해야 </w:t>
      </w:r>
      <w:r w:rsidR="00867229" w:rsidRPr="00524456">
        <w:rPr>
          <w:rFonts w:hint="eastAsia"/>
        </w:rPr>
        <w:t>한</w:t>
      </w:r>
      <w:r w:rsidR="0062066E" w:rsidRPr="00524456">
        <w:t xml:space="preserve">다. 햇빛으로부터 보호하는 기능과 </w:t>
      </w:r>
      <w:r w:rsidR="00521FDE" w:rsidRPr="00524456">
        <w:rPr>
          <w:rFonts w:hint="eastAsia"/>
        </w:rPr>
        <w:t>내수성</w:t>
      </w:r>
      <w:r w:rsidR="00867229" w:rsidRPr="00524456">
        <w:rPr>
          <w:rFonts w:hint="eastAsia"/>
        </w:rPr>
        <w:t xml:space="preserve"> </w:t>
      </w:r>
      <w:r w:rsidR="0062066E" w:rsidRPr="00524456">
        <w:t xml:space="preserve">기능을 </w:t>
      </w:r>
      <w:r w:rsidR="00867229" w:rsidRPr="00524456">
        <w:rPr>
          <w:rFonts w:hint="eastAsia"/>
        </w:rPr>
        <w:t>시험</w:t>
      </w:r>
      <w:r w:rsidR="0062066E" w:rsidRPr="00524456">
        <w:t xml:space="preserve">하는 방법은 </w:t>
      </w:r>
      <w:proofErr w:type="spellStart"/>
      <w:r w:rsidR="0062066E" w:rsidRPr="00524456">
        <w:t>국제표준화기구</w:t>
      </w:r>
      <w:proofErr w:type="spellEnd"/>
      <w:r w:rsidR="00340D4F" w:rsidRPr="00524456">
        <w:t>(ISO)</w:t>
      </w:r>
      <w:r w:rsidR="00340D4F" w:rsidRPr="00524456">
        <w:rPr>
          <w:rFonts w:hint="eastAsia"/>
        </w:rPr>
        <w:t xml:space="preserve"> </w:t>
      </w:r>
      <w:r w:rsidR="0062066E" w:rsidRPr="00524456">
        <w:t>표준 또는 기타 국제적으로 인정된 표준</w:t>
      </w:r>
      <w:r w:rsidR="00867229" w:rsidRPr="00524456">
        <w:rPr>
          <w:rFonts w:hint="eastAsia"/>
        </w:rPr>
        <w:t>에 명시된</w:t>
      </w:r>
      <w:r w:rsidR="0062066E" w:rsidRPr="00524456">
        <w:t xml:space="preserve"> 방법에 따라 </w:t>
      </w:r>
      <w:r w:rsidR="00867229" w:rsidRPr="00524456">
        <w:rPr>
          <w:rFonts w:hint="eastAsia"/>
        </w:rPr>
        <w:t>시험해야 한다.</w:t>
      </w:r>
    </w:p>
    <w:p w:rsidR="007D339B" w:rsidRPr="00524456" w:rsidRDefault="007D339B" w:rsidP="007D339B">
      <w:pPr>
        <w:wordWrap/>
        <w:spacing w:afterLines="50" w:after="120" w:line="240" w:lineRule="auto"/>
        <w:ind w:firstLineChars="213" w:firstLine="426"/>
        <w:rPr>
          <w:kern w:val="0"/>
        </w:rPr>
      </w:pPr>
      <w:r w:rsidRPr="00524456">
        <w:rPr>
          <w:rFonts w:hint="eastAsia"/>
        </w:rPr>
        <w:t xml:space="preserve">제3조 </w:t>
      </w:r>
      <w:r w:rsidRPr="00524456">
        <w:rPr>
          <w:rFonts w:hint="eastAsia"/>
          <w:kern w:val="0"/>
        </w:rPr>
        <w:t>본 공고는 정부 공보에 공고된 다음 날부터 시행한다.</w:t>
      </w:r>
    </w:p>
    <w:p w:rsidR="00E639D5" w:rsidRPr="00524456" w:rsidRDefault="00E639D5" w:rsidP="00012DE1">
      <w:pPr>
        <w:wordWrap/>
        <w:spacing w:afterLines="50" w:after="120" w:line="240" w:lineRule="auto"/>
        <w:ind w:firstLineChars="213" w:firstLine="426"/>
      </w:pPr>
    </w:p>
    <w:p w:rsidR="009E7DA1" w:rsidRPr="00524456" w:rsidRDefault="009E7DA1" w:rsidP="009E7DA1">
      <w:pPr>
        <w:wordWrap/>
        <w:spacing w:afterLines="50" w:after="120" w:line="240" w:lineRule="auto"/>
        <w:jc w:val="center"/>
      </w:pPr>
      <w:r w:rsidRPr="00524456">
        <w:rPr>
          <w:rFonts w:hint="eastAsia"/>
        </w:rPr>
        <w:t>불기 25</w:t>
      </w:r>
      <w:r w:rsidRPr="00524456">
        <w:t>60</w:t>
      </w:r>
      <w:r w:rsidRPr="00524456">
        <w:rPr>
          <w:rFonts w:hint="eastAsia"/>
        </w:rPr>
        <w:t>년(서기</w:t>
      </w:r>
      <w:r w:rsidR="005B53C2" w:rsidRPr="00524456">
        <w:rPr>
          <w:rFonts w:hint="eastAsia"/>
        </w:rPr>
        <w:t xml:space="preserve"> </w:t>
      </w:r>
      <w:r w:rsidRPr="00524456">
        <w:t>2017년</w:t>
      </w:r>
      <w:r w:rsidRPr="00524456">
        <w:rPr>
          <w:rFonts w:hint="eastAsia"/>
        </w:rPr>
        <w:t>)</w:t>
      </w:r>
      <w:r w:rsidRPr="00524456">
        <w:t xml:space="preserve"> 9월 4일 </w:t>
      </w:r>
      <w:r w:rsidRPr="00524456">
        <w:rPr>
          <w:rFonts w:hint="eastAsia"/>
        </w:rPr>
        <w:t>공고</w:t>
      </w:r>
    </w:p>
    <w:p w:rsidR="005B53C2" w:rsidRPr="00524456" w:rsidRDefault="005B53C2" w:rsidP="005B53C2">
      <w:pPr>
        <w:wordWrap/>
        <w:spacing w:afterLines="50" w:after="120" w:line="240" w:lineRule="auto"/>
        <w:jc w:val="center"/>
      </w:pPr>
      <w:proofErr w:type="spellStart"/>
      <w:r w:rsidRPr="00524456">
        <w:rPr>
          <w:rFonts w:hint="eastAsia"/>
        </w:rPr>
        <w:t>키아티품</w:t>
      </w:r>
      <w:proofErr w:type="spellEnd"/>
      <w:r w:rsidRPr="00524456">
        <w:rPr>
          <w:rFonts w:hint="eastAsia"/>
        </w:rPr>
        <w:t xml:space="preserve"> </w:t>
      </w:r>
      <w:proofErr w:type="spellStart"/>
      <w:r w:rsidRPr="00524456">
        <w:rPr>
          <w:rFonts w:hint="eastAsia"/>
        </w:rPr>
        <w:t>웡그라짓</w:t>
      </w:r>
      <w:proofErr w:type="spellEnd"/>
    </w:p>
    <w:p w:rsidR="009E7DA1" w:rsidRPr="00524456" w:rsidRDefault="009E7DA1" w:rsidP="009E7DA1">
      <w:pPr>
        <w:wordWrap/>
        <w:spacing w:afterLines="50" w:after="120" w:line="240" w:lineRule="auto"/>
        <w:jc w:val="center"/>
      </w:pPr>
      <w:r w:rsidRPr="00524456">
        <w:rPr>
          <w:rFonts w:hint="eastAsia"/>
        </w:rPr>
        <w:t>공중보건부</w:t>
      </w:r>
      <w:r w:rsidRPr="00524456">
        <w:t xml:space="preserve"> 차관보</w:t>
      </w:r>
    </w:p>
    <w:p w:rsidR="009E7DA1" w:rsidRPr="00524456" w:rsidRDefault="009E7DA1" w:rsidP="009E7DA1">
      <w:pPr>
        <w:wordWrap/>
        <w:spacing w:afterLines="50" w:after="120" w:line="240" w:lineRule="auto"/>
        <w:jc w:val="center"/>
      </w:pPr>
      <w:r w:rsidRPr="00524456">
        <w:rPr>
          <w:rFonts w:hint="eastAsia"/>
        </w:rPr>
        <w:t>보건</w:t>
      </w:r>
      <w:r w:rsidRPr="00524456">
        <w:t xml:space="preserve"> 서비스 지원임무그룹 책임자,</w:t>
      </w:r>
    </w:p>
    <w:p w:rsidR="00432E94" w:rsidRDefault="009E7DA1" w:rsidP="009E7DA1">
      <w:pPr>
        <w:wordWrap/>
        <w:spacing w:afterLines="50" w:after="120" w:line="240" w:lineRule="auto"/>
        <w:jc w:val="center"/>
        <w:sectPr w:rsidR="00432E94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  <w:r w:rsidRPr="00524456">
        <w:t>화장품 위원회 위원장</w:t>
      </w:r>
    </w:p>
    <w:p w:rsidR="008B7C92" w:rsidRPr="00ED430B" w:rsidRDefault="008B7C92" w:rsidP="00671D89">
      <w:pPr>
        <w:widowControl/>
        <w:wordWrap/>
        <w:autoSpaceDE/>
        <w:autoSpaceDN/>
        <w:spacing w:afterLines="50" w:after="120" w:line="240" w:lineRule="auto"/>
        <w:jc w:val="center"/>
        <w:rPr>
          <w:rFonts w:hint="eastAsia"/>
          <w:b/>
          <w:bCs/>
        </w:rPr>
      </w:pPr>
      <w:r w:rsidRPr="00ED430B">
        <w:rPr>
          <w:rFonts w:hint="eastAsia"/>
          <w:b/>
          <w:bCs/>
        </w:rPr>
        <w:lastRenderedPageBreak/>
        <w:t>자외선</w:t>
      </w:r>
      <w:r w:rsidRPr="00ED430B">
        <w:rPr>
          <w:b/>
          <w:bCs/>
        </w:rPr>
        <w:t xml:space="preserve"> 차단제</w:t>
      </w:r>
      <w:r w:rsidRPr="00ED430B">
        <w:rPr>
          <w:rFonts w:hint="eastAsia"/>
          <w:b/>
          <w:bCs/>
        </w:rPr>
        <w:t>를</w:t>
      </w:r>
      <w:r w:rsidRPr="00ED430B">
        <w:rPr>
          <w:b/>
          <w:bCs/>
        </w:rPr>
        <w:t xml:space="preserve"> 함유</w:t>
      </w:r>
      <w:r w:rsidRPr="00ED430B">
        <w:rPr>
          <w:rFonts w:hint="eastAsia"/>
          <w:b/>
          <w:bCs/>
        </w:rPr>
        <w:t>한</w:t>
      </w:r>
      <w:r w:rsidRPr="00ED430B">
        <w:rPr>
          <w:b/>
          <w:bCs/>
        </w:rPr>
        <w:t xml:space="preserve"> 화장품의 자외선 차단</w:t>
      </w:r>
      <w:r w:rsidRPr="00ED430B">
        <w:rPr>
          <w:rFonts w:hint="eastAsia"/>
          <w:b/>
          <w:bCs/>
        </w:rPr>
        <w:t>지수</w:t>
      </w:r>
      <w:r w:rsidRPr="00ED430B">
        <w:rPr>
          <w:b/>
          <w:bCs/>
        </w:rPr>
        <w:t xml:space="preserve"> 표시에 </w:t>
      </w:r>
      <w:r w:rsidRPr="00ED430B">
        <w:rPr>
          <w:b/>
          <w:bCs/>
        </w:rPr>
        <w:t>관</w:t>
      </w:r>
      <w:r w:rsidRPr="00ED430B">
        <w:rPr>
          <w:rFonts w:hint="eastAsia"/>
          <w:b/>
          <w:bCs/>
        </w:rPr>
        <w:t>한</w:t>
      </w:r>
    </w:p>
    <w:p w:rsidR="008B7C92" w:rsidRPr="00ED430B" w:rsidRDefault="00CD6D10" w:rsidP="008B7C92">
      <w:pPr>
        <w:widowControl/>
        <w:wordWrap/>
        <w:autoSpaceDE/>
        <w:autoSpaceDN/>
        <w:spacing w:afterLines="50" w:after="120" w:line="240" w:lineRule="auto"/>
        <w:jc w:val="center"/>
        <w:rPr>
          <w:b/>
          <w:bCs/>
        </w:rPr>
      </w:pPr>
      <w:r w:rsidRPr="00ED430B">
        <w:rPr>
          <w:rFonts w:hint="eastAsia"/>
          <w:b/>
          <w:bCs/>
        </w:rPr>
        <w:t>불기</w:t>
      </w:r>
      <w:r w:rsidR="008B7C92" w:rsidRPr="00ED430B">
        <w:rPr>
          <w:rFonts w:hint="eastAsia"/>
          <w:b/>
          <w:bCs/>
        </w:rPr>
        <w:t xml:space="preserve"> </w:t>
      </w:r>
      <w:r w:rsidRPr="00ED430B">
        <w:rPr>
          <w:b/>
          <w:bCs/>
        </w:rPr>
        <w:t>2560</w:t>
      </w:r>
      <w:r w:rsidRPr="00ED430B">
        <w:rPr>
          <w:rFonts w:hint="eastAsia"/>
          <w:b/>
          <w:bCs/>
        </w:rPr>
        <w:t>년</w:t>
      </w:r>
      <w:r w:rsidRPr="00ED430B">
        <w:rPr>
          <w:b/>
          <w:bCs/>
        </w:rPr>
        <w:t>(</w:t>
      </w:r>
      <w:r w:rsidRPr="00ED430B">
        <w:rPr>
          <w:rFonts w:hint="eastAsia"/>
          <w:b/>
          <w:bCs/>
        </w:rPr>
        <w:t xml:space="preserve">서기 </w:t>
      </w:r>
      <w:r w:rsidRPr="00ED430B">
        <w:rPr>
          <w:b/>
          <w:bCs/>
        </w:rPr>
        <w:t>2017</w:t>
      </w:r>
      <w:r w:rsidRPr="00ED430B">
        <w:rPr>
          <w:rFonts w:hint="eastAsia"/>
          <w:b/>
          <w:bCs/>
        </w:rPr>
        <w:t>년)</w:t>
      </w:r>
      <w:r w:rsidR="008B7C92" w:rsidRPr="00ED430B">
        <w:rPr>
          <w:rFonts w:hint="eastAsia"/>
          <w:b/>
          <w:bCs/>
        </w:rPr>
        <w:t xml:space="preserve"> </w:t>
      </w:r>
      <w:r w:rsidR="008B7C92" w:rsidRPr="00ED430B">
        <w:rPr>
          <w:rFonts w:hint="eastAsia"/>
          <w:b/>
          <w:bCs/>
        </w:rPr>
        <w:t>화장품</w:t>
      </w:r>
      <w:r w:rsidR="00A30E40" w:rsidRPr="00ED430B">
        <w:rPr>
          <w:rFonts w:hint="eastAsia"/>
          <w:b/>
          <w:bCs/>
        </w:rPr>
        <w:t xml:space="preserve"> </w:t>
      </w:r>
      <w:r w:rsidR="008B7C92" w:rsidRPr="00ED430B">
        <w:rPr>
          <w:rFonts w:hint="eastAsia"/>
          <w:b/>
          <w:bCs/>
        </w:rPr>
        <w:t>위원회</w:t>
      </w:r>
      <w:r w:rsidR="008B7C92" w:rsidRPr="00ED430B">
        <w:rPr>
          <w:b/>
          <w:bCs/>
        </w:rPr>
        <w:t xml:space="preserve"> 공고</w:t>
      </w:r>
      <w:r w:rsidR="008B7C92" w:rsidRPr="00ED430B">
        <w:rPr>
          <w:rFonts w:hint="eastAsia"/>
          <w:b/>
          <w:bCs/>
        </w:rPr>
        <w:t>에 대한</w:t>
      </w:r>
      <w:r w:rsidR="008B7C92" w:rsidRPr="00ED430B">
        <w:rPr>
          <w:b/>
          <w:bCs/>
        </w:rPr>
        <w:t xml:space="preserve"> 부</w:t>
      </w:r>
      <w:r w:rsidR="008B7C92" w:rsidRPr="00ED430B">
        <w:rPr>
          <w:rFonts w:hint="eastAsia"/>
          <w:b/>
          <w:bCs/>
        </w:rPr>
        <w:t>속서</w:t>
      </w:r>
    </w:p>
    <w:p w:rsidR="00CD6D10" w:rsidRDefault="00CD6D10" w:rsidP="00671D89">
      <w:pPr>
        <w:widowControl/>
        <w:wordWrap/>
        <w:autoSpaceDE/>
        <w:autoSpaceDN/>
        <w:spacing w:afterLines="50" w:after="120" w:line="240" w:lineRule="auto"/>
        <w:jc w:val="center"/>
      </w:pPr>
    </w:p>
    <w:p w:rsidR="00CD6D10" w:rsidRPr="00CD6D10" w:rsidRDefault="00CD6D10" w:rsidP="00671D89">
      <w:pPr>
        <w:widowControl/>
        <w:wordWrap/>
        <w:autoSpaceDE/>
        <w:autoSpaceDN/>
        <w:spacing w:afterLines="50" w:after="12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 w:rsidRPr="00CD6D10">
        <w:rPr>
          <w:u w:val="single"/>
        </w:rPr>
        <w:tab/>
      </w:r>
      <w:r w:rsidRPr="00CD6D10">
        <w:rPr>
          <w:u w:val="single"/>
        </w:rPr>
        <w:tab/>
      </w:r>
      <w:r w:rsidRPr="00CD6D10">
        <w:rPr>
          <w:u w:val="single"/>
        </w:rPr>
        <w:tab/>
      </w:r>
      <w:r w:rsidRPr="00CD6D10">
        <w:rPr>
          <w:u w:val="single"/>
        </w:rPr>
        <w:tab/>
      </w:r>
    </w:p>
    <w:p w:rsidR="00CD6D10" w:rsidRDefault="00CD6D10" w:rsidP="00671D89">
      <w:pPr>
        <w:wordWrap/>
        <w:spacing w:afterLines="50" w:after="120" w:line="240" w:lineRule="auto"/>
      </w:pPr>
      <w:r w:rsidRPr="00CD6D10">
        <w:t>1. 자외선 차단</w:t>
      </w:r>
      <w:r w:rsidR="00841FEB">
        <w:rPr>
          <w:rFonts w:hint="eastAsia"/>
        </w:rPr>
        <w:t xml:space="preserve"> </w:t>
      </w:r>
      <w:r w:rsidR="00933B09">
        <w:t>성능</w:t>
      </w:r>
      <w:r w:rsidRPr="00CD6D10">
        <w:t xml:space="preserve"> 표시</w:t>
      </w:r>
    </w:p>
    <w:p w:rsidR="00CD6D10" w:rsidRDefault="00CD6D10" w:rsidP="005F292B">
      <w:pPr>
        <w:widowControl/>
        <w:wordWrap/>
        <w:autoSpaceDE/>
        <w:autoSpaceDN/>
        <w:spacing w:afterLines="50" w:after="120"/>
        <w:ind w:firstLineChars="213" w:firstLine="426"/>
      </w:pPr>
      <w:r w:rsidRPr="00CD6D10">
        <w:t>1.1 자외선 차단지수(SPF)를 표시하는 자외선 차단제가 함유된 화장품은 다음과 같이 효</w:t>
      </w:r>
      <w:r w:rsidR="003B7B8B">
        <w:rPr>
          <w:rFonts w:hint="eastAsia"/>
        </w:rPr>
        <w:t>율성</w:t>
      </w:r>
      <w:r w:rsidR="00C46B4B">
        <w:rPr>
          <w:rFonts w:hint="eastAsia"/>
        </w:rPr>
        <w:t xml:space="preserve"> </w:t>
      </w:r>
      <w:r w:rsidRPr="00CD6D10">
        <w:t>수준 또는 SPF 값을 표시할 수 있다.</w:t>
      </w: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CD6D10" w:rsidTr="00524456">
        <w:trPr>
          <w:jc w:val="center"/>
        </w:trPr>
        <w:tc>
          <w:tcPr>
            <w:tcW w:w="3260" w:type="dxa"/>
            <w:vAlign w:val="center"/>
          </w:tcPr>
          <w:p w:rsidR="00CD6D10" w:rsidRPr="00524456" w:rsidRDefault="00CD6D10" w:rsidP="00671D8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rFonts w:hint="eastAsia"/>
                <w:b/>
                <w:bCs/>
              </w:rPr>
              <w:t>효</w:t>
            </w:r>
            <w:r w:rsidR="00F959A7" w:rsidRPr="00524456">
              <w:rPr>
                <w:rFonts w:hint="eastAsia"/>
                <w:b/>
                <w:bCs/>
              </w:rPr>
              <w:t>율</w:t>
            </w:r>
            <w:r w:rsidR="003B7B8B" w:rsidRPr="00524456">
              <w:rPr>
                <w:rFonts w:hint="eastAsia"/>
                <w:b/>
                <w:bCs/>
              </w:rPr>
              <w:t>성</w:t>
            </w:r>
            <w:r w:rsidRPr="00524456">
              <w:rPr>
                <w:b/>
                <w:bCs/>
              </w:rPr>
              <w:t xml:space="preserve"> 수준</w:t>
            </w:r>
          </w:p>
        </w:tc>
        <w:tc>
          <w:tcPr>
            <w:tcW w:w="3260" w:type="dxa"/>
            <w:vAlign w:val="center"/>
          </w:tcPr>
          <w:p w:rsidR="00CD6D10" w:rsidRPr="00524456" w:rsidRDefault="00CD6D10" w:rsidP="00671D8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b/>
                <w:bCs/>
              </w:rPr>
              <w:t>SPF 값</w:t>
            </w:r>
          </w:p>
        </w:tc>
        <w:tc>
          <w:tcPr>
            <w:tcW w:w="3261" w:type="dxa"/>
            <w:vAlign w:val="center"/>
          </w:tcPr>
          <w:p w:rsidR="00CD6D10" w:rsidRPr="00524456" w:rsidRDefault="00CD6D10" w:rsidP="00671D8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b/>
                <w:bCs/>
              </w:rPr>
              <w:t>SPF 값 표시</w:t>
            </w:r>
          </w:p>
        </w:tc>
      </w:tr>
      <w:tr w:rsidR="00AD044A" w:rsidTr="00F41372">
        <w:trPr>
          <w:trHeight w:val="692"/>
          <w:jc w:val="center"/>
        </w:trPr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 w:rsidRPr="00CD6D10">
              <w:rPr>
                <w:rFonts w:hint="eastAsia"/>
              </w:rPr>
              <w:t>낮</w:t>
            </w:r>
            <w:r w:rsidR="00867229">
              <w:rPr>
                <w:rFonts w:hint="eastAsia"/>
              </w:rPr>
              <w:t>음</w:t>
            </w:r>
          </w:p>
        </w:tc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 xml:space="preserve">6이상 </w:t>
            </w:r>
            <w:r>
              <w:t>15</w:t>
            </w:r>
            <w:r>
              <w:rPr>
                <w:rFonts w:hint="eastAsia"/>
              </w:rPr>
              <w:t>미만</w:t>
            </w:r>
          </w:p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>6</w:t>
            </w:r>
            <w:r w:rsidR="00867229">
              <w:t xml:space="preserve"> </w:t>
            </w:r>
            <w:r w:rsidR="00671D89">
              <w:t>-</w:t>
            </w:r>
            <w:r w:rsidR="00867229">
              <w:t xml:space="preserve"> &lt; </w:t>
            </w:r>
            <w:r>
              <w:t>15)</w:t>
            </w:r>
          </w:p>
        </w:tc>
        <w:tc>
          <w:tcPr>
            <w:tcW w:w="3261" w:type="dxa"/>
            <w:vMerge w:val="restart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효</w:t>
            </w:r>
            <w:r w:rsidR="00841FEB">
              <w:rPr>
                <w:rFonts w:hint="eastAsia"/>
              </w:rPr>
              <w:t>능의</w:t>
            </w:r>
            <w:r>
              <w:rPr>
                <w:rFonts w:hint="eastAsia"/>
              </w:rPr>
              <w:t xml:space="preserve"> 수준 또는 실제 </w:t>
            </w:r>
            <w:r>
              <w:t>SPF</w:t>
            </w:r>
            <w:r>
              <w:rPr>
                <w:rFonts w:hint="eastAsia"/>
              </w:rPr>
              <w:t>로 표</w:t>
            </w:r>
            <w:r w:rsidR="00841FEB">
              <w:rPr>
                <w:rFonts w:hint="eastAsia"/>
              </w:rPr>
              <w:t>시한</w:t>
            </w:r>
            <w:r>
              <w:rPr>
                <w:rFonts w:hint="eastAsia"/>
              </w:rPr>
              <w:t>다.</w:t>
            </w:r>
          </w:p>
        </w:tc>
      </w:tr>
      <w:tr w:rsidR="00AD044A" w:rsidTr="00F41372">
        <w:trPr>
          <w:trHeight w:val="692"/>
          <w:jc w:val="center"/>
        </w:trPr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중간</w:t>
            </w:r>
          </w:p>
        </w:tc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 xml:space="preserve">이상 </w:t>
            </w:r>
            <w:r>
              <w:t>30</w:t>
            </w:r>
            <w:r>
              <w:rPr>
                <w:rFonts w:hint="eastAsia"/>
              </w:rPr>
              <w:t>미만</w:t>
            </w:r>
          </w:p>
          <w:p w:rsidR="00AD044A" w:rsidRDefault="0001110F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 xml:space="preserve">15 </w:t>
            </w:r>
            <w:r w:rsidR="00671D89">
              <w:t xml:space="preserve">- </w:t>
            </w:r>
            <w:r>
              <w:t>&lt; 30)</w:t>
            </w:r>
          </w:p>
        </w:tc>
        <w:tc>
          <w:tcPr>
            <w:tcW w:w="3261" w:type="dxa"/>
            <w:vMerge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</w:p>
        </w:tc>
      </w:tr>
      <w:tr w:rsidR="00AD044A" w:rsidTr="00F41372">
        <w:trPr>
          <w:trHeight w:val="692"/>
          <w:jc w:val="center"/>
        </w:trPr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높</w:t>
            </w:r>
            <w:r w:rsidR="00867229">
              <w:rPr>
                <w:rFonts w:hint="eastAsia"/>
              </w:rPr>
              <w:t>음</w:t>
            </w:r>
          </w:p>
        </w:tc>
        <w:tc>
          <w:tcPr>
            <w:tcW w:w="3260" w:type="dxa"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 xml:space="preserve">이상 </w:t>
            </w:r>
            <w:r>
              <w:t>50</w:t>
            </w:r>
            <w:r>
              <w:rPr>
                <w:rFonts w:hint="eastAsia"/>
              </w:rPr>
              <w:t>미만</w:t>
            </w:r>
          </w:p>
          <w:p w:rsidR="00AD044A" w:rsidRDefault="0001110F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 xml:space="preserve">30 </w:t>
            </w:r>
            <w:r w:rsidR="00671D89">
              <w:t>-</w:t>
            </w:r>
            <w:r>
              <w:t xml:space="preserve"> &lt; 50)</w:t>
            </w:r>
          </w:p>
        </w:tc>
        <w:tc>
          <w:tcPr>
            <w:tcW w:w="3261" w:type="dxa"/>
            <w:vMerge/>
            <w:vAlign w:val="center"/>
          </w:tcPr>
          <w:p w:rsidR="00AD044A" w:rsidRDefault="00AD044A" w:rsidP="00671D89">
            <w:pPr>
              <w:widowControl/>
              <w:wordWrap/>
              <w:autoSpaceDE/>
              <w:autoSpaceDN/>
              <w:jc w:val="center"/>
            </w:pPr>
          </w:p>
        </w:tc>
      </w:tr>
      <w:tr w:rsidR="00CD6D10" w:rsidTr="00F41372">
        <w:trPr>
          <w:trHeight w:val="692"/>
          <w:jc w:val="center"/>
        </w:trPr>
        <w:tc>
          <w:tcPr>
            <w:tcW w:w="3260" w:type="dxa"/>
            <w:vAlign w:val="center"/>
          </w:tcPr>
          <w:p w:rsidR="00CD6D10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매우 높</w:t>
            </w:r>
            <w:r w:rsidR="00867229">
              <w:rPr>
                <w:rFonts w:hint="eastAsia"/>
              </w:rPr>
              <w:t>음</w:t>
            </w:r>
          </w:p>
        </w:tc>
        <w:tc>
          <w:tcPr>
            <w:tcW w:w="3260" w:type="dxa"/>
            <w:vAlign w:val="center"/>
          </w:tcPr>
          <w:p w:rsidR="00CD6D10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 xml:space="preserve">이상 </w:t>
            </w:r>
            <w:r>
              <w:t>(</w:t>
            </w:r>
            <w:r>
              <w:rPr>
                <w:rFonts w:eastAsiaTheme="minorHAnsi"/>
              </w:rPr>
              <w:t>≥</w:t>
            </w:r>
            <w:r>
              <w:t>50)</w:t>
            </w:r>
          </w:p>
        </w:tc>
        <w:tc>
          <w:tcPr>
            <w:tcW w:w="3261" w:type="dxa"/>
            <w:vAlign w:val="center"/>
          </w:tcPr>
          <w:p w:rsidR="00CD6D10" w:rsidRDefault="00AD044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효</w:t>
            </w:r>
            <w:r w:rsidR="00841FEB">
              <w:rPr>
                <w:rFonts w:hint="eastAsia"/>
              </w:rPr>
              <w:t xml:space="preserve">능의 </w:t>
            </w:r>
            <w:r>
              <w:rPr>
                <w:rFonts w:hint="eastAsia"/>
              </w:rPr>
              <w:t xml:space="preserve">수준 또는 </w:t>
            </w:r>
            <w:r>
              <w:t>SPF 50</w:t>
            </w:r>
            <w:r w:rsidR="00841FEB">
              <w:rPr>
                <w:rFonts w:hint="eastAsia"/>
              </w:rPr>
              <w:t>+</w:t>
            </w:r>
            <w:r>
              <w:rPr>
                <w:rFonts w:hint="eastAsia"/>
              </w:rPr>
              <w:t>으로 표시</w:t>
            </w:r>
            <w:r w:rsidR="00841FEB">
              <w:rPr>
                <w:rFonts w:hint="eastAsia"/>
              </w:rPr>
              <w:t>한다.</w:t>
            </w:r>
          </w:p>
        </w:tc>
      </w:tr>
    </w:tbl>
    <w:p w:rsidR="00CD6D10" w:rsidRDefault="00A203F6" w:rsidP="00671D89">
      <w:pPr>
        <w:widowControl/>
        <w:wordWrap/>
        <w:autoSpaceDE/>
        <w:autoSpaceDN/>
        <w:spacing w:beforeLines="50" w:before="120" w:after="0"/>
      </w:pPr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>시험</w:t>
      </w:r>
      <w:r w:rsidR="004B0988" w:rsidRPr="004B0988">
        <w:t xml:space="preserve"> 결과가 없거나 </w:t>
      </w:r>
      <w:r>
        <w:rPr>
          <w:rFonts w:hint="eastAsia"/>
        </w:rPr>
        <w:t>시험</w:t>
      </w:r>
      <w:r w:rsidR="004B0988" w:rsidRPr="004B0988">
        <w:t xml:space="preserve"> 결과 SPF 값이 6 미만인 경우에는 "SPF"라는 </w:t>
      </w:r>
      <w:r w:rsidR="00933B09">
        <w:rPr>
          <w:rFonts w:hint="eastAsia"/>
        </w:rPr>
        <w:t>단어</w:t>
      </w:r>
      <w:r w:rsidR="004B0988" w:rsidRPr="004B0988">
        <w:t>를 표시</w:t>
      </w:r>
      <w:r>
        <w:rPr>
          <w:rFonts w:hint="eastAsia"/>
        </w:rPr>
        <w:t>하여서는 안되며,</w:t>
      </w:r>
      <w:r>
        <w:t xml:space="preserve"> </w:t>
      </w:r>
      <w:r>
        <w:rPr>
          <w:rFonts w:hint="eastAsia"/>
        </w:rPr>
        <w:t>햇빛</w:t>
      </w:r>
      <w:r w:rsidR="004B0988" w:rsidRPr="004B0988">
        <w:t>으로부터 보호 기능과 관련된 메시지를 표시</w:t>
      </w:r>
      <w:r>
        <w:rPr>
          <w:rFonts w:hint="eastAsia"/>
        </w:rPr>
        <w:t>해서는 안된다.</w:t>
      </w:r>
    </w:p>
    <w:p w:rsidR="00CD6D10" w:rsidRDefault="004B0988" w:rsidP="00671D89">
      <w:pPr>
        <w:widowControl/>
        <w:wordWrap/>
        <w:autoSpaceDE/>
        <w:autoSpaceDN/>
        <w:spacing w:after="0"/>
        <w:ind w:firstLineChars="213" w:firstLine="426"/>
      </w:pPr>
      <w:r w:rsidRPr="004B0988">
        <w:t>1.2 UVA 보호지수(UVAPF) 값을 표시하는 자외선 차단제가 포함된 화장품</w:t>
      </w:r>
      <w:r w:rsidR="00A203F6">
        <w:rPr>
          <w:rFonts w:hint="eastAsia"/>
        </w:rPr>
        <w:t>은 다음의</w:t>
      </w:r>
      <w:r w:rsidRPr="004B0988">
        <w:t xml:space="preserve"> 기호 또는 다음 </w:t>
      </w:r>
      <w:r w:rsidR="00933B09">
        <w:rPr>
          <w:rFonts w:hint="eastAsia"/>
        </w:rPr>
        <w:t>성능</w:t>
      </w:r>
      <w:r w:rsidR="00A203F6">
        <w:rPr>
          <w:rFonts w:hint="eastAsia"/>
        </w:rPr>
        <w:t xml:space="preserve"> 중의 </w:t>
      </w:r>
      <w:r w:rsidRPr="004B0988">
        <w:t>하나로 표시</w:t>
      </w:r>
      <w:r w:rsidR="00A203F6">
        <w:rPr>
          <w:rFonts w:hint="eastAsia"/>
        </w:rPr>
        <w:t>할</w:t>
      </w:r>
      <w:r w:rsidRPr="004B0988">
        <w:t xml:space="preserve"> 수 있다.</w:t>
      </w:r>
    </w:p>
    <w:p w:rsidR="00CD6D10" w:rsidRDefault="004B0988" w:rsidP="005F292B">
      <w:pPr>
        <w:widowControl/>
        <w:wordWrap/>
        <w:autoSpaceDE/>
        <w:autoSpaceDN/>
        <w:spacing w:afterLines="50" w:after="120"/>
        <w:ind w:firstLineChars="425" w:firstLine="850"/>
      </w:pPr>
      <w:r w:rsidRPr="004B0988">
        <w:t xml:space="preserve">1.2.1 JCIA 규격(2012)을 </w:t>
      </w:r>
      <w:r w:rsidR="00F959A7">
        <w:rPr>
          <w:rFonts w:hint="eastAsia"/>
        </w:rPr>
        <w:t>기준</w:t>
      </w:r>
      <w:r w:rsidRPr="004B0988">
        <w:t>할 경우</w:t>
      </w:r>
      <w:r w:rsidR="0030020B">
        <w:rPr>
          <w:rFonts w:hint="eastAsia"/>
        </w:rPr>
        <w:t>는</w:t>
      </w:r>
      <w:r w:rsidRPr="004B0988">
        <w:t xml:space="preserve"> 효율</w:t>
      </w:r>
      <w:r w:rsidR="00521FDE">
        <w:rPr>
          <w:rFonts w:hint="eastAsia"/>
        </w:rPr>
        <w:t>성</w:t>
      </w:r>
      <w:r w:rsidR="00F959A7">
        <w:rPr>
          <w:rFonts w:hint="eastAsia"/>
        </w:rPr>
        <w:t xml:space="preserve"> </w:t>
      </w:r>
      <w:r w:rsidRPr="004B0988">
        <w:t>수준 또는 PA값은 다음과 같이 나타낼 수 있다.</w:t>
      </w:r>
    </w:p>
    <w:tbl>
      <w:tblPr>
        <w:tblStyle w:val="a5"/>
        <w:tblW w:w="0" w:type="auto"/>
        <w:jc w:val="center"/>
        <w:tblInd w:w="46" w:type="dxa"/>
        <w:tblLook w:val="04A0" w:firstRow="1" w:lastRow="0" w:firstColumn="1" w:lastColumn="0" w:noHBand="0" w:noVBand="1"/>
      </w:tblPr>
      <w:tblGrid>
        <w:gridCol w:w="3281"/>
        <w:gridCol w:w="3281"/>
        <w:gridCol w:w="3281"/>
      </w:tblGrid>
      <w:tr w:rsidR="004B0988" w:rsidTr="00524456">
        <w:trPr>
          <w:jc w:val="center"/>
        </w:trPr>
        <w:tc>
          <w:tcPr>
            <w:tcW w:w="3281" w:type="dxa"/>
            <w:vAlign w:val="center"/>
          </w:tcPr>
          <w:p w:rsidR="004B0988" w:rsidRPr="00524456" w:rsidRDefault="000F6C2B" w:rsidP="00671D8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rFonts w:hint="eastAsia"/>
                <w:b/>
                <w:bCs/>
              </w:rPr>
              <w:t>효율</w:t>
            </w:r>
            <w:r w:rsidR="003B7B8B" w:rsidRPr="00524456">
              <w:rPr>
                <w:rFonts w:hint="eastAsia"/>
                <w:b/>
                <w:bCs/>
              </w:rPr>
              <w:t>성</w:t>
            </w:r>
            <w:r w:rsidRPr="00524456">
              <w:rPr>
                <w:b/>
                <w:bCs/>
              </w:rPr>
              <w:t xml:space="preserve"> 수준</w:t>
            </w:r>
          </w:p>
        </w:tc>
        <w:tc>
          <w:tcPr>
            <w:tcW w:w="3281" w:type="dxa"/>
            <w:vAlign w:val="center"/>
          </w:tcPr>
          <w:p w:rsidR="004B0988" w:rsidRPr="00524456" w:rsidRDefault="000F6C2B" w:rsidP="00671D89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b/>
                <w:bCs/>
              </w:rPr>
            </w:pPr>
            <w:r w:rsidRPr="00524456">
              <w:rPr>
                <w:b/>
                <w:bCs/>
              </w:rPr>
              <w:t xml:space="preserve">UVAPF </w:t>
            </w:r>
            <w:r w:rsidRPr="00524456">
              <w:rPr>
                <w:rFonts w:hint="eastAsia"/>
                <w:b/>
                <w:bCs/>
              </w:rPr>
              <w:t>값</w:t>
            </w:r>
          </w:p>
        </w:tc>
        <w:tc>
          <w:tcPr>
            <w:tcW w:w="3281" w:type="dxa"/>
            <w:vAlign w:val="center"/>
          </w:tcPr>
          <w:p w:rsidR="004B0988" w:rsidRPr="00524456" w:rsidRDefault="000F6C2B" w:rsidP="00671D8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b/>
                <w:bCs/>
              </w:rPr>
              <w:t xml:space="preserve">UVAPF </w:t>
            </w:r>
            <w:r w:rsidRPr="00524456">
              <w:rPr>
                <w:rFonts w:hint="eastAsia"/>
                <w:b/>
                <w:bCs/>
              </w:rPr>
              <w:t>값 표시</w:t>
            </w:r>
          </w:p>
        </w:tc>
      </w:tr>
      <w:tr w:rsidR="00F959A7" w:rsidTr="00F41372">
        <w:trPr>
          <w:trHeight w:val="692"/>
          <w:jc w:val="center"/>
        </w:trPr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 w:rsidRPr="00CD6D10">
              <w:rPr>
                <w:rFonts w:hint="eastAsia"/>
              </w:rPr>
              <w:t>낮</w:t>
            </w:r>
            <w:r>
              <w:rPr>
                <w:rFonts w:hint="eastAsia"/>
              </w:rPr>
              <w:t>음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 xml:space="preserve">2이상 </w:t>
            </w:r>
            <w:r>
              <w:t xml:space="preserve">4 </w:t>
            </w:r>
            <w:r>
              <w:rPr>
                <w:rFonts w:hint="eastAsia"/>
              </w:rPr>
              <w:t>미만</w:t>
            </w:r>
          </w:p>
          <w:p w:rsidR="00FF058A" w:rsidRDefault="00FF058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 xml:space="preserve">2 </w:t>
            </w:r>
            <w:r w:rsidR="00671D89">
              <w:t>-</w:t>
            </w:r>
            <w:r>
              <w:t xml:space="preserve"> &lt; 4)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 w:rsidRPr="006A6C08">
              <w:t>PA+</w:t>
            </w:r>
          </w:p>
        </w:tc>
      </w:tr>
      <w:tr w:rsidR="00F959A7" w:rsidTr="00F41372">
        <w:trPr>
          <w:trHeight w:val="692"/>
          <w:jc w:val="center"/>
        </w:trPr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중간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 xml:space="preserve">4이상 </w:t>
            </w:r>
            <w:r>
              <w:t>8</w:t>
            </w:r>
            <w:r>
              <w:rPr>
                <w:rFonts w:hint="eastAsia"/>
              </w:rPr>
              <w:t>미만</w:t>
            </w:r>
          </w:p>
          <w:p w:rsidR="00F959A7" w:rsidRDefault="00FF058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 xml:space="preserve">4 </w:t>
            </w:r>
            <w:r w:rsidR="00671D89">
              <w:t>-</w:t>
            </w:r>
            <w:r>
              <w:t xml:space="preserve"> &lt; 8)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 w:rsidRPr="006A6C08">
              <w:t>PA++</w:t>
            </w:r>
          </w:p>
        </w:tc>
      </w:tr>
      <w:tr w:rsidR="00F959A7" w:rsidTr="00F41372">
        <w:trPr>
          <w:trHeight w:val="692"/>
          <w:jc w:val="center"/>
        </w:trPr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높음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 xml:space="preserve">8이상 </w:t>
            </w:r>
            <w:r>
              <w:t>16</w:t>
            </w:r>
            <w:r>
              <w:rPr>
                <w:rFonts w:hint="eastAsia"/>
              </w:rPr>
              <w:t>미만</w:t>
            </w:r>
          </w:p>
          <w:p w:rsidR="00F959A7" w:rsidRDefault="00FF058A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(</w:t>
            </w:r>
            <w:r>
              <w:t xml:space="preserve">8 </w:t>
            </w:r>
            <w:r w:rsidR="00671D89">
              <w:t>-</w:t>
            </w:r>
            <w:r>
              <w:t xml:space="preserve"> &lt; 16)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 w:rsidRPr="006A6C08">
              <w:t>PA+++</w:t>
            </w:r>
          </w:p>
        </w:tc>
      </w:tr>
      <w:tr w:rsidR="00F959A7" w:rsidTr="00F41372">
        <w:trPr>
          <w:trHeight w:val="692"/>
          <w:jc w:val="center"/>
        </w:trPr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매우 높음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 xml:space="preserve">이상 </w:t>
            </w:r>
            <w:r>
              <w:t>(</w:t>
            </w:r>
            <w:r>
              <w:rPr>
                <w:rFonts w:eastAsiaTheme="minorHAnsi"/>
              </w:rPr>
              <w:t>≥</w:t>
            </w:r>
            <w:r>
              <w:t>16)</w:t>
            </w:r>
          </w:p>
        </w:tc>
        <w:tc>
          <w:tcPr>
            <w:tcW w:w="3281" w:type="dxa"/>
            <w:vAlign w:val="center"/>
          </w:tcPr>
          <w:p w:rsidR="00F959A7" w:rsidRDefault="00F959A7" w:rsidP="00671D89">
            <w:pPr>
              <w:widowControl/>
              <w:wordWrap/>
              <w:autoSpaceDE/>
              <w:autoSpaceDN/>
              <w:jc w:val="center"/>
            </w:pPr>
            <w:r w:rsidRPr="006A6C08">
              <w:t>PA++++</w:t>
            </w:r>
          </w:p>
        </w:tc>
      </w:tr>
    </w:tbl>
    <w:p w:rsidR="00CD6D10" w:rsidRDefault="00CD6D10" w:rsidP="00671D89">
      <w:pPr>
        <w:widowControl/>
        <w:wordWrap/>
        <w:autoSpaceDE/>
        <w:autoSpaceDN/>
        <w:spacing w:after="0"/>
      </w:pPr>
    </w:p>
    <w:p w:rsidR="00CD6D10" w:rsidRDefault="00CD6D10">
      <w:pPr>
        <w:widowControl/>
        <w:wordWrap/>
        <w:autoSpaceDE/>
        <w:autoSpaceDN/>
      </w:pPr>
      <w:r>
        <w:br w:type="page"/>
      </w:r>
    </w:p>
    <w:p w:rsidR="00D66C64" w:rsidRDefault="003B7B8B" w:rsidP="003B7B8B">
      <w:pPr>
        <w:widowControl/>
        <w:tabs>
          <w:tab w:val="left" w:pos="851"/>
        </w:tabs>
        <w:wordWrap/>
        <w:autoSpaceDE/>
        <w:autoSpaceDN/>
        <w:ind w:firstLineChars="425" w:firstLine="85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7ADF66" wp14:editId="3CD9108A">
            <wp:simplePos x="0" y="0"/>
            <wp:positionH relativeFrom="column">
              <wp:posOffset>273050</wp:posOffset>
            </wp:positionH>
            <wp:positionV relativeFrom="paragraph">
              <wp:posOffset>221919</wp:posOffset>
            </wp:positionV>
            <wp:extent cx="262255" cy="262255"/>
            <wp:effectExtent l="0" t="0" r="4445" b="444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C08" w:rsidRPr="006A6C08">
        <w:t>1.2.2 유럽연합 기준</w:t>
      </w:r>
      <w:r>
        <w:rPr>
          <w:rFonts w:hint="eastAsia"/>
        </w:rPr>
        <w:t>에 따르는</w:t>
      </w:r>
      <w:r w:rsidR="006A6C08" w:rsidRPr="006A6C08">
        <w:t xml:space="preserve"> 경우, 해당 제품의 UVAPF 값이 SPF 값의 1/3 이상인 경우 해당 기호</w:t>
      </w:r>
      <w:r>
        <w:rPr>
          <w:noProof/>
        </w:rPr>
        <w:tab/>
      </w:r>
      <w:proofErr w:type="spellStart"/>
      <w:r w:rsidR="006A6C08" w:rsidRPr="006A6C08">
        <w:t>를</w:t>
      </w:r>
      <w:proofErr w:type="spellEnd"/>
      <w:r w:rsidR="006A6C08" w:rsidRPr="006A6C08">
        <w:t xml:space="preserve"> 표시할 수 있다.</w:t>
      </w:r>
    </w:p>
    <w:p w:rsidR="002D6487" w:rsidRDefault="002D6487" w:rsidP="006A6C08">
      <w:pPr>
        <w:widowControl/>
        <w:wordWrap/>
        <w:autoSpaceDE/>
        <w:autoSpaceDN/>
        <w:ind w:firstLineChars="425" w:firstLine="850"/>
      </w:pPr>
      <w:r w:rsidRPr="002D6487">
        <w:t xml:space="preserve">1.2.3 </w:t>
      </w:r>
      <w:r w:rsidR="003B7B8B">
        <w:rPr>
          <w:rFonts w:hint="eastAsia"/>
        </w:rPr>
        <w:t>부스 스타 등급 시스템(</w:t>
      </w:r>
      <w:r w:rsidRPr="002D6487">
        <w:t>Boots Star Rating System</w:t>
      </w:r>
      <w:r w:rsidR="003B7B8B">
        <w:rPr>
          <w:rFonts w:hint="eastAsia"/>
        </w:rPr>
        <w:t>)</w:t>
      </w:r>
      <w:r w:rsidR="00521FDE">
        <w:t xml:space="preserve"> </w:t>
      </w:r>
      <w:r w:rsidRPr="002D6487">
        <w:t>-</w:t>
      </w:r>
      <w:r w:rsidR="00521FDE">
        <w:t xml:space="preserve"> </w:t>
      </w:r>
      <w:r w:rsidRPr="002D6487">
        <w:t xml:space="preserve">2011 개정에 따른 </w:t>
      </w:r>
      <w:proofErr w:type="gramStart"/>
      <w:r w:rsidRPr="002D6487">
        <w:t>UVA</w:t>
      </w:r>
      <w:r w:rsidR="00933B09">
        <w:rPr>
          <w:rFonts w:hint="eastAsia"/>
        </w:rPr>
        <w:t xml:space="preserve"> </w:t>
      </w:r>
      <w:r w:rsidRPr="002D6487">
        <w:t>:</w:t>
      </w:r>
      <w:proofErr w:type="gramEnd"/>
      <w:r w:rsidR="00974B19">
        <w:t xml:space="preserve"> </w:t>
      </w:r>
      <w:r w:rsidRPr="002D6487">
        <w:t xml:space="preserve">UVB 비율 측정에 따른 표준을 </w:t>
      </w:r>
      <w:r w:rsidR="00974B19">
        <w:rPr>
          <w:rFonts w:hint="eastAsia"/>
        </w:rPr>
        <w:t>기준</w:t>
      </w:r>
      <w:r w:rsidRPr="002D6487">
        <w:t>하는 경우</w:t>
      </w:r>
      <w:r w:rsidR="003B7B8B">
        <w:rPr>
          <w:rFonts w:hint="eastAsia"/>
        </w:rPr>
        <w:t>,</w:t>
      </w:r>
      <w:r w:rsidRPr="002D6487">
        <w:t xml:space="preserve"> UVA 보호 </w:t>
      </w:r>
      <w:r w:rsidR="00933B09">
        <w:t>성능</w:t>
      </w:r>
      <w:r w:rsidRPr="002D6487">
        <w:t>은 다음과 같이 나타낼 수 있다.</w:t>
      </w:r>
      <w:bookmarkStart w:id="1" w:name="_GoBack"/>
      <w:bookmarkEnd w:id="1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2D6487" w:rsidTr="00524456">
        <w:trPr>
          <w:jc w:val="center"/>
        </w:trPr>
        <w:tc>
          <w:tcPr>
            <w:tcW w:w="1622" w:type="dxa"/>
            <w:vMerge w:val="restart"/>
            <w:vAlign w:val="center"/>
          </w:tcPr>
          <w:p w:rsidR="002D6487" w:rsidRPr="00524456" w:rsidRDefault="0030020B" w:rsidP="002D6487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rFonts w:hint="eastAsia"/>
                <w:b/>
                <w:bCs/>
                <w:sz w:val="18"/>
                <w:szCs w:val="18"/>
              </w:rPr>
              <w:t>노출</w:t>
            </w:r>
            <w:r w:rsidRPr="00524456">
              <w:rPr>
                <w:b/>
                <w:bCs/>
                <w:sz w:val="18"/>
                <w:szCs w:val="18"/>
              </w:rPr>
              <w:t xml:space="preserve"> 후 평균 </w:t>
            </w:r>
            <w:proofErr w:type="gramStart"/>
            <w:r w:rsidRPr="00524456">
              <w:rPr>
                <w:b/>
                <w:bCs/>
                <w:sz w:val="18"/>
                <w:szCs w:val="18"/>
              </w:rPr>
              <w:t>UVA :</w:t>
            </w:r>
            <w:proofErr w:type="gramEnd"/>
            <w:r w:rsidRPr="00524456">
              <w:rPr>
                <w:b/>
                <w:bCs/>
                <w:sz w:val="18"/>
                <w:szCs w:val="18"/>
              </w:rPr>
              <w:t xml:space="preserve"> UVB 비율 (</w:t>
            </w:r>
            <w:r w:rsidR="002D6487" w:rsidRPr="00524456">
              <w:rPr>
                <w:b/>
                <w:bCs/>
                <w:sz w:val="18"/>
                <w:szCs w:val="18"/>
              </w:rPr>
              <w:t>POST EXPOSURE</w:t>
            </w:r>
            <w:r w:rsidRPr="00524456">
              <w:rPr>
                <w:b/>
                <w:bCs/>
                <w:sz w:val="18"/>
                <w:szCs w:val="18"/>
              </w:rPr>
              <w:t xml:space="preserve"> </w:t>
            </w:r>
            <w:r w:rsidR="002D6487" w:rsidRPr="00524456">
              <w:rPr>
                <w:b/>
                <w:bCs/>
                <w:sz w:val="18"/>
                <w:szCs w:val="18"/>
              </w:rPr>
              <w:t>mean UVA</w:t>
            </w:r>
            <w:r w:rsidRPr="00524456">
              <w:rPr>
                <w:b/>
                <w:bCs/>
                <w:sz w:val="18"/>
                <w:szCs w:val="18"/>
              </w:rPr>
              <w:t xml:space="preserve"> </w:t>
            </w:r>
            <w:r w:rsidR="002D6487" w:rsidRPr="00524456">
              <w:rPr>
                <w:b/>
                <w:bCs/>
                <w:sz w:val="18"/>
                <w:szCs w:val="18"/>
              </w:rPr>
              <w:t>:</w:t>
            </w:r>
            <w:r w:rsidRPr="00524456">
              <w:rPr>
                <w:b/>
                <w:bCs/>
                <w:sz w:val="18"/>
                <w:szCs w:val="18"/>
              </w:rPr>
              <w:t xml:space="preserve"> </w:t>
            </w:r>
            <w:r w:rsidR="002D6487" w:rsidRPr="00524456">
              <w:rPr>
                <w:b/>
                <w:bCs/>
                <w:sz w:val="18"/>
                <w:szCs w:val="18"/>
              </w:rPr>
              <w:t>UVB</w:t>
            </w:r>
          </w:p>
          <w:p w:rsidR="002D6487" w:rsidRPr="00524456" w:rsidRDefault="002D6487" w:rsidP="002D6487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b/>
                <w:bCs/>
                <w:sz w:val="18"/>
                <w:szCs w:val="18"/>
              </w:rPr>
              <w:t>RATIO</w:t>
            </w:r>
            <w:r w:rsidR="0030020B" w:rsidRPr="0052445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22" w:type="dxa"/>
            <w:vMerge w:val="restart"/>
            <w:tcBorders>
              <w:tr2bl w:val="single" w:sz="4" w:space="0" w:color="auto"/>
            </w:tcBorders>
          </w:tcPr>
          <w:p w:rsidR="002D6487" w:rsidRPr="00524456" w:rsidRDefault="002D6487" w:rsidP="002D6487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6492" w:type="dxa"/>
            <w:gridSpan w:val="4"/>
            <w:vAlign w:val="center"/>
          </w:tcPr>
          <w:p w:rsidR="003B7B8B" w:rsidRPr="00524456" w:rsidRDefault="0030020B" w:rsidP="00521FDE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rFonts w:hint="eastAsia"/>
                <w:b/>
                <w:bCs/>
                <w:sz w:val="18"/>
                <w:szCs w:val="18"/>
              </w:rPr>
              <w:t>초기</w:t>
            </w:r>
            <w:r w:rsidRPr="00524456">
              <w:rPr>
                <w:b/>
                <w:bCs/>
                <w:sz w:val="18"/>
                <w:szCs w:val="18"/>
              </w:rPr>
              <w:t xml:space="preserve"> 평균 </w:t>
            </w:r>
            <w:proofErr w:type="gramStart"/>
            <w:r w:rsidRPr="00524456">
              <w:rPr>
                <w:b/>
                <w:bCs/>
                <w:sz w:val="18"/>
                <w:szCs w:val="18"/>
              </w:rPr>
              <w:t>UVA :</w:t>
            </w:r>
            <w:proofErr w:type="gramEnd"/>
            <w:r w:rsidRPr="00524456">
              <w:rPr>
                <w:b/>
                <w:bCs/>
                <w:sz w:val="18"/>
                <w:szCs w:val="18"/>
              </w:rPr>
              <w:t xml:space="preserve"> UVB 비율 (</w:t>
            </w:r>
            <w:r w:rsidR="00021581" w:rsidRPr="00524456">
              <w:rPr>
                <w:b/>
                <w:bCs/>
                <w:sz w:val="18"/>
                <w:szCs w:val="18"/>
              </w:rPr>
              <w:t>INITIAL mean UVA</w:t>
            </w:r>
            <w:r w:rsidRPr="00524456">
              <w:rPr>
                <w:b/>
                <w:bCs/>
                <w:sz w:val="18"/>
                <w:szCs w:val="18"/>
              </w:rPr>
              <w:t xml:space="preserve"> </w:t>
            </w:r>
            <w:r w:rsidR="00021581" w:rsidRPr="00524456">
              <w:rPr>
                <w:b/>
                <w:bCs/>
                <w:sz w:val="18"/>
                <w:szCs w:val="18"/>
              </w:rPr>
              <w:t>:</w:t>
            </w:r>
            <w:r w:rsidRPr="00524456">
              <w:rPr>
                <w:b/>
                <w:bCs/>
                <w:sz w:val="18"/>
                <w:szCs w:val="18"/>
              </w:rPr>
              <w:t xml:space="preserve"> </w:t>
            </w:r>
            <w:r w:rsidR="00021581" w:rsidRPr="00524456">
              <w:rPr>
                <w:b/>
                <w:bCs/>
                <w:sz w:val="18"/>
                <w:szCs w:val="18"/>
              </w:rPr>
              <w:t>UVB RATIO</w:t>
            </w:r>
            <w:r w:rsidRPr="00524456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D6487" w:rsidTr="00524456">
        <w:trPr>
          <w:jc w:val="center"/>
        </w:trPr>
        <w:tc>
          <w:tcPr>
            <w:tcW w:w="1622" w:type="dxa"/>
            <w:vMerge/>
          </w:tcPr>
          <w:p w:rsidR="002D6487" w:rsidRPr="00524456" w:rsidRDefault="002D6487" w:rsidP="002D6487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2" w:type="dxa"/>
            <w:vMerge/>
          </w:tcPr>
          <w:p w:rsidR="002D6487" w:rsidRPr="00524456" w:rsidRDefault="002D6487" w:rsidP="002D6487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:rsidR="002D6487" w:rsidRPr="00524456" w:rsidRDefault="00E15A9A" w:rsidP="00E15A9A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0.0 </w:t>
            </w:r>
            <w:r w:rsidR="0030020B"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0.59</w:t>
            </w:r>
          </w:p>
        </w:tc>
        <w:tc>
          <w:tcPr>
            <w:tcW w:w="1623" w:type="dxa"/>
            <w:vAlign w:val="center"/>
          </w:tcPr>
          <w:p w:rsidR="002D6487" w:rsidRPr="00524456" w:rsidRDefault="00E15A9A" w:rsidP="00E15A9A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0.6 </w:t>
            </w:r>
            <w:r w:rsidR="0030020B"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0.79</w:t>
            </w:r>
          </w:p>
        </w:tc>
        <w:tc>
          <w:tcPr>
            <w:tcW w:w="1623" w:type="dxa"/>
            <w:vAlign w:val="center"/>
          </w:tcPr>
          <w:p w:rsidR="002D6487" w:rsidRPr="00524456" w:rsidRDefault="00E15A9A" w:rsidP="00E15A9A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0.8 </w:t>
            </w:r>
            <w:r w:rsidR="0030020B"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0.89</w:t>
            </w:r>
          </w:p>
        </w:tc>
        <w:tc>
          <w:tcPr>
            <w:tcW w:w="1623" w:type="dxa"/>
            <w:vAlign w:val="center"/>
          </w:tcPr>
          <w:p w:rsidR="002D6487" w:rsidRPr="00524456" w:rsidRDefault="00E15A9A" w:rsidP="00E15A9A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0.9 </w:t>
            </w:r>
            <w:r w:rsidR="0030020B" w:rsidRPr="00524456">
              <w:rPr>
                <w:rFonts w:hint="eastAsia"/>
                <w:b/>
                <w:bCs/>
                <w:sz w:val="18"/>
                <w:szCs w:val="18"/>
              </w:rPr>
              <w:t>이상</w:t>
            </w:r>
          </w:p>
        </w:tc>
      </w:tr>
      <w:tr w:rsidR="0030020B" w:rsidTr="00524456">
        <w:trPr>
          <w:jc w:val="center"/>
        </w:trPr>
        <w:tc>
          <w:tcPr>
            <w:tcW w:w="1622" w:type="dxa"/>
            <w:vMerge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2" w:type="dxa"/>
            <w:vAlign w:val="center"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0.0 </w:t>
            </w:r>
            <w:r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0.56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0020B">
            <w:pPr>
              <w:widowControl/>
              <w:wordWrap/>
              <w:autoSpaceDE/>
              <w:autoSpaceDN/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</w:tr>
      <w:tr w:rsidR="0030020B" w:rsidTr="00524456">
        <w:trPr>
          <w:jc w:val="center"/>
        </w:trPr>
        <w:tc>
          <w:tcPr>
            <w:tcW w:w="1622" w:type="dxa"/>
            <w:vMerge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2" w:type="dxa"/>
            <w:vAlign w:val="center"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0.57 </w:t>
            </w:r>
            <w:r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0.75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60086F11" wp14:editId="3E99CE98">
                  <wp:extent cx="495300" cy="455901"/>
                  <wp:effectExtent l="0" t="0" r="0" b="190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7" cy="46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2D977AE1" wp14:editId="2751E587">
                  <wp:extent cx="495300" cy="455901"/>
                  <wp:effectExtent l="0" t="0" r="0" b="1905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7" cy="46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0BDF3314" wp14:editId="0CB7413D">
                  <wp:extent cx="495300" cy="455901"/>
                  <wp:effectExtent l="0" t="0" r="0" b="190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7" cy="46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0B" w:rsidTr="00524456">
        <w:trPr>
          <w:jc w:val="center"/>
        </w:trPr>
        <w:tc>
          <w:tcPr>
            <w:tcW w:w="1622" w:type="dxa"/>
            <w:vMerge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2" w:type="dxa"/>
            <w:vAlign w:val="center"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0.76 </w:t>
            </w:r>
            <w:r w:rsidRPr="00524456">
              <w:rPr>
                <w:rFonts w:hint="eastAsia"/>
                <w:b/>
                <w:bCs/>
                <w:sz w:val="18"/>
                <w:szCs w:val="18"/>
              </w:rPr>
              <w:t>에서</w:t>
            </w:r>
            <w:r w:rsidRPr="00524456">
              <w:rPr>
                <w:b/>
                <w:bCs/>
                <w:sz w:val="18"/>
                <w:szCs w:val="18"/>
              </w:rPr>
              <w:t xml:space="preserve"> 0.85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6D4E72C3" wp14:editId="7595861E">
                  <wp:extent cx="495300" cy="455901"/>
                  <wp:effectExtent l="0" t="0" r="0" b="1905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7" cy="46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044720AB" wp14:editId="37BCE5A9">
                  <wp:extent cx="504825" cy="438535"/>
                  <wp:effectExtent l="0" t="0" r="0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09" cy="44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64C35E4E" wp14:editId="3605D557">
                  <wp:extent cx="504825" cy="438535"/>
                  <wp:effectExtent l="0" t="0" r="0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09" cy="44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0B" w:rsidTr="00524456">
        <w:trPr>
          <w:jc w:val="center"/>
        </w:trPr>
        <w:tc>
          <w:tcPr>
            <w:tcW w:w="1622" w:type="dxa"/>
            <w:vMerge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622" w:type="dxa"/>
            <w:vAlign w:val="center"/>
          </w:tcPr>
          <w:p w:rsidR="0030020B" w:rsidRPr="00524456" w:rsidRDefault="0030020B" w:rsidP="0030020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524456">
              <w:rPr>
                <w:b/>
                <w:bCs/>
                <w:sz w:val="18"/>
                <w:szCs w:val="18"/>
              </w:rPr>
              <w:t xml:space="preserve">0.86 </w:t>
            </w:r>
            <w:r w:rsidRPr="00524456">
              <w:rPr>
                <w:rFonts w:hint="eastAsia"/>
                <w:b/>
                <w:bCs/>
                <w:sz w:val="18"/>
                <w:szCs w:val="18"/>
              </w:rPr>
              <w:t>이상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0020B">
            <w:pPr>
              <w:jc w:val="center"/>
              <w:rPr>
                <w:i/>
                <w:sz w:val="18"/>
                <w:szCs w:val="18"/>
              </w:rPr>
            </w:pPr>
            <w:r w:rsidRPr="0030020B">
              <w:rPr>
                <w:rFonts w:hint="eastAsia"/>
                <w:i/>
                <w:sz w:val="18"/>
                <w:szCs w:val="18"/>
              </w:rPr>
              <w:t>등급 없음</w:t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18D63FE0" wp14:editId="6E5D42F9">
                  <wp:extent cx="495300" cy="455901"/>
                  <wp:effectExtent l="0" t="0" r="0" b="1905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7" cy="46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0ADF390E" wp14:editId="309C8576">
                  <wp:extent cx="504825" cy="438535"/>
                  <wp:effectExtent l="0" t="0" r="0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09" cy="44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vAlign w:val="center"/>
          </w:tcPr>
          <w:p w:rsidR="0030020B" w:rsidRPr="0030020B" w:rsidRDefault="0030020B" w:rsidP="003B7B8B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30020B">
              <w:rPr>
                <w:noProof/>
                <w:sz w:val="18"/>
                <w:szCs w:val="18"/>
              </w:rPr>
              <w:drawing>
                <wp:inline distT="0" distB="0" distL="0" distR="0" wp14:anchorId="7FB8BC41" wp14:editId="6D1B1940">
                  <wp:extent cx="485775" cy="418593"/>
                  <wp:effectExtent l="0" t="0" r="0" b="635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65" cy="42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487" w:rsidRDefault="002D6487" w:rsidP="002D6487">
      <w:pPr>
        <w:widowControl/>
        <w:wordWrap/>
        <w:autoSpaceDE/>
        <w:autoSpaceDN/>
      </w:pPr>
    </w:p>
    <w:p w:rsidR="002D6487" w:rsidRDefault="002937AE" w:rsidP="002937AE">
      <w:pPr>
        <w:wordWrap/>
        <w:spacing w:afterLines="50" w:after="120" w:line="240" w:lineRule="auto"/>
      </w:pPr>
      <w:r w:rsidRPr="002937AE">
        <w:t xml:space="preserve">2. </w:t>
      </w:r>
      <w:r w:rsidR="00521FDE">
        <w:rPr>
          <w:rFonts w:hint="eastAsia"/>
        </w:rPr>
        <w:t>내</w:t>
      </w:r>
      <w:r w:rsidRPr="002937AE">
        <w:t>수</w:t>
      </w:r>
      <w:r w:rsidR="00521FDE">
        <w:rPr>
          <w:rFonts w:hint="eastAsia"/>
        </w:rPr>
        <w:t xml:space="preserve"> 성능</w:t>
      </w:r>
      <w:r w:rsidRPr="002937AE">
        <w:t xml:space="preserve"> 표시</w:t>
      </w:r>
    </w:p>
    <w:p w:rsidR="002D6487" w:rsidRDefault="00521FDE" w:rsidP="002937AE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내</w:t>
      </w:r>
      <w:r w:rsidR="002937AE" w:rsidRPr="002937AE">
        <w:rPr>
          <w:rFonts w:hint="eastAsia"/>
        </w:rPr>
        <w:t>수</w:t>
      </w:r>
      <w:r>
        <w:rPr>
          <w:rFonts w:hint="eastAsia"/>
        </w:rPr>
        <w:t xml:space="preserve"> 성능</w:t>
      </w:r>
      <w:r w:rsidR="002937AE" w:rsidRPr="002937AE">
        <w:t xml:space="preserve"> 표시가 필요한 자외선 차단제가 함유된 화장품은 국제적으로 인정된 표준에 따라 </w:t>
      </w:r>
      <w:r w:rsidR="003B7B8B">
        <w:rPr>
          <w:rFonts w:hint="eastAsia"/>
        </w:rPr>
        <w:t>시험을</w:t>
      </w:r>
      <w:r w:rsidR="002937AE" w:rsidRPr="002937AE">
        <w:t xml:space="preserve"> 거쳐야 하며, 다음과 같이 </w:t>
      </w:r>
      <w:r>
        <w:rPr>
          <w:rFonts w:hint="eastAsia"/>
        </w:rPr>
        <w:t>내수 성능을</w:t>
      </w:r>
      <w:r w:rsidR="002937AE" w:rsidRPr="002937AE">
        <w:t xml:space="preserve"> 표시할 수 있다.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205"/>
      </w:tblGrid>
      <w:tr w:rsidR="002937AE" w:rsidTr="00524456">
        <w:trPr>
          <w:jc w:val="center"/>
        </w:trPr>
        <w:tc>
          <w:tcPr>
            <w:tcW w:w="4531" w:type="dxa"/>
            <w:vAlign w:val="center"/>
          </w:tcPr>
          <w:p w:rsidR="002937AE" w:rsidRPr="00524456" w:rsidRDefault="002062DC" w:rsidP="008D2377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rFonts w:hint="eastAsia"/>
                <w:b/>
                <w:bCs/>
              </w:rPr>
              <w:t>효율성</w:t>
            </w:r>
            <w:r w:rsidRPr="00524456">
              <w:rPr>
                <w:b/>
                <w:bCs/>
              </w:rPr>
              <w:t xml:space="preserve"> 수준</w:t>
            </w:r>
          </w:p>
        </w:tc>
        <w:tc>
          <w:tcPr>
            <w:tcW w:w="5205" w:type="dxa"/>
            <w:vAlign w:val="center"/>
          </w:tcPr>
          <w:p w:rsidR="002937AE" w:rsidRPr="00524456" w:rsidRDefault="00521FDE" w:rsidP="008D2377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524456">
              <w:rPr>
                <w:rFonts w:hint="eastAsia"/>
                <w:b/>
                <w:bCs/>
              </w:rPr>
              <w:t>내</w:t>
            </w:r>
            <w:r w:rsidR="008D2377" w:rsidRPr="00524456">
              <w:rPr>
                <w:rFonts w:hint="eastAsia"/>
                <w:b/>
                <w:bCs/>
              </w:rPr>
              <w:t>수</w:t>
            </w:r>
            <w:r w:rsidR="008D2377" w:rsidRPr="00524456">
              <w:rPr>
                <w:b/>
                <w:bCs/>
              </w:rPr>
              <w:t xml:space="preserve"> </w:t>
            </w:r>
            <w:r w:rsidRPr="00524456">
              <w:rPr>
                <w:rFonts w:hint="eastAsia"/>
                <w:b/>
                <w:bCs/>
              </w:rPr>
              <w:t>성능</w:t>
            </w:r>
            <w:r w:rsidR="008D2377" w:rsidRPr="00524456">
              <w:rPr>
                <w:b/>
                <w:bCs/>
              </w:rPr>
              <w:t xml:space="preserve"> 표시</w:t>
            </w:r>
          </w:p>
        </w:tc>
      </w:tr>
      <w:tr w:rsidR="002937AE" w:rsidTr="00524456">
        <w:trPr>
          <w:trHeight w:val="692"/>
          <w:jc w:val="center"/>
        </w:trPr>
        <w:tc>
          <w:tcPr>
            <w:tcW w:w="4531" w:type="dxa"/>
            <w:vAlign w:val="center"/>
          </w:tcPr>
          <w:p w:rsidR="00521FD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총</w:t>
            </w:r>
            <w:r>
              <w:t xml:space="preserve"> 40분 동안 </w:t>
            </w:r>
            <w:r>
              <w:rPr>
                <w:rFonts w:hint="eastAsia"/>
              </w:rPr>
              <w:t>내</w:t>
            </w:r>
            <w:r>
              <w:t>수</w:t>
            </w:r>
            <w:r>
              <w:rPr>
                <w:rFonts w:hint="eastAsia"/>
              </w:rPr>
              <w:t>성</w:t>
            </w:r>
            <w:r>
              <w:t xml:space="preserve"> </w:t>
            </w:r>
            <w:r>
              <w:rPr>
                <w:rFonts w:hint="eastAsia"/>
              </w:rPr>
              <w:t>시험을 거친</w:t>
            </w:r>
          </w:p>
          <w:p w:rsidR="002937AE" w:rsidRDefault="008D2377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자외선</w:t>
            </w:r>
            <w:r>
              <w:t xml:space="preserve"> 차단제가 포함된 화장품.</w:t>
            </w:r>
          </w:p>
        </w:tc>
        <w:tc>
          <w:tcPr>
            <w:tcW w:w="5205" w:type="dxa"/>
            <w:vAlign w:val="center"/>
          </w:tcPr>
          <w:p w:rsidR="00521FD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내수성 또는 내수성(</w:t>
            </w:r>
            <w:r>
              <w:t>40)</w:t>
            </w:r>
          </w:p>
          <w:p w:rsidR="002937A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t>[</w:t>
            </w:r>
            <w:r w:rsidR="008D2377">
              <w:t xml:space="preserve">Water resistance </w:t>
            </w:r>
            <w:r w:rsidR="008D2377">
              <w:rPr>
                <w:rFonts w:hint="eastAsia"/>
              </w:rPr>
              <w:t>또는</w:t>
            </w:r>
            <w:r w:rsidR="008D2377">
              <w:t>Water resistance (40)</w:t>
            </w:r>
            <w:r>
              <w:t>]</w:t>
            </w:r>
          </w:p>
        </w:tc>
      </w:tr>
      <w:tr w:rsidR="002937AE" w:rsidTr="00524456">
        <w:trPr>
          <w:trHeight w:val="692"/>
          <w:jc w:val="center"/>
        </w:trPr>
        <w:tc>
          <w:tcPr>
            <w:tcW w:w="4531" w:type="dxa"/>
            <w:vAlign w:val="center"/>
          </w:tcPr>
          <w:p w:rsidR="00521FD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총</w:t>
            </w:r>
            <w:r>
              <w:t xml:space="preserve"> 80분 동안 </w:t>
            </w:r>
            <w:r>
              <w:rPr>
                <w:rFonts w:hint="eastAsia"/>
              </w:rPr>
              <w:t>내수성</w:t>
            </w:r>
            <w:r>
              <w:t xml:space="preserve"> </w:t>
            </w:r>
            <w:r>
              <w:rPr>
                <w:rFonts w:hint="eastAsia"/>
              </w:rPr>
              <w:t>시험을 거친</w:t>
            </w:r>
          </w:p>
          <w:p w:rsidR="002937A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자외선</w:t>
            </w:r>
            <w:r>
              <w:t xml:space="preserve"> 차단제가 포함된 화장품.</w:t>
            </w:r>
          </w:p>
        </w:tc>
        <w:tc>
          <w:tcPr>
            <w:tcW w:w="5205" w:type="dxa"/>
            <w:vAlign w:val="center"/>
          </w:tcPr>
          <w:p w:rsidR="00521FDE" w:rsidRDefault="00521FDE" w:rsidP="00521FD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진한 내수성 또는 진한 내수성(</w:t>
            </w:r>
            <w:r>
              <w:t>80)</w:t>
            </w:r>
          </w:p>
          <w:p w:rsidR="002937AE" w:rsidRDefault="008D2377" w:rsidP="00521FDE">
            <w:pPr>
              <w:widowControl/>
              <w:wordWrap/>
              <w:autoSpaceDE/>
              <w:autoSpaceDN/>
              <w:jc w:val="center"/>
            </w:pPr>
            <w:r>
              <w:t xml:space="preserve">Very water resistance </w:t>
            </w:r>
            <w:r>
              <w:rPr>
                <w:rFonts w:hint="eastAsia"/>
              </w:rPr>
              <w:t>또는</w:t>
            </w:r>
            <w:r w:rsidR="00521FDE">
              <w:rPr>
                <w:rFonts w:hint="eastAsia"/>
              </w:rPr>
              <w:t xml:space="preserve"> </w:t>
            </w:r>
            <w:r>
              <w:t>Very water resistance (80)</w:t>
            </w:r>
          </w:p>
        </w:tc>
      </w:tr>
    </w:tbl>
    <w:p w:rsidR="002D6487" w:rsidRPr="00D66C64" w:rsidRDefault="002D6487" w:rsidP="006A6C08">
      <w:pPr>
        <w:widowControl/>
        <w:wordWrap/>
        <w:autoSpaceDE/>
        <w:autoSpaceDN/>
        <w:ind w:firstLineChars="425" w:firstLine="850"/>
      </w:pPr>
    </w:p>
    <w:sectPr w:rsidR="002D6487" w:rsidRPr="00D66C64" w:rsidSect="003A35C3">
      <w:headerReference w:type="default" r:id="rId15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98" w:rsidRDefault="00E56E98" w:rsidP="00CA2BC1">
      <w:pPr>
        <w:spacing w:after="0" w:line="240" w:lineRule="auto"/>
      </w:pPr>
      <w:r>
        <w:separator/>
      </w:r>
    </w:p>
  </w:endnote>
  <w:endnote w:type="continuationSeparator" w:id="0">
    <w:p w:rsidR="00E56E98" w:rsidRDefault="00E56E9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98" w:rsidRDefault="00E56E9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E56E98" w:rsidRDefault="00E56E9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E639D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10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9E7DA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F69CC" wp14:editId="153AA28F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44E195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9E7DA1">
      <w:rPr>
        <w:rFonts w:hint="eastAsia"/>
        <w:noProof/>
      </w:rPr>
      <w:t>제</w:t>
    </w:r>
    <w:r w:rsidR="000E0674" w:rsidRPr="009E7DA1">
      <w:rPr>
        <w:noProof/>
      </w:rPr>
      <w:t>134</w:t>
    </w:r>
    <w:r w:rsidR="003A35C3" w:rsidRPr="009E7DA1">
      <w:rPr>
        <w:noProof/>
      </w:rPr>
      <w:t>권, 특별</w:t>
    </w:r>
    <w:r w:rsidR="00AF59DD" w:rsidRPr="009E7DA1">
      <w:rPr>
        <w:rFonts w:hint="eastAsia"/>
        <w:noProof/>
      </w:rPr>
      <w:t xml:space="preserve"> 세션</w:t>
    </w:r>
    <w:r w:rsidR="003A35C3" w:rsidRPr="009E7DA1">
      <w:rPr>
        <w:noProof/>
      </w:rPr>
      <w:t xml:space="preserve"> </w:t>
    </w:r>
    <w:r w:rsidR="00E639D5" w:rsidRPr="009E7DA1">
      <w:rPr>
        <w:noProof/>
      </w:rPr>
      <w:t>272</w:t>
    </w:r>
    <w:r w:rsidR="007F544B">
      <w:rPr>
        <w:noProof/>
      </w:rPr>
      <w:t>D</w:t>
    </w:r>
    <w:r w:rsidRPr="009E7DA1">
      <w:tab/>
    </w:r>
    <w:r w:rsidRPr="009E7DA1">
      <w:rPr>
        <w:rFonts w:hint="eastAsia"/>
      </w:rPr>
      <w:t>정부</w:t>
    </w:r>
    <w:r w:rsidRPr="009E7DA1">
      <w:t xml:space="preserve"> 공보</w:t>
    </w:r>
    <w:r w:rsidRPr="009E7DA1">
      <w:tab/>
    </w:r>
    <w:r w:rsidR="00695272" w:rsidRPr="009E7DA1">
      <w:rPr>
        <w:rFonts w:hint="eastAsia"/>
      </w:rPr>
      <w:t>불기 25</w:t>
    </w:r>
    <w:r w:rsidR="00695272" w:rsidRPr="009E7DA1">
      <w:t>6</w:t>
    </w:r>
    <w:r w:rsidR="00947654" w:rsidRPr="009E7DA1">
      <w:t>0</w:t>
    </w:r>
    <w:r w:rsidR="00695272" w:rsidRPr="009E7DA1">
      <w:rPr>
        <w:rFonts w:hint="eastAsia"/>
      </w:rPr>
      <w:t>년(서기</w:t>
    </w:r>
    <w:r w:rsidR="005B53C2">
      <w:rPr>
        <w:rFonts w:hint="eastAsia"/>
      </w:rPr>
      <w:t xml:space="preserve"> </w:t>
    </w:r>
    <w:r w:rsidR="000E0674" w:rsidRPr="009E7DA1">
      <w:t>2017</w:t>
    </w:r>
    <w:r w:rsidR="00695272" w:rsidRPr="009E7DA1">
      <w:t>년</w:t>
    </w:r>
    <w:r w:rsidR="00695272" w:rsidRPr="009E7DA1">
      <w:rPr>
        <w:rFonts w:hint="eastAsia"/>
      </w:rPr>
      <w:t>)</w:t>
    </w:r>
    <w:r w:rsidR="008B55B6" w:rsidRPr="009E7DA1">
      <w:t xml:space="preserve"> </w:t>
    </w:r>
    <w:r w:rsidR="00E639D5" w:rsidRPr="009E7DA1">
      <w:t>11</w:t>
    </w:r>
    <w:r w:rsidR="003A35C3" w:rsidRPr="009E7DA1">
      <w:t xml:space="preserve">월 </w:t>
    </w:r>
    <w:r w:rsidR="00E639D5" w:rsidRPr="009E7DA1">
      <w:t>7</w:t>
    </w:r>
    <w:r w:rsidR="003A35C3" w:rsidRPr="009E7DA1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94" w:rsidRPr="00432E94" w:rsidRDefault="00432E94" w:rsidP="00432E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110F"/>
    <w:rsid w:val="00012DE1"/>
    <w:rsid w:val="00015733"/>
    <w:rsid w:val="00021581"/>
    <w:rsid w:val="0005375F"/>
    <w:rsid w:val="0006579C"/>
    <w:rsid w:val="00066404"/>
    <w:rsid w:val="00074C94"/>
    <w:rsid w:val="000819DE"/>
    <w:rsid w:val="000874F4"/>
    <w:rsid w:val="00093A72"/>
    <w:rsid w:val="00094066"/>
    <w:rsid w:val="000A7E01"/>
    <w:rsid w:val="000E0674"/>
    <w:rsid w:val="000E5865"/>
    <w:rsid w:val="000F6C2B"/>
    <w:rsid w:val="00114D8E"/>
    <w:rsid w:val="001318DB"/>
    <w:rsid w:val="001334E8"/>
    <w:rsid w:val="00143D47"/>
    <w:rsid w:val="00146D27"/>
    <w:rsid w:val="001604C7"/>
    <w:rsid w:val="00167B14"/>
    <w:rsid w:val="0018247C"/>
    <w:rsid w:val="00197345"/>
    <w:rsid w:val="001A1877"/>
    <w:rsid w:val="001D264F"/>
    <w:rsid w:val="001F5DC2"/>
    <w:rsid w:val="00200127"/>
    <w:rsid w:val="002010FE"/>
    <w:rsid w:val="00201C1B"/>
    <w:rsid w:val="002062DC"/>
    <w:rsid w:val="00217382"/>
    <w:rsid w:val="002230F9"/>
    <w:rsid w:val="0022653C"/>
    <w:rsid w:val="002549D1"/>
    <w:rsid w:val="00254F9C"/>
    <w:rsid w:val="00283080"/>
    <w:rsid w:val="00290967"/>
    <w:rsid w:val="002937AE"/>
    <w:rsid w:val="002A2A91"/>
    <w:rsid w:val="002D6487"/>
    <w:rsid w:val="002E593B"/>
    <w:rsid w:val="0030020B"/>
    <w:rsid w:val="00340D4F"/>
    <w:rsid w:val="003A35C3"/>
    <w:rsid w:val="003A5754"/>
    <w:rsid w:val="003B7B8B"/>
    <w:rsid w:val="003C6CF5"/>
    <w:rsid w:val="003E4299"/>
    <w:rsid w:val="003E7654"/>
    <w:rsid w:val="003F792B"/>
    <w:rsid w:val="00403723"/>
    <w:rsid w:val="00424C4C"/>
    <w:rsid w:val="0043179F"/>
    <w:rsid w:val="00432E94"/>
    <w:rsid w:val="00472B9C"/>
    <w:rsid w:val="004B0988"/>
    <w:rsid w:val="004B6067"/>
    <w:rsid w:val="004C192C"/>
    <w:rsid w:val="004C210E"/>
    <w:rsid w:val="005058A3"/>
    <w:rsid w:val="00521FDE"/>
    <w:rsid w:val="005235CF"/>
    <w:rsid w:val="00524456"/>
    <w:rsid w:val="00527121"/>
    <w:rsid w:val="0053536E"/>
    <w:rsid w:val="00553D23"/>
    <w:rsid w:val="00561CC6"/>
    <w:rsid w:val="00567383"/>
    <w:rsid w:val="00572BCF"/>
    <w:rsid w:val="005B32EB"/>
    <w:rsid w:val="005B53C2"/>
    <w:rsid w:val="005C7264"/>
    <w:rsid w:val="005C746F"/>
    <w:rsid w:val="005F292B"/>
    <w:rsid w:val="0062066E"/>
    <w:rsid w:val="00633649"/>
    <w:rsid w:val="0063702B"/>
    <w:rsid w:val="00645D12"/>
    <w:rsid w:val="00646B61"/>
    <w:rsid w:val="00652AE4"/>
    <w:rsid w:val="006637E3"/>
    <w:rsid w:val="00671D89"/>
    <w:rsid w:val="00695272"/>
    <w:rsid w:val="006A6C08"/>
    <w:rsid w:val="006C35FE"/>
    <w:rsid w:val="006C6188"/>
    <w:rsid w:val="006D410A"/>
    <w:rsid w:val="006E4A25"/>
    <w:rsid w:val="006F4A1C"/>
    <w:rsid w:val="00714C65"/>
    <w:rsid w:val="00717823"/>
    <w:rsid w:val="007231A5"/>
    <w:rsid w:val="00724076"/>
    <w:rsid w:val="00727D66"/>
    <w:rsid w:val="0075741D"/>
    <w:rsid w:val="007579A4"/>
    <w:rsid w:val="00760E87"/>
    <w:rsid w:val="007A7AC9"/>
    <w:rsid w:val="007D339B"/>
    <w:rsid w:val="007F4F62"/>
    <w:rsid w:val="007F544B"/>
    <w:rsid w:val="00802AF1"/>
    <w:rsid w:val="00803C73"/>
    <w:rsid w:val="00841FEB"/>
    <w:rsid w:val="00860A5F"/>
    <w:rsid w:val="00867229"/>
    <w:rsid w:val="008823D6"/>
    <w:rsid w:val="008826B6"/>
    <w:rsid w:val="00890117"/>
    <w:rsid w:val="008922F7"/>
    <w:rsid w:val="00893517"/>
    <w:rsid w:val="008A3FDD"/>
    <w:rsid w:val="008B55B6"/>
    <w:rsid w:val="008B657F"/>
    <w:rsid w:val="008B7C92"/>
    <w:rsid w:val="008D2377"/>
    <w:rsid w:val="008D665F"/>
    <w:rsid w:val="008E6310"/>
    <w:rsid w:val="008E6C57"/>
    <w:rsid w:val="00933B09"/>
    <w:rsid w:val="00947654"/>
    <w:rsid w:val="00962064"/>
    <w:rsid w:val="00965176"/>
    <w:rsid w:val="009707C0"/>
    <w:rsid w:val="00974B19"/>
    <w:rsid w:val="00993E6B"/>
    <w:rsid w:val="009B6C9E"/>
    <w:rsid w:val="009C1C33"/>
    <w:rsid w:val="009E1516"/>
    <w:rsid w:val="009E482D"/>
    <w:rsid w:val="009E5F99"/>
    <w:rsid w:val="009E70E2"/>
    <w:rsid w:val="009E73E4"/>
    <w:rsid w:val="009E7DA1"/>
    <w:rsid w:val="00A003FD"/>
    <w:rsid w:val="00A01149"/>
    <w:rsid w:val="00A203F6"/>
    <w:rsid w:val="00A27FE6"/>
    <w:rsid w:val="00A30E40"/>
    <w:rsid w:val="00A31979"/>
    <w:rsid w:val="00A34E42"/>
    <w:rsid w:val="00A3685E"/>
    <w:rsid w:val="00A36D3F"/>
    <w:rsid w:val="00A566D8"/>
    <w:rsid w:val="00A60BDE"/>
    <w:rsid w:val="00A869BD"/>
    <w:rsid w:val="00AB48AC"/>
    <w:rsid w:val="00AC194F"/>
    <w:rsid w:val="00AD044A"/>
    <w:rsid w:val="00AD40DC"/>
    <w:rsid w:val="00AE6C81"/>
    <w:rsid w:val="00AF2FAE"/>
    <w:rsid w:val="00AF5230"/>
    <w:rsid w:val="00AF59DD"/>
    <w:rsid w:val="00B03477"/>
    <w:rsid w:val="00B03DF5"/>
    <w:rsid w:val="00B1475E"/>
    <w:rsid w:val="00B17E64"/>
    <w:rsid w:val="00B32468"/>
    <w:rsid w:val="00B439EE"/>
    <w:rsid w:val="00B65157"/>
    <w:rsid w:val="00BB1090"/>
    <w:rsid w:val="00BC0974"/>
    <w:rsid w:val="00BC5571"/>
    <w:rsid w:val="00BF7D83"/>
    <w:rsid w:val="00C03691"/>
    <w:rsid w:val="00C124B6"/>
    <w:rsid w:val="00C16A96"/>
    <w:rsid w:val="00C21E3A"/>
    <w:rsid w:val="00C3166C"/>
    <w:rsid w:val="00C45668"/>
    <w:rsid w:val="00C469C9"/>
    <w:rsid w:val="00C46B4B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C36C9"/>
    <w:rsid w:val="00CD666B"/>
    <w:rsid w:val="00CD6D10"/>
    <w:rsid w:val="00CE1A92"/>
    <w:rsid w:val="00D043F2"/>
    <w:rsid w:val="00D05496"/>
    <w:rsid w:val="00D1341D"/>
    <w:rsid w:val="00D330E5"/>
    <w:rsid w:val="00D47FE2"/>
    <w:rsid w:val="00D5265B"/>
    <w:rsid w:val="00D53EA2"/>
    <w:rsid w:val="00D66C64"/>
    <w:rsid w:val="00D71997"/>
    <w:rsid w:val="00D83A13"/>
    <w:rsid w:val="00D95164"/>
    <w:rsid w:val="00DB5C11"/>
    <w:rsid w:val="00DB7ACD"/>
    <w:rsid w:val="00DC7F50"/>
    <w:rsid w:val="00E005F8"/>
    <w:rsid w:val="00E15A9A"/>
    <w:rsid w:val="00E2056C"/>
    <w:rsid w:val="00E43573"/>
    <w:rsid w:val="00E56E98"/>
    <w:rsid w:val="00E639D5"/>
    <w:rsid w:val="00E64A7E"/>
    <w:rsid w:val="00E70EBD"/>
    <w:rsid w:val="00ED430B"/>
    <w:rsid w:val="00F228AD"/>
    <w:rsid w:val="00F36CAF"/>
    <w:rsid w:val="00F41372"/>
    <w:rsid w:val="00F61344"/>
    <w:rsid w:val="00F649CB"/>
    <w:rsid w:val="00F75C30"/>
    <w:rsid w:val="00F959A7"/>
    <w:rsid w:val="00FA736A"/>
    <w:rsid w:val="00FB3D25"/>
    <w:rsid w:val="00FC0427"/>
    <w:rsid w:val="00FF058A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60B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60B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60B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60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6D98-ECE4-473E-9A20-260FB403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2024-11-27T07:37:00Z</dcterms:created>
  <dcterms:modified xsi:type="dcterms:W3CDTF">2024-12-30T03:43:00Z</dcterms:modified>
</cp:coreProperties>
</file>