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D9303" w14:textId="77777777" w:rsidR="00EF4957" w:rsidRPr="006A4D6F" w:rsidRDefault="00EF4957" w:rsidP="001C1AD2">
      <w:pPr>
        <w:pStyle w:val="a3"/>
        <w:ind w:left="4424"/>
        <w:rPr>
          <w:rFonts w:asciiTheme="minorEastAsia" w:eastAsiaTheme="minorEastAsia" w:hAnsiTheme="minorEastAsia"/>
          <w:sz w:val="20"/>
        </w:rPr>
      </w:pPr>
      <w:bookmarkStart w:id="0" w:name="_GoBack"/>
      <w:bookmarkEnd w:id="0"/>
      <w:r w:rsidRPr="006A4D6F">
        <w:rPr>
          <w:rFonts w:asciiTheme="minorEastAsia" w:eastAsiaTheme="minorEastAsia" w:hAnsiTheme="minorEastAsia"/>
          <w:noProof/>
          <w:sz w:val="20"/>
          <w:lang w:val="en-US" w:eastAsia="ko-KR"/>
        </w:rPr>
        <w:drawing>
          <wp:inline distT="0" distB="0" distL="0" distR="0" wp14:anchorId="4BA3D6DC" wp14:editId="677680EC">
            <wp:extent cx="625359" cy="5303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5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8540" w14:textId="77777777" w:rsidR="00EF4957" w:rsidRPr="006A4D6F" w:rsidRDefault="00EF4957" w:rsidP="001C1AD2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16"/>
          <w:lang w:eastAsia="ko-KR"/>
        </w:rPr>
      </w:pPr>
      <w:bookmarkStart w:id="1" w:name="b45d2689ab5f81f6e2b19d0b45260ee72a908a13"/>
      <w:bookmarkEnd w:id="1"/>
      <w:r w:rsidRPr="006A4D6F">
        <w:rPr>
          <w:rFonts w:asciiTheme="minorEastAsia" w:eastAsiaTheme="minorEastAsia" w:hAnsiTheme="minorEastAsia" w:hint="eastAsia"/>
          <w:b/>
          <w:sz w:val="16"/>
          <w:lang w:eastAsia="ko-KR"/>
        </w:rPr>
        <w:t>식품의약품감독청</w:t>
      </w:r>
    </w:p>
    <w:p w14:paraId="494838D5" w14:textId="1FBDB3B5" w:rsidR="009056EE" w:rsidRPr="006A4D6F" w:rsidRDefault="00EF4957" w:rsidP="001C1AD2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6A4D6F">
        <w:rPr>
          <w:rFonts w:asciiTheme="minorEastAsia" w:eastAsiaTheme="minorEastAsia" w:hAnsiTheme="minorEastAsia" w:hint="eastAsia"/>
          <w:b/>
          <w:sz w:val="16"/>
          <w:lang w:eastAsia="ko-KR"/>
        </w:rPr>
        <w:t>인도네시아공화국</w:t>
      </w:r>
    </w:p>
    <w:p w14:paraId="72B92C6D" w14:textId="142EC3C9" w:rsidR="009056EE" w:rsidRPr="006A4D6F" w:rsidRDefault="009056EE" w:rsidP="001C1AD2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119B2DC" w14:textId="31EF8EA5" w:rsidR="00237D76" w:rsidRPr="006A4D6F" w:rsidRDefault="00237D76" w:rsidP="001C1AD2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4E4018EC" w14:textId="77777777" w:rsidR="00237D76" w:rsidRPr="006A4D6F" w:rsidRDefault="00237D76" w:rsidP="001C1AD2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37611D91" w14:textId="23B8102E" w:rsidR="00237D76" w:rsidRPr="006A4D6F" w:rsidRDefault="00237D76" w:rsidP="001C1AD2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75179A5" w14:textId="77777777" w:rsidR="00237D76" w:rsidRPr="006A4D6F" w:rsidRDefault="00237D76" w:rsidP="001C1AD2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1A411512" w14:textId="77777777" w:rsidR="000D5D5F" w:rsidRPr="006A4D6F" w:rsidRDefault="002F5D4A" w:rsidP="001C1AD2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 xml:space="preserve">화장품 회수 및 폐기 기준과 절차에 관한 </w:t>
      </w:r>
    </w:p>
    <w:p w14:paraId="204F1AF0" w14:textId="2FD1AF5B" w:rsidR="002F5D4A" w:rsidRPr="006A4D6F" w:rsidRDefault="002F5D4A" w:rsidP="001C1AD2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>인도네시아공화국 식품의약품감독청장 규정</w:t>
      </w:r>
    </w:p>
    <w:p w14:paraId="7284A936" w14:textId="74DD7053" w:rsidR="00E24AD3" w:rsidRPr="006A4D6F" w:rsidRDefault="00630774" w:rsidP="001C1AD2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6A4D6F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20</w:t>
      </w:r>
      <w:r w:rsidR="00607EE6" w:rsidRPr="006A4D6F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1</w:t>
      </w:r>
      <w:r w:rsidR="002F5D4A"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7</w:t>
      </w:r>
      <w:r w:rsidR="00D14683"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년</w:t>
      </w:r>
      <w:r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 xml:space="preserve"> 제</w:t>
      </w:r>
      <w:r w:rsidR="002F5D4A"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11</w:t>
      </w:r>
      <w:r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호</w:t>
      </w:r>
    </w:p>
    <w:p w14:paraId="4AED8F1D" w14:textId="77777777" w:rsidR="00DB09FA" w:rsidRPr="006A4D6F" w:rsidRDefault="00DB09FA" w:rsidP="001C1AD2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F7BA0BF" w14:textId="77777777" w:rsidR="000C649D" w:rsidRPr="006A4D6F" w:rsidRDefault="000C649D" w:rsidP="001C1AD2">
      <w:pPr>
        <w:pStyle w:val="10"/>
        <w:spacing w:line="276" w:lineRule="auto"/>
        <w:jc w:val="center"/>
        <w:rPr>
          <w:rFonts w:asciiTheme="minorEastAsia" w:eastAsiaTheme="minorEastAsia" w:hAnsiTheme="minorEastAsia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</w:rPr>
        <w:t>전능하신 신의 은총으로</w:t>
      </w:r>
    </w:p>
    <w:p w14:paraId="481E0BE8" w14:textId="77777777" w:rsidR="00237D76" w:rsidRPr="006A4D6F" w:rsidRDefault="00237D76" w:rsidP="001C1AD2">
      <w:pPr>
        <w:pStyle w:val="a3"/>
        <w:spacing w:line="276" w:lineRule="auto"/>
        <w:ind w:left="0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7ACD9BD1" w14:textId="264BE1B1" w:rsidR="00237D76" w:rsidRPr="006A4D6F" w:rsidRDefault="00237D76" w:rsidP="001C1AD2">
      <w:pPr>
        <w:pStyle w:val="a3"/>
        <w:spacing w:line="276" w:lineRule="auto"/>
        <w:ind w:left="0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6A4D6F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식품의약품감독청장은 다음 사항을 고려 및 검토한다.</w:t>
      </w:r>
    </w:p>
    <w:p w14:paraId="35976CE5" w14:textId="608AF2F7" w:rsidR="00E24AD3" w:rsidRPr="006A4D6F" w:rsidRDefault="00E24AD3" w:rsidP="001C1AD2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4D97CBC4" w14:textId="77777777" w:rsidR="00685BF5" w:rsidRPr="006A4D6F" w:rsidRDefault="00685BF5" w:rsidP="001C1AD2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73420EE" w14:textId="171F8CA4" w:rsidR="00607EE6" w:rsidRPr="006A4D6F" w:rsidRDefault="00607EE6" w:rsidP="001C1AD2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</w:rPr>
        <w:t>고려사항</w:t>
      </w:r>
      <w:r w:rsidRPr="006A4D6F">
        <w:rPr>
          <w:rFonts w:asciiTheme="minorEastAsia" w:eastAsiaTheme="minorEastAsia" w:hAnsiTheme="minorEastAsia"/>
          <w:sz w:val="20"/>
          <w:szCs w:val="20"/>
        </w:rPr>
        <w:t>:</w:t>
      </w:r>
      <w:r w:rsidRPr="006A4D6F">
        <w:rPr>
          <w:rFonts w:asciiTheme="minorEastAsia" w:eastAsiaTheme="minorEastAsia" w:hAnsiTheme="minorEastAsia"/>
          <w:sz w:val="20"/>
          <w:szCs w:val="20"/>
        </w:rPr>
        <w:tab/>
        <w:t>a.</w:t>
      </w:r>
      <w:r w:rsidRPr="006A4D6F">
        <w:rPr>
          <w:rFonts w:asciiTheme="minorEastAsia" w:eastAsiaTheme="minorEastAsia" w:hAnsiTheme="minorEastAsia"/>
          <w:sz w:val="20"/>
          <w:szCs w:val="20"/>
        </w:rPr>
        <w:tab/>
      </w:r>
      <w:r w:rsidR="002F5D4A" w:rsidRPr="006A4D6F">
        <w:rPr>
          <w:rFonts w:asciiTheme="minorEastAsia" w:eastAsiaTheme="minorEastAsia" w:hAnsiTheme="minorEastAsia" w:hint="eastAsia"/>
          <w:sz w:val="20"/>
          <w:szCs w:val="20"/>
        </w:rPr>
        <w:t>화장품 폐기 절차에 관한 식품의약품청장 규정 2011년 제</w:t>
      </w:r>
      <w:r w:rsidR="002F5D4A" w:rsidRPr="006A4D6F">
        <w:rPr>
          <w:rFonts w:asciiTheme="minorEastAsia" w:eastAsiaTheme="minorEastAsia" w:hAnsiTheme="minorEastAsia"/>
          <w:sz w:val="20"/>
          <w:szCs w:val="20"/>
        </w:rPr>
        <w:t>HK.03.1.23.12.11.10719</w:t>
      </w:r>
      <w:r w:rsidR="002F5D4A" w:rsidRPr="006A4D6F">
        <w:rPr>
          <w:rFonts w:asciiTheme="minorEastAsia" w:eastAsiaTheme="minorEastAsia" w:hAnsiTheme="minorEastAsia" w:hint="eastAsia"/>
          <w:sz w:val="20"/>
          <w:szCs w:val="20"/>
        </w:rPr>
        <w:t>호로 규제되는 화장품 회수와 폐기 기준 및 화장품 폐기 절차와 관련된 다수 규정은 화장품 분야의 최신 발전을 반영하여 조정될 필요가 있다.</w:t>
      </w:r>
    </w:p>
    <w:p w14:paraId="22CBBF69" w14:textId="66FAC9DB" w:rsidR="002F5D4A" w:rsidRPr="006A4D6F" w:rsidRDefault="002F5D4A" w:rsidP="001C1AD2">
      <w:pPr>
        <w:pStyle w:val="a3"/>
        <w:spacing w:line="276" w:lineRule="auto"/>
        <w:ind w:leftChars="580" w:left="1844" w:hanging="568"/>
        <w:jc w:val="both"/>
        <w:rPr>
          <w:rFonts w:asciiTheme="minorEastAsia" w:eastAsiaTheme="minorEastAsia" w:hAnsiTheme="minorEastAsia"/>
          <w:sz w:val="20"/>
          <w:szCs w:val="20"/>
        </w:rPr>
      </w:pPr>
      <w:r w:rsidRPr="006A4D6F">
        <w:rPr>
          <w:rFonts w:asciiTheme="minorEastAsia" w:eastAsiaTheme="minorEastAsia" w:hAnsiTheme="minorEastAsia"/>
          <w:sz w:val="20"/>
          <w:szCs w:val="20"/>
        </w:rPr>
        <w:t>b.</w:t>
      </w:r>
      <w:r w:rsidRPr="006A4D6F">
        <w:rPr>
          <w:rFonts w:asciiTheme="minorEastAsia" w:eastAsiaTheme="minorEastAsia" w:hAnsiTheme="minorEastAsia"/>
          <w:sz w:val="20"/>
          <w:szCs w:val="20"/>
        </w:rPr>
        <w:tab/>
        <w:t xml:space="preserve">제a호의 고려사항을 기초로 화장품 </w:t>
      </w:r>
      <w:r w:rsidRPr="006A4D6F">
        <w:rPr>
          <w:rFonts w:asciiTheme="minorEastAsia" w:eastAsiaTheme="minorEastAsia" w:hAnsiTheme="minorEastAsia" w:hint="eastAsia"/>
          <w:sz w:val="20"/>
          <w:szCs w:val="20"/>
        </w:rPr>
        <w:t>회수 및 폐기 기준과 절차</w:t>
      </w:r>
      <w:r w:rsidRPr="006A4D6F">
        <w:rPr>
          <w:rFonts w:asciiTheme="minorEastAsia" w:eastAsiaTheme="minorEastAsia" w:hAnsiTheme="minorEastAsia"/>
          <w:sz w:val="20"/>
          <w:szCs w:val="20"/>
        </w:rPr>
        <w:t>에 관한 식품의약품감독청</w:t>
      </w:r>
      <w:r w:rsidRPr="006A4D6F">
        <w:rPr>
          <w:rFonts w:asciiTheme="minorEastAsia" w:eastAsiaTheme="minorEastAsia" w:hAnsiTheme="minorEastAsia" w:hint="eastAsia"/>
          <w:sz w:val="20"/>
          <w:szCs w:val="20"/>
        </w:rPr>
        <w:t>장</w:t>
      </w:r>
      <w:r w:rsidRPr="006A4D6F">
        <w:rPr>
          <w:rFonts w:asciiTheme="minorEastAsia" w:eastAsiaTheme="minorEastAsia" w:hAnsiTheme="minorEastAsia"/>
          <w:sz w:val="20"/>
          <w:szCs w:val="20"/>
        </w:rPr>
        <w:t xml:space="preserve"> 규정을 제정할 필요가 있다.</w:t>
      </w:r>
    </w:p>
    <w:p w14:paraId="773256BF" w14:textId="77777777" w:rsidR="00DB09FA" w:rsidRPr="006A4D6F" w:rsidRDefault="00DB09FA" w:rsidP="001C1AD2">
      <w:pPr>
        <w:pStyle w:val="a3"/>
        <w:spacing w:line="276" w:lineRule="auto"/>
        <w:ind w:left="1843"/>
        <w:jc w:val="both"/>
        <w:rPr>
          <w:rFonts w:asciiTheme="minorEastAsia" w:eastAsiaTheme="minorEastAsia" w:hAnsiTheme="minorEastAsia" w:cs="맑은 고딕"/>
          <w:sz w:val="20"/>
          <w:szCs w:val="20"/>
          <w:lang w:val="id-ID" w:eastAsia="ko-KR"/>
        </w:rPr>
      </w:pPr>
    </w:p>
    <w:p w14:paraId="64960FE0" w14:textId="282D7A76" w:rsidR="002F5D4A" w:rsidRPr="006A4D6F" w:rsidRDefault="002F5D4A" w:rsidP="001C1AD2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검토사항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: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ab/>
        <w:t>1.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ab/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소비자 보호법 1999년 제8호 (인도네시아공화국 관보 1999년 제42호, 인도네시아공화국 관보 보충판 제3821호)</w:t>
      </w:r>
    </w:p>
    <w:p w14:paraId="1D2CB74C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보건법 2009년 제36호 (인도네시아공화국 관보 2009년 제144호, 인도네시아공화국 관보 보충판 제5063호)</w:t>
      </w:r>
    </w:p>
    <w:p w14:paraId="5780AF28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의약품 제제 및 의료기기의 보호에 관한 정부령 1998년 제72호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 관보 1998년 제138호, 인도네시아공화국 관보 보충판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제3781호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</w:p>
    <w:p w14:paraId="645FB35F" w14:textId="369E2B2E" w:rsidR="008F6FE0" w:rsidRPr="006A4D6F" w:rsidRDefault="008F6FE0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비부처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정부기관의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지위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임무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기능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권한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조직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구조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업무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절차</w:t>
      </w:r>
      <w:r w:rsidR="005715FF" w:rsidRPr="006A4D6F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에 대해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다루며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대통령령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2015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145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2015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322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8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차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개정된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대통령령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2001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103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</w:p>
    <w:p w14:paraId="4F0AF11F" w14:textId="77777777" w:rsidR="008F6FE0" w:rsidRPr="006A4D6F" w:rsidRDefault="008F6FE0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비부처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정부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기관의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조직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단위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조직편제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임무에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다루며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대통령령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4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8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차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개정된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대통령령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2001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110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</w:p>
    <w:p w14:paraId="6D9CD4C7" w14:textId="18ECC9EB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우수제조관행 지침에 관한 식품의약품감독청장 규정 2003년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HK.00.05.4.3870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</w:p>
    <w:p w14:paraId="349BB7B3" w14:textId="1850EC03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생산 허가에 관한 보건부장관 규정 2010년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1175/Menkes/Per/VI/2010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호의 </w:t>
      </w:r>
      <w:r w:rsidR="008F6FE0" w:rsidRPr="006A4D6F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개정과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보건부 장관 규정 2013년 제63호 (인도네시아공화국 관보 2013년 제1317호)로 개정된 화장품 생산 허가에 관한 보건부 장관 규정 2010년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1175/Menkes/Per/VI/2010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2010년 제396호)</w:t>
      </w:r>
    </w:p>
    <w:p w14:paraId="54E32CF6" w14:textId="2A4A8928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lastRenderedPageBreak/>
        <w:t>화장품 신고에 관한 보건부장관 규정 2010년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1176/Menkes/Per/VIII/2010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2010년 제397호)</w:t>
      </w:r>
    </w:p>
    <w:p w14:paraId="2A40B887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우수제조관행 지침의 운영 지시에 관한 식품의약품감독청장 규정 2010년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HK.03.42.06.10.4556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2010년 제361호)</w:t>
      </w:r>
    </w:p>
    <w:p w14:paraId="1E21EDF2" w14:textId="77777777" w:rsidR="00F134D0" w:rsidRPr="006A4D6F" w:rsidRDefault="00F134D0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신고서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기준과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절차를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다루고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34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799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개정된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HK.03.1.23.12.10.11983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598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</w:p>
    <w:p w14:paraId="1A01C0BA" w14:textId="02E4C9E4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제품 정보 문서 지침에 관한 식품의약품감독청장 규정 2010년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HK.03.1.23.12.10.</w:t>
      </w:r>
      <w:r w:rsidR="000D5D5F"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12123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2010년 제608호)</w:t>
      </w:r>
    </w:p>
    <w:p w14:paraId="778376E4" w14:textId="77777777" w:rsidR="001B3064" w:rsidRPr="006A4D6F" w:rsidRDefault="001B3064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미생물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중금속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오염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요구사항에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다루며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2014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17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2015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60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개정된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HK.03.1.23.07.11.6662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438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</w:p>
    <w:p w14:paraId="76FCAB2A" w14:textId="7B3D3E14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생산 및 유통 감독에 관한 식품의약품감독청장 규정 2011년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HK.03.1.23.12.11.</w:t>
      </w:r>
      <w:r w:rsidR="000D5D5F"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10052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2011년 제924호)</w:t>
      </w:r>
    </w:p>
    <w:p w14:paraId="563F576D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식품의약품감독청 기술이행단위의 조직 및 작업 절차에 관한 식품의약품감독청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규정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2014년 제14호 (인도네시아공화국 관보 2014년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1714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</w:p>
    <w:p w14:paraId="5709E376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성분의 기술 요구사항에 관한 식품의약품감독청장 규정 2015년 제18호 (인도네시아공화국 관보 2015년 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2044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</w:p>
    <w:p w14:paraId="3168112A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화장품의 기술 요구사항에 관한 식품의약품감독청장 규정 2015년 제19호 (인도네시아공화국 관보 2015년 제1986호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</w:p>
    <w:p w14:paraId="0067564C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의약품 및 식품 생산, 유통 및 서비스 시설의 의약품 및 식품 유통 감독을 위한 지역 안전 조치 이행 지침에 관한 식품의약품감독청장 규정 2016년 제3호 (인도네시아공화국 관보 2016년 제373호)</w:t>
      </w:r>
    </w:p>
    <w:p w14:paraId="17665384" w14:textId="77777777" w:rsidR="002F5D4A" w:rsidRPr="006A4D6F" w:rsidRDefault="002F5D4A" w:rsidP="001C1AD2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의약품 및 식품의 인도네시아 수입 감독에 관한 식품의약품감독청장 규정 2017년 제4호 (인도네시아공화국 관보 2017년 제377호)</w:t>
      </w:r>
    </w:p>
    <w:p w14:paraId="1EEFD45E" w14:textId="4900A832" w:rsidR="002F5D4A" w:rsidRPr="006A4D6F" w:rsidRDefault="001B3064" w:rsidP="001B3064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식품의약품감독청의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조직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작업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절차에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대해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다루며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결정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2004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HK.00.05.21.4231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개정된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결정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2001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A4D6F">
        <w:rPr>
          <w:rFonts w:asciiTheme="minorEastAsia" w:eastAsiaTheme="minorEastAsia" w:hAnsiTheme="minorEastAsia"/>
          <w:sz w:val="20"/>
          <w:szCs w:val="20"/>
          <w:lang w:val="en-US"/>
        </w:rPr>
        <w:t>02001/SK/KBPOM</w:t>
      </w:r>
      <w:r w:rsidRPr="006A4D6F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</w:p>
    <w:p w14:paraId="77BD344C" w14:textId="308C3C93" w:rsidR="002F5D4A" w:rsidRDefault="002F5D4A" w:rsidP="001C1AD2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0E0CD3F9" w14:textId="7A738267" w:rsidR="002F5D4A" w:rsidRDefault="002F5D4A" w:rsidP="001C1AD2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7E55EBD7" w14:textId="5FCCA10D" w:rsidR="00DA3947" w:rsidRPr="002D6932" w:rsidRDefault="00D14683" w:rsidP="001C1AD2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cs="맑은 고딕" w:hint="eastAsia"/>
          <w:sz w:val="20"/>
          <w:szCs w:val="20"/>
        </w:rPr>
        <w:lastRenderedPageBreak/>
        <w:t>다음과 같이 결정한다</w:t>
      </w:r>
      <w:r w:rsidRPr="002D693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:</w:t>
      </w:r>
    </w:p>
    <w:p w14:paraId="6B9224FD" w14:textId="0F415BF9" w:rsidR="00D14683" w:rsidRPr="002D6932" w:rsidRDefault="008E0044" w:rsidP="001C1AD2">
      <w:pPr>
        <w:pStyle w:val="a3"/>
        <w:tabs>
          <w:tab w:val="left" w:pos="1276"/>
        </w:tabs>
        <w:spacing w:line="276" w:lineRule="auto"/>
        <w:ind w:left="1276" w:hanging="1276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결정사항</w:t>
      </w:r>
      <w:r w:rsidR="00D14683" w:rsidRPr="002D6932">
        <w:rPr>
          <w:rFonts w:asciiTheme="minorEastAsia" w:eastAsiaTheme="minorEastAsia" w:hAnsiTheme="minorEastAsia"/>
          <w:sz w:val="20"/>
          <w:szCs w:val="20"/>
          <w:lang w:val="en-US"/>
        </w:rPr>
        <w:t>:</w:t>
      </w:r>
      <w:r w:rsidR="00D14683" w:rsidRPr="002D6932">
        <w:rPr>
          <w:rFonts w:asciiTheme="minorEastAsia" w:eastAsiaTheme="minorEastAsia" w:hAnsiTheme="minorEastAsia"/>
          <w:sz w:val="20"/>
          <w:szCs w:val="20"/>
          <w:lang w:val="en-US"/>
        </w:rPr>
        <w:tab/>
      </w:r>
      <w:r w:rsidR="002F5D4A"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회수 및 폐기 기준과 절차에 관한 인도네시아공화국 식품의약품감독청장 규정.</w:t>
      </w:r>
    </w:p>
    <w:p w14:paraId="3C190103" w14:textId="2648B28C" w:rsidR="00E5380D" w:rsidRDefault="00E5380D" w:rsidP="001C1AD2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65EA83D" w14:textId="6837E001" w:rsidR="00B03320" w:rsidRPr="002D6932" w:rsidRDefault="009B0379" w:rsidP="001C1AD2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204678">
        <w:rPr>
          <w:rFonts w:asciiTheme="minorEastAsia" w:eastAsiaTheme="minorEastAsia" w:hAnsiTheme="minorEastAsia" w:hint="eastAsia"/>
          <w:sz w:val="20"/>
          <w:szCs w:val="20"/>
          <w:lang w:eastAsia="ko-KR"/>
        </w:rPr>
        <w:t>1</w:t>
      </w:r>
      <w:r w:rsidR="00B03320"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</w:t>
      </w:r>
    </w:p>
    <w:p w14:paraId="50F73322" w14:textId="3B06CE3D" w:rsidR="00021A71" w:rsidRPr="002D6932" w:rsidRDefault="00237D76" w:rsidP="001C1AD2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총칙</w:t>
      </w:r>
    </w:p>
    <w:p w14:paraId="05620AEE" w14:textId="77777777" w:rsidR="00DA3947" w:rsidRPr="002D6932" w:rsidRDefault="00DA3947" w:rsidP="001C1AD2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D4A03E9" w14:textId="11941FD6" w:rsidR="00DA3947" w:rsidRPr="002D6932" w:rsidRDefault="00B03320" w:rsidP="001C1AD2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제1조</w:t>
      </w:r>
    </w:p>
    <w:p w14:paraId="6D705AB3" w14:textId="47B5FC7C" w:rsidR="009B0379" w:rsidRPr="002D6932" w:rsidRDefault="00834171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834171">
        <w:rPr>
          <w:rFonts w:asciiTheme="minorEastAsia" w:eastAsiaTheme="minorEastAsia" w:hAnsiTheme="minorEastAsia" w:hint="eastAsia"/>
          <w:sz w:val="20"/>
          <w:szCs w:val="20"/>
        </w:rPr>
        <w:t>이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규정에서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사용하는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용어는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다음과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같이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정의</w:t>
      </w:r>
      <w:r w:rsidR="000D5D5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다</w:t>
      </w:r>
      <w:r w:rsidRPr="00834171">
        <w:rPr>
          <w:rFonts w:asciiTheme="minorEastAsia" w:eastAsiaTheme="minorEastAsia" w:hAnsiTheme="minorEastAsia"/>
          <w:sz w:val="20"/>
          <w:szCs w:val="20"/>
        </w:rPr>
        <w:t>.</w:t>
      </w:r>
    </w:p>
    <w:p w14:paraId="208AF8DF" w14:textId="44AE99E3" w:rsidR="002F5D4A" w:rsidRPr="002D6932" w:rsidRDefault="002F5D4A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화장품이란 신체를 좋은 상태로 유지 또는 보호하거나 체취를 개선하며 외모를 바꾸고 향기를 더하거나 깨끗하게 하는 목적으로 인체 외부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(예, 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표피, 머리카락, 손발톱, 입술, 외부 생식기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) 또는 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 xml:space="preserve">치아 및 구강 점막에 사용하는 재료 또는 제제를 </w:t>
      </w:r>
      <w:r w:rsidR="00497052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05F4575E" w14:textId="77777777" w:rsidR="002F5D4A" w:rsidRPr="002F5D4A" w:rsidRDefault="002F5D4A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라벨링이란 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이미지와 글자, 이 둘의 조합, 또는 기타의 형태로 화장품에 포함, 삽입, 부착되거나 포장의 일부로 포함되거나, 제품에 직접 인쇄되는 화장품 관련 정보이다.</w:t>
      </w:r>
    </w:p>
    <w:p w14:paraId="09C8587D" w14:textId="6CF893AB" w:rsidR="002F5D4A" w:rsidRPr="002F5D4A" w:rsidRDefault="002F5D4A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회수란 요구사항을 충족하지 않는 화장품을 유통에서 철수하는 프로세스/조치를 </w:t>
      </w:r>
      <w:r w:rsidR="00497052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65F774BF" w14:textId="705AFD86" w:rsidR="002F5D4A" w:rsidRPr="002F5D4A" w:rsidRDefault="002F5D4A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폐기란 화장품 및/또는 라벨링을 다시 사용할 수 없도록 파기/소멸시키는 행위를 </w:t>
      </w:r>
      <w:r w:rsidR="00497052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6146AC36" w14:textId="03DDD607" w:rsidR="002F5D4A" w:rsidRPr="002F5D4A" w:rsidRDefault="002F5D4A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신고 번호 소유자란 화장품이 신고되었다는 통보를 받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은 신고 신청자로서, 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 xml:space="preserve">생산 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허가를 이미 보유한 화장품 산업과 생산 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 xml:space="preserve">계약을 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>체결한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 xml:space="preserve"> 화장품 산업, 화장품 수입업체 및</w:t>
      </w:r>
      <w:r w:rsidRPr="002F5D4A">
        <w:rPr>
          <w:rFonts w:asciiTheme="minorEastAsia" w:eastAsiaTheme="minorEastAsia" w:hAnsiTheme="minorEastAsia" w:hint="eastAsia"/>
          <w:sz w:val="20"/>
          <w:szCs w:val="20"/>
          <w:lang w:val="en-US"/>
        </w:rPr>
        <w:t>/또는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 xml:space="preserve"> 개인 사업/사업체를 </w:t>
      </w:r>
      <w:r w:rsidR="00497052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3A0152FD" w14:textId="70F9F70B" w:rsidR="00540F39" w:rsidRDefault="002F5D4A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 xml:space="preserve">담당자란 식품의약품감독청 소속 직원을 </w:t>
      </w:r>
      <w:r w:rsidR="00497052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2F5D4A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4FECA3F0" w14:textId="2013E80B" w:rsidR="00DA3947" w:rsidRPr="002D6932" w:rsidRDefault="00237D76" w:rsidP="001C1AD2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청장이란 식품의약품감독청장을 </w:t>
      </w:r>
      <w:r w:rsidR="00497052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445A0687" w14:textId="5F0D5795" w:rsidR="00DA3947" w:rsidRDefault="00DA3947" w:rsidP="001C1AD2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</w:p>
    <w:p w14:paraId="2647547D" w14:textId="7B371FFC" w:rsidR="00162A34" w:rsidRPr="002D6932" w:rsidRDefault="00DC7024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2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478A5AC6" w14:textId="21C93B4B" w:rsidR="00D86733" w:rsidRPr="00607EE6" w:rsidRDefault="00D86733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>인도네시아 영토에서 유통되는 화장품은 안전성, 유용성, 품질 및 라벨링 요구사항을 충족해야 한다.</w:t>
      </w:r>
    </w:p>
    <w:p w14:paraId="33C049A9" w14:textId="06226AD8" w:rsidR="00E84380" w:rsidRDefault="00E84380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ECEA86E" w14:textId="77777777" w:rsidR="000A5543" w:rsidRPr="002D6932" w:rsidRDefault="000A5543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>2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</w:t>
      </w:r>
    </w:p>
    <w:p w14:paraId="092086F0" w14:textId="11CE3022" w:rsidR="000A5543" w:rsidRPr="002D6932" w:rsidRDefault="00D86733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</w:p>
    <w:p w14:paraId="615757C2" w14:textId="77777777" w:rsidR="000A5543" w:rsidRDefault="000A5543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30F3D5" w14:textId="5A133465" w:rsidR="00021A71" w:rsidRPr="002D6932" w:rsidRDefault="00021A71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444ED6">
        <w:rPr>
          <w:rFonts w:asciiTheme="minorEastAsia" w:eastAsiaTheme="minorEastAsia" w:hAnsiTheme="minorEastAsia"/>
          <w:sz w:val="20"/>
          <w:szCs w:val="20"/>
          <w:lang w:val="id-ID" w:eastAsia="ko-KR"/>
        </w:rPr>
        <w:t>3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53CD23B5" w14:textId="77777777" w:rsidR="00D86733" w:rsidRPr="00D86733" w:rsidRDefault="00D86733" w:rsidP="001C1AD2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>제2조의 규정을 충족하지 않는 화장품은 회수해야 한다.</w:t>
      </w:r>
    </w:p>
    <w:p w14:paraId="7FDFA8A6" w14:textId="77777777" w:rsidR="00D86733" w:rsidRPr="00D86733" w:rsidRDefault="00D86733" w:rsidP="001C1AD2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>제1항의 화장품 회수에 대한 기준은 다음과 같다.</w:t>
      </w:r>
    </w:p>
    <w:p w14:paraId="4255D699" w14:textId="77777777" w:rsidR="00D86733" w:rsidRPr="00D86733" w:rsidRDefault="00D86733" w:rsidP="001C1AD2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금지 성분이 포함되어 있다.</w:t>
      </w:r>
    </w:p>
    <w:p w14:paraId="721693CE" w14:textId="77777777" w:rsidR="00D86733" w:rsidRPr="00D86733" w:rsidRDefault="00D86733" w:rsidP="001C1AD2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미생물 오염 요구사항을 충족하지 않는다.</w:t>
      </w:r>
    </w:p>
    <w:p w14:paraId="67313913" w14:textId="77777777" w:rsidR="00D86733" w:rsidRPr="00D86733" w:rsidRDefault="00D86733" w:rsidP="001C1AD2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중금속 오염 요구사항을 충족하지 않는다.</w:t>
      </w:r>
    </w:p>
    <w:p w14:paraId="666775D3" w14:textId="77777777" w:rsidR="00D86733" w:rsidRPr="00D86733" w:rsidRDefault="00D86733" w:rsidP="001C1AD2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허용 수준을 초과하는 성분이 포함되어 있다. </w:t>
      </w:r>
    </w:p>
    <w:p w14:paraId="2A201D62" w14:textId="77777777" w:rsidR="00D86733" w:rsidRPr="00D86733" w:rsidRDefault="00D86733" w:rsidP="001C1AD2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유효기간이 만료되었다. </w:t>
      </w:r>
    </w:p>
    <w:p w14:paraId="652F9F51" w14:textId="77777777" w:rsidR="00D739DB" w:rsidRDefault="00D86733" w:rsidP="00D739DB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객관적이지 않거나 오해의 소지가 있는 표시 및/또는 의약품인 것처럼 정보가 기재된 라벨링을 포함하고 있다.</w:t>
      </w:r>
    </w:p>
    <w:p w14:paraId="14CA8B19" w14:textId="0FD478EC" w:rsidR="00D739DB" w:rsidRPr="00D739DB" w:rsidRDefault="00D739DB" w:rsidP="00D739DB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739DB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60F5E1C2" w14:textId="4FCA0910" w:rsidR="0084165A" w:rsidRPr="00607EE6" w:rsidRDefault="00D86733" w:rsidP="001C1AD2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lastRenderedPageBreak/>
        <w:t>화장품이 제2항 제c호에 명시된 중금속 오염 한도 요구사항을 초과하는 경우, 금지 성분이 포함된 화장품으로 분류</w:t>
      </w:r>
      <w:r w:rsidR="000D5D5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D86733">
        <w:rPr>
          <w:rFonts w:asciiTheme="minorEastAsia" w:eastAsiaTheme="minorEastAsia" w:hAnsiTheme="minorEastAsia" w:hint="eastAsia"/>
          <w:sz w:val="20"/>
          <w:szCs w:val="20"/>
        </w:rPr>
        <w:t>다.</w:t>
      </w:r>
    </w:p>
    <w:p w14:paraId="4673EFDF" w14:textId="40460582" w:rsidR="00021A71" w:rsidRDefault="00021A7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ECFB5B7" w14:textId="77777777" w:rsidR="00D86733" w:rsidRPr="00D86733" w:rsidRDefault="00D86733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제3장</w:t>
      </w:r>
    </w:p>
    <w:p w14:paraId="0122ECE4" w14:textId="217AF3B1" w:rsidR="00444ED6" w:rsidRDefault="00D86733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 절차</w:t>
      </w:r>
    </w:p>
    <w:p w14:paraId="579BFC0E" w14:textId="77777777" w:rsidR="00D86733" w:rsidRDefault="00D86733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C15D180" w14:textId="1526B6CA" w:rsidR="00021A71" w:rsidRPr="002D6932" w:rsidRDefault="00021A71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D86733">
        <w:rPr>
          <w:rFonts w:asciiTheme="minorEastAsia" w:eastAsiaTheme="minorEastAsia" w:hAnsiTheme="minorEastAsia" w:hint="eastAsia"/>
          <w:sz w:val="20"/>
          <w:szCs w:val="20"/>
          <w:lang w:eastAsia="ko-KR"/>
        </w:rPr>
        <w:t>4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4C9DE4FB" w14:textId="77777777" w:rsidR="00D86733" w:rsidRPr="00D86733" w:rsidRDefault="00D86733" w:rsidP="001C1AD2">
      <w:pPr>
        <w:pStyle w:val="a4"/>
        <w:numPr>
          <w:ilvl w:val="0"/>
          <w:numId w:val="36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>제3조의 회수는 다음에 따라 신고 번호 소유자가 실시한다.</w:t>
      </w:r>
    </w:p>
    <w:p w14:paraId="60663DC2" w14:textId="77777777" w:rsidR="00D86733" w:rsidRPr="00D86733" w:rsidRDefault="00D86733" w:rsidP="001C1AD2">
      <w:pPr>
        <w:pStyle w:val="a4"/>
        <w:numPr>
          <w:ilvl w:val="0"/>
          <w:numId w:val="3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청장의 명령, 또는</w:t>
      </w:r>
    </w:p>
    <w:p w14:paraId="4D5C2DBE" w14:textId="77777777" w:rsidR="00D86733" w:rsidRPr="00D86733" w:rsidRDefault="00D86733" w:rsidP="001C1AD2">
      <w:pPr>
        <w:pStyle w:val="a4"/>
        <w:numPr>
          <w:ilvl w:val="0"/>
          <w:numId w:val="3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신고 번호 소유자의 발의.</w:t>
      </w:r>
    </w:p>
    <w:p w14:paraId="6453ABEF" w14:textId="228CA151" w:rsidR="00D86733" w:rsidRPr="00D86733" w:rsidRDefault="00D86733" w:rsidP="001C1AD2">
      <w:pPr>
        <w:pStyle w:val="a4"/>
        <w:numPr>
          <w:ilvl w:val="0"/>
          <w:numId w:val="36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 xml:space="preserve">제1항 제a호의 청장 명령에 따른 회수는 신고 번호 소유자가 다음을 </w:t>
      </w:r>
      <w:r w:rsidR="000D5D5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기준하여</w:t>
      </w:r>
      <w:r w:rsidRPr="00D86733">
        <w:rPr>
          <w:rFonts w:asciiTheme="minorEastAsia" w:eastAsiaTheme="minorEastAsia" w:hAnsiTheme="minorEastAsia" w:hint="eastAsia"/>
          <w:sz w:val="20"/>
          <w:szCs w:val="20"/>
        </w:rPr>
        <w:t xml:space="preserve"> 실시한다. </w:t>
      </w:r>
    </w:p>
    <w:p w14:paraId="78F7EED3" w14:textId="06FE2B54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생산</w:t>
      </w:r>
      <w:r w:rsidR="000D5D5F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계약 및/또는 유통을 수행하는 생산 시설, 수입업체/개인 사업 또는 사업체에서 실시된 검사 결과</w:t>
      </w:r>
    </w:p>
    <w:p w14:paraId="5A921048" w14:textId="77777777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샘플링 및 시험 결과</w:t>
      </w:r>
    </w:p>
    <w:p w14:paraId="30878F45" w14:textId="77777777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라벨링 평가 결과</w:t>
      </w:r>
    </w:p>
    <w:p w14:paraId="5B90203C" w14:textId="77777777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시판후 경고 시스템 (</w:t>
      </w:r>
      <w:r w:rsidRPr="00D86733">
        <w:rPr>
          <w:rFonts w:asciiTheme="minorEastAsia" w:eastAsiaTheme="minorEastAsia" w:hAnsiTheme="minorEastAsia"/>
          <w:i/>
          <w:sz w:val="20"/>
          <w:szCs w:val="20"/>
          <w:lang w:val="en-US"/>
        </w:rPr>
        <w:t>PMAS</w:t>
      </w:r>
      <w:r w:rsidRPr="00D86733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접수 결과</w:t>
      </w:r>
    </w:p>
    <w:p w14:paraId="4331734A" w14:textId="77777777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제품 정보 문서</w:t>
      </w:r>
      <w:r w:rsidRPr="00D86733">
        <w:rPr>
          <w:rFonts w:asciiTheme="minorEastAsia" w:eastAsiaTheme="minorEastAsia" w:hAnsiTheme="minorEastAsia"/>
          <w:sz w:val="20"/>
          <w:szCs w:val="20"/>
          <w:lang w:val="en-US"/>
        </w:rPr>
        <w:t xml:space="preserve"> (DIP)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감사 결과</w:t>
      </w:r>
    </w:p>
    <w:p w14:paraId="5B20C163" w14:textId="77777777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대중의 불평/불만족 평가 결과에 대한 후속조치, 및/또는</w:t>
      </w:r>
    </w:p>
    <w:p w14:paraId="12A7D533" w14:textId="77777777" w:rsidR="00D86733" w:rsidRPr="00D86733" w:rsidRDefault="00D86733" w:rsidP="001C1AD2">
      <w:pPr>
        <w:pStyle w:val="a4"/>
        <w:numPr>
          <w:ilvl w:val="0"/>
          <w:numId w:val="35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부작용 감시 결과.</w:t>
      </w:r>
    </w:p>
    <w:p w14:paraId="12F749E3" w14:textId="4BAABE06" w:rsidR="00D86733" w:rsidRDefault="00D86733" w:rsidP="001C1AD2">
      <w:pPr>
        <w:pStyle w:val="a4"/>
        <w:numPr>
          <w:ilvl w:val="0"/>
          <w:numId w:val="36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>신고 번호 소유자의 발의에 따른 회수는 신고 번호 소유자가 남은 샘플 감시 및/또는 내부 감사 결과를 기초로 실시한다.</w:t>
      </w:r>
    </w:p>
    <w:p w14:paraId="54F3ABA5" w14:textId="230CCAFC" w:rsidR="00D86733" w:rsidRDefault="00D86733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E71ABB8" w14:textId="77777777" w:rsidR="00D86733" w:rsidRPr="00D86733" w:rsidRDefault="00D86733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제5조</w:t>
      </w:r>
    </w:p>
    <w:p w14:paraId="39D567B8" w14:textId="5A6D9EF6" w:rsidR="00D86733" w:rsidRPr="00D86733" w:rsidRDefault="00D86733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</w:rPr>
        <w:t xml:space="preserve">제4조의 회수는 다음에 대하여 </w:t>
      </w:r>
      <w:r w:rsidR="00EF5C22">
        <w:rPr>
          <w:rFonts w:asciiTheme="minorEastAsia" w:eastAsiaTheme="minorEastAsia" w:hAnsiTheme="minorEastAsia" w:hint="eastAsia"/>
          <w:sz w:val="20"/>
          <w:szCs w:val="20"/>
        </w:rPr>
        <w:t>수행한다.</w:t>
      </w:r>
    </w:p>
    <w:p w14:paraId="4AF8C852" w14:textId="77777777" w:rsidR="00D86733" w:rsidRPr="00D86733" w:rsidRDefault="00D86733" w:rsidP="001C1AD2">
      <w:pPr>
        <w:pStyle w:val="a4"/>
        <w:numPr>
          <w:ilvl w:val="0"/>
          <w:numId w:val="37"/>
        </w:numPr>
        <w:tabs>
          <w:tab w:val="left" w:pos="2552"/>
        </w:tabs>
        <w:spacing w:line="276" w:lineRule="auto"/>
        <w:ind w:leftChars="580" w:left="1845" w:hanging="569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화장품용으로 유통된 </w:t>
      </w:r>
      <w:r w:rsidRPr="00053FD7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>뱃치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전체:</w:t>
      </w:r>
    </w:p>
    <w:p w14:paraId="4529E0C2" w14:textId="77777777" w:rsidR="00D86733" w:rsidRPr="00D86733" w:rsidRDefault="00D86733" w:rsidP="001C1AD2">
      <w:pPr>
        <w:pStyle w:val="a4"/>
        <w:numPr>
          <w:ilvl w:val="0"/>
          <w:numId w:val="38"/>
        </w:numPr>
        <w:spacing w:line="276" w:lineRule="auto"/>
        <w:ind w:left="241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금지 성분이 포함된 화장품, 및/또는</w:t>
      </w:r>
    </w:p>
    <w:p w14:paraId="72A04CB0" w14:textId="77777777" w:rsidR="00D86733" w:rsidRPr="00D86733" w:rsidRDefault="00D86733" w:rsidP="001C1AD2">
      <w:pPr>
        <w:pStyle w:val="a4"/>
        <w:numPr>
          <w:ilvl w:val="0"/>
          <w:numId w:val="38"/>
        </w:numPr>
        <w:tabs>
          <w:tab w:val="left" w:pos="1843"/>
        </w:tabs>
        <w:spacing w:line="276" w:lineRule="auto"/>
        <w:ind w:left="241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객관적이지 않거나 오해의 소지가 있는 표시 및/또는 의약품인 것처럼 정보가 기재된 라벨링을 포함한 화장품</w:t>
      </w:r>
    </w:p>
    <w:p w14:paraId="0AAAF074" w14:textId="77777777" w:rsidR="00D86733" w:rsidRPr="00D86733" w:rsidRDefault="00D86733" w:rsidP="001C1AD2">
      <w:pPr>
        <w:pStyle w:val="a4"/>
        <w:numPr>
          <w:ilvl w:val="0"/>
          <w:numId w:val="37"/>
        </w:numPr>
        <w:tabs>
          <w:tab w:val="left" w:pos="2552"/>
        </w:tabs>
        <w:spacing w:line="276" w:lineRule="auto"/>
        <w:ind w:leftChars="580" w:left="1845" w:hanging="569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병원성 미생물 오염 요구사항을 충족하지 않는 화장품의 경우, 이전 </w:t>
      </w:r>
      <w:r w:rsidRPr="00D86733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>뱃치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1개, 요구사항을 충족하지 않는 </w:t>
      </w:r>
      <w:r w:rsidRPr="00D86733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>뱃치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1개 및 이후 </w:t>
      </w:r>
      <w:r w:rsidRPr="00D86733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>뱃치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1개, 및/또는 </w:t>
      </w:r>
    </w:p>
    <w:p w14:paraId="5AD75700" w14:textId="77777777" w:rsidR="00D86733" w:rsidRPr="00D86733" w:rsidRDefault="00D86733" w:rsidP="001C1AD2">
      <w:pPr>
        <w:pStyle w:val="a4"/>
        <w:numPr>
          <w:ilvl w:val="0"/>
          <w:numId w:val="37"/>
        </w:numPr>
        <w:tabs>
          <w:tab w:val="left" w:pos="2552"/>
        </w:tabs>
        <w:spacing w:line="276" w:lineRule="auto"/>
        <w:ind w:leftChars="580" w:left="1845" w:hanging="569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다음과 같이 화장품 요구사항을 충족하지 않는 </w:t>
      </w:r>
      <w:r w:rsidRPr="00D86733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>뱃치</w:t>
      </w: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12317212" w14:textId="77777777" w:rsidR="00D86733" w:rsidRPr="00D86733" w:rsidRDefault="00D86733" w:rsidP="001C1AD2">
      <w:pPr>
        <w:pStyle w:val="a4"/>
        <w:numPr>
          <w:ilvl w:val="0"/>
          <w:numId w:val="39"/>
        </w:numPr>
        <w:spacing w:line="276" w:lineRule="auto"/>
        <w:ind w:left="241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총균수 (TPC) 또는 곰팡이 및 효모 (AKK) 미생물 오염 한도를 초과하는 것</w:t>
      </w:r>
    </w:p>
    <w:p w14:paraId="0DF1D291" w14:textId="77777777" w:rsidR="00D86733" w:rsidRPr="00D86733" w:rsidRDefault="00D86733" w:rsidP="001C1AD2">
      <w:pPr>
        <w:pStyle w:val="a4"/>
        <w:numPr>
          <w:ilvl w:val="0"/>
          <w:numId w:val="39"/>
        </w:numPr>
        <w:spacing w:line="276" w:lineRule="auto"/>
        <w:ind w:left="241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허용 한도를 초과하는 성분이 포함된 것, 및/또는</w:t>
      </w:r>
    </w:p>
    <w:p w14:paraId="3CD3EA8E" w14:textId="1127B6BB" w:rsidR="00D86733" w:rsidRPr="00D86733" w:rsidRDefault="00D86733" w:rsidP="001C1AD2">
      <w:pPr>
        <w:pStyle w:val="a4"/>
        <w:numPr>
          <w:ilvl w:val="0"/>
          <w:numId w:val="39"/>
        </w:numPr>
        <w:spacing w:line="276" w:lineRule="auto"/>
        <w:ind w:left="241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D86733">
        <w:rPr>
          <w:rFonts w:asciiTheme="minorEastAsia" w:eastAsiaTheme="minorEastAsia" w:hAnsiTheme="minorEastAsia" w:hint="eastAsia"/>
          <w:sz w:val="20"/>
          <w:szCs w:val="20"/>
          <w:lang w:val="en-US"/>
        </w:rPr>
        <w:t>유효기간이 만료된 것.</w:t>
      </w:r>
    </w:p>
    <w:p w14:paraId="45EDBDF9" w14:textId="77777777" w:rsidR="00D86733" w:rsidRPr="002D6932" w:rsidRDefault="00D86733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CB025A1" w14:textId="77777777" w:rsidR="00021A71" w:rsidRPr="002D6932" w:rsidRDefault="00021A71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제6조</w:t>
      </w:r>
    </w:p>
    <w:p w14:paraId="0850ADFC" w14:textId="77777777" w:rsidR="006150FE" w:rsidRPr="006150FE" w:rsidRDefault="006150FE" w:rsidP="001C1AD2">
      <w:pPr>
        <w:pStyle w:val="a4"/>
        <w:numPr>
          <w:ilvl w:val="0"/>
          <w:numId w:val="8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제4조 및 제5조에 따른 화장품 회수는 청장에게 보고해야 한다.</w:t>
      </w:r>
    </w:p>
    <w:p w14:paraId="24EF3854" w14:textId="1A2F4A41" w:rsidR="006150FE" w:rsidRPr="00133BEB" w:rsidRDefault="006150FE" w:rsidP="001C1AD2">
      <w:pPr>
        <w:pStyle w:val="a4"/>
        <w:numPr>
          <w:ilvl w:val="0"/>
          <w:numId w:val="8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제1항의 회수 보고 양식은 이 규정의 첨부 1에 수록되어 있다.</w:t>
      </w:r>
    </w:p>
    <w:p w14:paraId="6F9D56D4" w14:textId="066A800C" w:rsidR="006150FE" w:rsidRDefault="006150FE" w:rsidP="001C1AD2">
      <w:pPr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5CFF2E3C" w14:textId="77777777" w:rsidR="00D739DB" w:rsidRDefault="00D739DB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0A63D020" w14:textId="502600F2" w:rsidR="005A2394" w:rsidRPr="002D6932" w:rsidRDefault="005A2394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제7조</w:t>
      </w:r>
    </w:p>
    <w:p w14:paraId="72C69B13" w14:textId="48380D94" w:rsidR="006150FE" w:rsidRPr="002D6932" w:rsidRDefault="006150FE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화장품이 제2조의 요구사항을 충족하지 않는 것으로 확인되는 경우, 담당자는 법규에 따라 후속 조치를 위해 제품을 확보할 수 있다.</w:t>
      </w:r>
    </w:p>
    <w:p w14:paraId="48C4A776" w14:textId="7D621C5B" w:rsidR="00021A71" w:rsidRDefault="00021A7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A9B0434" w14:textId="77777777" w:rsidR="006150FE" w:rsidRPr="006150FE" w:rsidRDefault="006150FE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제4장</w:t>
      </w:r>
    </w:p>
    <w:p w14:paraId="37E6D901" w14:textId="17FD0BFF" w:rsidR="006150FE" w:rsidRDefault="006150FE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폐기</w:t>
      </w:r>
    </w:p>
    <w:p w14:paraId="54012791" w14:textId="77777777" w:rsidR="006150FE" w:rsidRPr="002D6932" w:rsidRDefault="006150FE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485BC77" w14:textId="77777777" w:rsidR="005A2394" w:rsidRPr="002D6932" w:rsidRDefault="005A2394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제8조</w:t>
      </w:r>
    </w:p>
    <w:p w14:paraId="3F27C464" w14:textId="77777777" w:rsidR="006150FE" w:rsidRPr="006150FE" w:rsidRDefault="006150FE" w:rsidP="001C1AD2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제4조 및 제5조에 따라 신고 번호 소유자가 회수한 화장품은 폐기해야 한다. </w:t>
      </w:r>
    </w:p>
    <w:p w14:paraId="73A5F51C" w14:textId="77777777" w:rsidR="006150FE" w:rsidRPr="006150FE" w:rsidRDefault="006150FE" w:rsidP="001C1AD2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제1항의 폐기 대상은 다음과 같다. </w:t>
      </w:r>
    </w:p>
    <w:p w14:paraId="40B929A2" w14:textId="77777777" w:rsidR="006150FE" w:rsidRPr="006150FE" w:rsidRDefault="006150FE" w:rsidP="001C1AD2">
      <w:pPr>
        <w:pStyle w:val="a4"/>
        <w:numPr>
          <w:ilvl w:val="0"/>
          <w:numId w:val="12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화장품, 및/또는</w:t>
      </w:r>
    </w:p>
    <w:p w14:paraId="1A7F0C70" w14:textId="77777777" w:rsidR="006150FE" w:rsidRPr="006150FE" w:rsidRDefault="006150FE" w:rsidP="001C1AD2">
      <w:pPr>
        <w:pStyle w:val="a4"/>
        <w:numPr>
          <w:ilvl w:val="0"/>
          <w:numId w:val="12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라벨링.</w:t>
      </w:r>
    </w:p>
    <w:p w14:paraId="170CDD56" w14:textId="77777777" w:rsidR="006150FE" w:rsidRPr="006150FE" w:rsidRDefault="006150FE" w:rsidP="001C1AD2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제2항 제b호의 라벨링 제거로 인해 내용물이 손상된 경우, 화장품 내용물과 함께 폐기한다. </w:t>
      </w:r>
    </w:p>
    <w:p w14:paraId="6393EC01" w14:textId="77777777" w:rsidR="006150FE" w:rsidRPr="006150FE" w:rsidRDefault="006150FE" w:rsidP="001C1AD2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제2항 제b호에 따라 라벨링이 폐기된 화장품은 화장품 우수제조관행 </w:t>
      </w:r>
      <w:r w:rsidRPr="006150FE">
        <w:rPr>
          <w:rFonts w:asciiTheme="minorEastAsia" w:eastAsiaTheme="minorEastAsia" w:hAnsiTheme="minorEastAsia"/>
          <w:sz w:val="20"/>
          <w:szCs w:val="20"/>
        </w:rPr>
        <w:t>(CPKB)</w:t>
      </w: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 지침을 참조하여 다시 표시할 수 있다. </w:t>
      </w:r>
    </w:p>
    <w:p w14:paraId="3CD1D24F" w14:textId="77777777" w:rsidR="006150FE" w:rsidRPr="006150FE" w:rsidRDefault="006150FE" w:rsidP="001C1AD2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제2항의 폐기는 다음 규정을 충족해야 한다. </w:t>
      </w:r>
    </w:p>
    <w:p w14:paraId="587DE269" w14:textId="77777777" w:rsidR="006150FE" w:rsidRPr="006150FE" w:rsidRDefault="006150FE" w:rsidP="001C1AD2">
      <w:pPr>
        <w:pStyle w:val="a4"/>
        <w:numPr>
          <w:ilvl w:val="0"/>
          <w:numId w:val="4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환경을 오염시키지 않는다.</w:t>
      </w:r>
    </w:p>
    <w:p w14:paraId="7063BB72" w14:textId="77777777" w:rsidR="006150FE" w:rsidRPr="006150FE" w:rsidRDefault="006150FE" w:rsidP="001C1AD2">
      <w:pPr>
        <w:pStyle w:val="a4"/>
        <w:numPr>
          <w:ilvl w:val="0"/>
          <w:numId w:val="4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주변 지역사회의 건강을 위협하지 않는다.</w:t>
      </w:r>
    </w:p>
    <w:p w14:paraId="3D1AF46F" w14:textId="77777777" w:rsidR="006150FE" w:rsidRPr="006150FE" w:rsidRDefault="006150FE" w:rsidP="001C1AD2">
      <w:pPr>
        <w:pStyle w:val="a4"/>
        <w:numPr>
          <w:ilvl w:val="0"/>
          <w:numId w:val="4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담당자가 입회한다.</w:t>
      </w:r>
    </w:p>
    <w:p w14:paraId="46CE9A63" w14:textId="4E200F14" w:rsidR="006150FE" w:rsidRDefault="006150FE" w:rsidP="001C1AD2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신고 번호 소유자의 발의로 회수된 화장품의 폐기는 제5항 제c호의 규정에서 제외된다.</w:t>
      </w:r>
    </w:p>
    <w:p w14:paraId="06FD5162" w14:textId="77777777" w:rsidR="006150FE" w:rsidRDefault="006150FE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7DD1521" w14:textId="77777777" w:rsidR="005A2394" w:rsidRPr="002D6932" w:rsidRDefault="005A2394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제9조</w:t>
      </w:r>
    </w:p>
    <w:p w14:paraId="6E5FF636" w14:textId="77777777" w:rsidR="006150FE" w:rsidRPr="006150FE" w:rsidRDefault="006150FE" w:rsidP="001C1AD2">
      <w:pPr>
        <w:pStyle w:val="a4"/>
        <w:numPr>
          <w:ilvl w:val="0"/>
          <w:numId w:val="10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 xml:space="preserve">제8조의 화장품 폐기와 관련하여 신고 번호 소유자는 다음을 수행해야 한다. </w:t>
      </w:r>
    </w:p>
    <w:p w14:paraId="72755646" w14:textId="77777777" w:rsidR="006150FE" w:rsidRPr="006150FE" w:rsidRDefault="006150FE" w:rsidP="001C1AD2">
      <w:pPr>
        <w:pStyle w:val="a4"/>
        <w:numPr>
          <w:ilvl w:val="0"/>
          <w:numId w:val="4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폐기 보고서 작성.</w:t>
      </w:r>
    </w:p>
    <w:p w14:paraId="1A7BA18F" w14:textId="77777777" w:rsidR="006150FE" w:rsidRPr="006150FE" w:rsidRDefault="006150FE" w:rsidP="001C1AD2">
      <w:pPr>
        <w:pStyle w:val="a4"/>
        <w:numPr>
          <w:ilvl w:val="0"/>
          <w:numId w:val="4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val="en-US"/>
        </w:rPr>
        <w:t>청장에게 폐기 이행 보고.</w:t>
      </w:r>
    </w:p>
    <w:p w14:paraId="612C0771" w14:textId="13F1B49B" w:rsidR="006150FE" w:rsidRDefault="006150FE" w:rsidP="001C1AD2">
      <w:pPr>
        <w:pStyle w:val="a4"/>
        <w:numPr>
          <w:ilvl w:val="0"/>
          <w:numId w:val="10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제1항 제a호의 폐기 보고서 형식은 이 청장 규정의 첨부 2에 수록되어 있다.</w:t>
      </w:r>
    </w:p>
    <w:p w14:paraId="67A0B5A9" w14:textId="1B660145" w:rsidR="006150FE" w:rsidRDefault="006150FE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1081DF9" w14:textId="77777777" w:rsidR="005A2394" w:rsidRPr="002D6932" w:rsidRDefault="005A2394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0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0AC91B67" w14:textId="77777777" w:rsidR="006150FE" w:rsidRPr="006150FE" w:rsidRDefault="006150FE" w:rsidP="001C1AD2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신고 번호 소유자가 해당 위치에 접근하기 어려워 회수 및/또는 폐기를 수행할 수 없는 경우, 신고 번호 소유자는 해당 지역의 회수 및/또는 폐기를 수행하도록 유통 시설 소유자 중 한 명을 지정할 수 있다.</w:t>
      </w:r>
    </w:p>
    <w:p w14:paraId="4981D4E2" w14:textId="602CFA82" w:rsidR="006150FE" w:rsidRDefault="006150FE" w:rsidP="001C1AD2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</w:rPr>
        <w:t>제6조 및 제8조의 화장품 회수 및/또는 폐기 절차는 제1항에 따른 화장품 회수 및/또는 폐기 절차를 준용한다.</w:t>
      </w:r>
    </w:p>
    <w:p w14:paraId="27CF5254" w14:textId="57961809" w:rsidR="006150FE" w:rsidRDefault="006150FE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676BD49" w14:textId="77777777" w:rsidR="006150FE" w:rsidRDefault="006150FE" w:rsidP="001C1AD2">
      <w:pPr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0068F352" w14:textId="3ED041BD" w:rsidR="006150FE" w:rsidRPr="006150FE" w:rsidRDefault="006150FE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제5장</w:t>
      </w:r>
    </w:p>
    <w:p w14:paraId="342501F6" w14:textId="554B45FD" w:rsidR="006150FE" w:rsidRDefault="006150FE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150F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제재</w:t>
      </w:r>
    </w:p>
    <w:p w14:paraId="16FCEEFC" w14:textId="77777777" w:rsidR="006150FE" w:rsidRPr="002D6932" w:rsidRDefault="006150FE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2484F34" w14:textId="77777777" w:rsidR="006C566A" w:rsidRPr="002D6932" w:rsidRDefault="006C566A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1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017F02DB" w14:textId="77777777" w:rsidR="00225847" w:rsidRPr="00225847" w:rsidRDefault="00225847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225847">
        <w:rPr>
          <w:rFonts w:asciiTheme="minorEastAsia" w:eastAsiaTheme="minorEastAsia" w:hAnsiTheme="minorEastAsia" w:hint="eastAsia"/>
          <w:sz w:val="20"/>
          <w:szCs w:val="20"/>
        </w:rPr>
        <w:t xml:space="preserve">이 청장 </w:t>
      </w:r>
      <w:r w:rsidRPr="00225847">
        <w:rPr>
          <w:rFonts w:asciiTheme="minorEastAsia" w:eastAsiaTheme="minorEastAsia" w:hAnsiTheme="minorEastAsia"/>
          <w:sz w:val="20"/>
          <w:szCs w:val="20"/>
        </w:rPr>
        <w:t>규정을 위반</w:t>
      </w:r>
      <w:r w:rsidRPr="00225847">
        <w:rPr>
          <w:rFonts w:asciiTheme="minorEastAsia" w:eastAsiaTheme="minorEastAsia" w:hAnsiTheme="minorEastAsia" w:hint="eastAsia"/>
          <w:sz w:val="20"/>
          <w:szCs w:val="20"/>
        </w:rPr>
        <w:t>하면</w:t>
      </w:r>
      <w:r w:rsidRPr="00225847">
        <w:rPr>
          <w:rFonts w:asciiTheme="minorEastAsia" w:eastAsiaTheme="minorEastAsia" w:hAnsiTheme="minorEastAsia"/>
          <w:sz w:val="20"/>
          <w:szCs w:val="20"/>
        </w:rPr>
        <w:t xml:space="preserve"> 다음 각 호의 행정 제재를 받</w:t>
      </w:r>
      <w:r w:rsidRPr="00225847">
        <w:rPr>
          <w:rFonts w:asciiTheme="minorEastAsia" w:eastAsiaTheme="minorEastAsia" w:hAnsiTheme="minorEastAsia" w:hint="eastAsia"/>
          <w:sz w:val="20"/>
          <w:szCs w:val="20"/>
        </w:rPr>
        <w:t>을 수 있</w:t>
      </w:r>
      <w:r w:rsidRPr="00225847">
        <w:rPr>
          <w:rFonts w:asciiTheme="minorEastAsia" w:eastAsiaTheme="minorEastAsia" w:hAnsiTheme="minorEastAsia"/>
          <w:sz w:val="20"/>
          <w:szCs w:val="20"/>
        </w:rPr>
        <w:t>다.</w:t>
      </w:r>
    </w:p>
    <w:p w14:paraId="009D2E1B" w14:textId="77777777" w:rsidR="00225847" w:rsidRPr="00225847" w:rsidRDefault="00225847" w:rsidP="001C1AD2">
      <w:pPr>
        <w:pStyle w:val="a4"/>
        <w:numPr>
          <w:ilvl w:val="0"/>
          <w:numId w:val="47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25847">
        <w:rPr>
          <w:rFonts w:asciiTheme="minorEastAsia" w:eastAsiaTheme="minorEastAsia" w:hAnsiTheme="minorEastAsia" w:hint="eastAsia"/>
          <w:sz w:val="20"/>
          <w:szCs w:val="20"/>
          <w:lang w:val="en-US"/>
        </w:rPr>
        <w:t>서면 경고</w:t>
      </w:r>
    </w:p>
    <w:p w14:paraId="28FE6B2C" w14:textId="77777777" w:rsidR="00225847" w:rsidRPr="00225847" w:rsidRDefault="00225847" w:rsidP="001C1AD2">
      <w:pPr>
        <w:pStyle w:val="a4"/>
        <w:numPr>
          <w:ilvl w:val="0"/>
          <w:numId w:val="47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25847">
        <w:rPr>
          <w:rFonts w:asciiTheme="minorEastAsia" w:eastAsiaTheme="minorEastAsia" w:hAnsiTheme="minorEastAsia"/>
          <w:sz w:val="20"/>
          <w:szCs w:val="20"/>
          <w:lang w:val="en-US"/>
        </w:rPr>
        <w:t>최대 1년 동안 활동 일시 중단</w:t>
      </w:r>
    </w:p>
    <w:p w14:paraId="43624026" w14:textId="77777777" w:rsidR="00225847" w:rsidRPr="00225847" w:rsidRDefault="00225847" w:rsidP="001C1AD2">
      <w:pPr>
        <w:pStyle w:val="a4"/>
        <w:numPr>
          <w:ilvl w:val="0"/>
          <w:numId w:val="47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25847">
        <w:rPr>
          <w:rFonts w:asciiTheme="minorEastAsia" w:eastAsiaTheme="minorEastAsia" w:hAnsiTheme="minorEastAsia"/>
          <w:sz w:val="20"/>
          <w:szCs w:val="20"/>
          <w:lang w:val="en-US"/>
        </w:rPr>
        <w:t xml:space="preserve">최대 1년 동안 신고 신청서 제출을 위한 접속 </w:t>
      </w:r>
      <w:r w:rsidRPr="00225847">
        <w:rPr>
          <w:rFonts w:asciiTheme="minorEastAsia" w:eastAsiaTheme="minorEastAsia" w:hAnsiTheme="minorEastAsia" w:hint="eastAsia"/>
          <w:sz w:val="20"/>
          <w:szCs w:val="20"/>
          <w:lang w:val="en-US"/>
        </w:rPr>
        <w:t>(</w:t>
      </w:r>
      <w:r w:rsidRPr="00E3420F">
        <w:rPr>
          <w:rFonts w:asciiTheme="minorEastAsia" w:eastAsiaTheme="minorEastAsia" w:hAnsiTheme="minorEastAsia"/>
          <w:i/>
          <w:sz w:val="20"/>
          <w:szCs w:val="20"/>
          <w:lang w:val="en-US"/>
        </w:rPr>
        <w:t>온라인</w:t>
      </w:r>
      <w:r w:rsidRPr="00225847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) </w:t>
      </w:r>
      <w:r w:rsidRPr="00225847">
        <w:rPr>
          <w:rFonts w:asciiTheme="minorEastAsia" w:eastAsiaTheme="minorEastAsia" w:hAnsiTheme="minorEastAsia"/>
          <w:sz w:val="20"/>
          <w:szCs w:val="20"/>
          <w:lang w:val="en-US"/>
        </w:rPr>
        <w:t>차단</w:t>
      </w:r>
      <w:r w:rsidRPr="00225847">
        <w:rPr>
          <w:rFonts w:asciiTheme="minorEastAsia" w:eastAsiaTheme="minorEastAsia" w:hAnsiTheme="minorEastAsia" w:hint="eastAsia"/>
          <w:sz w:val="20"/>
          <w:szCs w:val="20"/>
          <w:lang w:val="en-US"/>
        </w:rPr>
        <w:t>, 및/또는</w:t>
      </w:r>
    </w:p>
    <w:p w14:paraId="17FC4759" w14:textId="2B43D619" w:rsidR="0084165A" w:rsidRPr="00225847" w:rsidRDefault="00225847" w:rsidP="001C1AD2">
      <w:pPr>
        <w:pStyle w:val="a4"/>
        <w:numPr>
          <w:ilvl w:val="0"/>
          <w:numId w:val="47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25847">
        <w:rPr>
          <w:rFonts w:asciiTheme="minorEastAsia" w:eastAsiaTheme="minorEastAsia" w:hAnsiTheme="minorEastAsia" w:hint="eastAsia"/>
          <w:sz w:val="20"/>
          <w:szCs w:val="20"/>
          <w:lang w:val="en-US"/>
        </w:rPr>
        <w:t>신고 번호 취소.</w:t>
      </w:r>
    </w:p>
    <w:p w14:paraId="71831EEA" w14:textId="4E45F38A" w:rsidR="00225847" w:rsidRDefault="00225847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8A10F30" w14:textId="5CDE1DB4" w:rsidR="003A7170" w:rsidRPr="004F07E5" w:rsidRDefault="003A7170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4F07E5">
        <w:rPr>
          <w:rFonts w:asciiTheme="minorEastAsia" w:eastAsiaTheme="minorEastAsia" w:hAnsiTheme="minorEastAsia"/>
          <w:sz w:val="20"/>
          <w:szCs w:val="20"/>
          <w:lang w:val="id-ID" w:eastAsia="ko-KR"/>
        </w:rPr>
        <w:t>6</w:t>
      </w:r>
      <w:r w:rsidR="004F07E5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장</w:t>
      </w:r>
    </w:p>
    <w:p w14:paraId="23B10528" w14:textId="1B6031A9" w:rsidR="004F07E5" w:rsidRPr="002D6932" w:rsidRDefault="004F07E5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최종 규정</w:t>
      </w:r>
    </w:p>
    <w:p w14:paraId="6F9F74C3" w14:textId="77777777" w:rsidR="007A3FAA" w:rsidRPr="002D6932" w:rsidRDefault="007A3FAA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1210C71" w14:textId="47D1359A" w:rsidR="00384B6B" w:rsidRPr="002D6932" w:rsidRDefault="00384B6B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074B39">
        <w:rPr>
          <w:rFonts w:asciiTheme="minorEastAsia" w:eastAsiaTheme="minorEastAsia" w:hAnsiTheme="minorEastAsia" w:hint="eastAsia"/>
          <w:sz w:val="20"/>
          <w:szCs w:val="20"/>
          <w:lang w:eastAsia="ko-KR"/>
        </w:rPr>
        <w:t>1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2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156FDE0D" w14:textId="2178A0DB" w:rsidR="003A7170" w:rsidRDefault="00E3420F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3420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이 </w:t>
      </w:r>
      <w:r w:rsidRP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청장 </w:t>
      </w:r>
      <w:r w:rsidRPr="00E3420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규정의 시행 시점부터 </w:t>
      </w:r>
      <w:r w:rsidRP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폐기 절차에 관한 식품의약품감독청장 규정 2011년 제</w:t>
      </w:r>
      <w:r w:rsidRPr="00E3420F">
        <w:rPr>
          <w:rFonts w:asciiTheme="minorEastAsia" w:eastAsiaTheme="minorEastAsia" w:hAnsiTheme="minorEastAsia"/>
          <w:sz w:val="20"/>
          <w:szCs w:val="20"/>
          <w:lang w:eastAsia="ko-KR"/>
        </w:rPr>
        <w:t>HK.03.1.23.12.11.10719</w:t>
      </w:r>
      <w:r w:rsidRP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 (인도네시아공화국 관보 2011년 제158호)</w:t>
      </w:r>
      <w:r w:rsidRPr="00E3420F">
        <w:rPr>
          <w:rFonts w:asciiTheme="minorEastAsia" w:eastAsiaTheme="minorEastAsia" w:hAnsiTheme="minorEastAsia"/>
          <w:sz w:val="20"/>
          <w:szCs w:val="20"/>
          <w:lang w:eastAsia="ko-KR"/>
        </w:rPr>
        <w:t>는 취소되고 무효로 선언된다.</w:t>
      </w:r>
    </w:p>
    <w:p w14:paraId="6AB79FC1" w14:textId="77777777" w:rsidR="00E3420F" w:rsidRDefault="00E3420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B1B9DB4" w14:textId="43C4833C" w:rsidR="00384B6B" w:rsidRPr="002D6932" w:rsidRDefault="00384B6B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1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3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1C28988B" w14:textId="12BDBAA3" w:rsidR="00D57052" w:rsidRDefault="00FE0F02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FE0F02">
        <w:rPr>
          <w:rFonts w:asciiTheme="minorEastAsia" w:eastAsiaTheme="minorEastAsia" w:hAnsiTheme="minorEastAsia" w:hint="eastAsia"/>
          <w:sz w:val="20"/>
          <w:szCs w:val="20"/>
        </w:rPr>
        <w:t>이</w:t>
      </w:r>
      <w:r w:rsidRPr="00FE0F02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청장 </w:t>
      </w:r>
      <w:r w:rsidRPr="00FE0F02">
        <w:rPr>
          <w:rFonts w:asciiTheme="minorEastAsia" w:eastAsiaTheme="minorEastAsia" w:hAnsiTheme="minorEastAsia"/>
          <w:sz w:val="20"/>
          <w:szCs w:val="20"/>
        </w:rPr>
        <w:t>규정은 공포일부터 시행</w:t>
      </w:r>
      <w:r w:rsidR="000D5D5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FE0F02">
        <w:rPr>
          <w:rFonts w:asciiTheme="minorEastAsia" w:eastAsiaTheme="minorEastAsia" w:hAnsiTheme="minorEastAsia"/>
          <w:sz w:val="20"/>
          <w:szCs w:val="20"/>
        </w:rPr>
        <w:t>다.</w:t>
      </w:r>
    </w:p>
    <w:p w14:paraId="44687260" w14:textId="77777777" w:rsidR="00E3420F" w:rsidRDefault="00E3420F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bookmarkStart w:id="2" w:name="_Hlk182667542"/>
    </w:p>
    <w:bookmarkEnd w:id="2"/>
    <w:p w14:paraId="22979957" w14:textId="2CE274B3" w:rsidR="00E3420F" w:rsidRPr="00E3420F" w:rsidRDefault="00E3420F" w:rsidP="001C1AD2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3420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모든 사람이 알 수 있도록 인도네시아공화국 관보에 이 </w:t>
      </w:r>
      <w:r w:rsidRP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청장 </w:t>
      </w:r>
      <w:r w:rsidRPr="00E3420F">
        <w:rPr>
          <w:rFonts w:asciiTheme="minorEastAsia" w:eastAsiaTheme="minorEastAsia" w:hAnsiTheme="minorEastAsia"/>
          <w:sz w:val="20"/>
          <w:szCs w:val="20"/>
          <w:lang w:eastAsia="ko-KR"/>
        </w:rPr>
        <w:t>규정의 제정을 게재할 것을 명령한다.</w:t>
      </w:r>
    </w:p>
    <w:p w14:paraId="563E6D11" w14:textId="6DA0B1B4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F2BB738" w14:textId="77777777" w:rsidR="004008BD" w:rsidRPr="002D6932" w:rsidRDefault="004008BD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ACB07B5" w14:textId="77777777" w:rsidR="00E3420F" w:rsidRDefault="00E3420F" w:rsidP="001C1AD2">
      <w:pPr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1DC5F73C" w14:textId="717C5B64" w:rsidR="002D6932" w:rsidRPr="002D6932" w:rsidRDefault="002D6932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lastRenderedPageBreak/>
        <w:t>자카르타에서 제정됨</w:t>
      </w:r>
    </w:p>
    <w:p w14:paraId="1231DBB2" w14:textId="3D07A47C" w:rsidR="002D6932" w:rsidRPr="002D6932" w:rsidRDefault="002D6932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20</w:t>
      </w:r>
      <w:r w:rsidR="00FE0F02">
        <w:rPr>
          <w:rFonts w:asciiTheme="minorEastAsia" w:eastAsiaTheme="minorEastAsia" w:hAnsiTheme="minorEastAsia"/>
          <w:sz w:val="20"/>
          <w:szCs w:val="20"/>
          <w:lang w:val="en-US" w:eastAsia="ko-KR"/>
        </w:rPr>
        <w:t>1</w:t>
      </w:r>
      <w:r w:rsidR="00E3420F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7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년 </w:t>
      </w:r>
      <w:r w:rsidR="00E3420F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5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월 </w:t>
      </w:r>
      <w:r w:rsidR="00E3420F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29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일</w:t>
      </w:r>
    </w:p>
    <w:p w14:paraId="008CF0AC" w14:textId="39F9B87F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7A34E6" w14:textId="764C15C5" w:rsidR="002D6932" w:rsidRPr="002D6932" w:rsidRDefault="002D6932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242450F5" w14:textId="74C4A8B9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789B054" w14:textId="383E4861" w:rsidR="002D6932" w:rsidRPr="002D6932" w:rsidRDefault="002D6932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339D989F" w14:textId="0D2AD36E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EFDCA73" w14:textId="2E66545E" w:rsidR="004C20F1" w:rsidRPr="002D6932" w:rsidRDefault="00E3420F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</w:t>
      </w:r>
      <w:r w:rsidR="002D6932"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니 K. 루키또</w:t>
      </w:r>
    </w:p>
    <w:p w14:paraId="74006C4D" w14:textId="6B2096CA" w:rsidR="004C20F1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69A451" w14:textId="77777777" w:rsidR="004008BD" w:rsidRPr="002D6932" w:rsidRDefault="004008BD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050D519" w14:textId="1C4C5583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자카르타에서</w:t>
      </w:r>
      <w:r w:rsidRPr="002D6932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공포됨</w:t>
      </w:r>
    </w:p>
    <w:p w14:paraId="37794E31" w14:textId="537B0534" w:rsidR="002D6932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20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17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 xml:space="preserve">년 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6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 xml:space="preserve">월 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20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14:paraId="1B804F4C" w14:textId="246ECFB5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40EFC71" w14:textId="490BD065" w:rsidR="00024FE9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인도네시아공화국 법인권부 법령총국장</w:t>
      </w:r>
    </w:p>
    <w:p w14:paraId="64F93B11" w14:textId="77777777" w:rsidR="00024FE9" w:rsidRPr="002D6932" w:rsidRDefault="00024FE9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9B5DD3D" w14:textId="44FE3189" w:rsidR="004C20F1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서명</w:t>
      </w:r>
    </w:p>
    <w:p w14:paraId="656BF627" w14:textId="16C2A564" w:rsidR="00024FE9" w:rsidRPr="002D6932" w:rsidRDefault="00024FE9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47FBD0" w14:textId="1EBD3701" w:rsidR="002D6932" w:rsidRDefault="004008BD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4008BD">
        <w:rPr>
          <w:rFonts w:asciiTheme="minorEastAsia" w:eastAsiaTheme="minorEastAsia" w:hAnsiTheme="minorEastAsia" w:hint="eastAsia"/>
          <w:sz w:val="20"/>
          <w:szCs w:val="20"/>
        </w:rPr>
        <w:t>위도도 에카트자자나</w:t>
      </w:r>
    </w:p>
    <w:p w14:paraId="15C76D6A" w14:textId="77777777" w:rsidR="004008BD" w:rsidRPr="002D6932" w:rsidRDefault="004008BD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E1B93B" w14:textId="75CDF200" w:rsidR="002D6932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인도네시아공화국 관보 20</w:t>
      </w:r>
      <w:r w:rsidR="00FE0F02">
        <w:rPr>
          <w:rFonts w:asciiTheme="minorEastAsia" w:eastAsiaTheme="minorEastAsia" w:hAnsiTheme="minorEastAsia"/>
          <w:sz w:val="20"/>
          <w:szCs w:val="20"/>
        </w:rPr>
        <w:t>1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7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년 제</w:t>
      </w:r>
      <w:r w:rsidR="00E3420F">
        <w:rPr>
          <w:rFonts w:asciiTheme="minorEastAsia" w:eastAsiaTheme="minorEastAsia" w:hAnsiTheme="minorEastAsia" w:hint="eastAsia"/>
          <w:sz w:val="20"/>
          <w:szCs w:val="20"/>
          <w:lang w:eastAsia="ko-KR"/>
        </w:rPr>
        <w:t>870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호</w:t>
      </w:r>
    </w:p>
    <w:p w14:paraId="07E234C6" w14:textId="77777777" w:rsidR="002D6932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2854857" w14:textId="77777777" w:rsidR="002D6932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1D45F4E" w14:textId="77777777" w:rsidR="002D6932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42DE3F5" w14:textId="77777777" w:rsidR="002D6932" w:rsidRPr="002D6932" w:rsidRDefault="002D693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DD105B" w14:textId="1FFFD227" w:rsidR="004C20F1" w:rsidRPr="002D6932" w:rsidRDefault="004C20F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774734E3" w14:textId="0E252932" w:rsidR="00A52D69" w:rsidRPr="0063786F" w:rsidRDefault="00A52D69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18"/>
          <w:szCs w:val="18"/>
          <w:lang w:val="en-US" w:eastAsia="ko-KR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val="en-US" w:eastAsia="ko-KR"/>
        </w:rPr>
        <w:lastRenderedPageBreak/>
        <w:t>별표</w:t>
      </w:r>
      <w:r w:rsidR="00C63951" w:rsidRPr="0063786F">
        <w:rPr>
          <w:rFonts w:asciiTheme="minorEastAsia" w:eastAsiaTheme="minorEastAsia" w:hAnsiTheme="minorEastAsia" w:hint="eastAsia"/>
          <w:sz w:val="18"/>
          <w:szCs w:val="18"/>
          <w:lang w:val="en-US" w:eastAsia="ko-KR"/>
        </w:rPr>
        <w:t xml:space="preserve"> </w:t>
      </w:r>
      <w:r w:rsidR="00C63951" w:rsidRPr="0063786F">
        <w:rPr>
          <w:rFonts w:asciiTheme="minorEastAsia" w:eastAsiaTheme="minorEastAsia" w:hAnsiTheme="minorEastAsia"/>
          <w:sz w:val="18"/>
          <w:szCs w:val="18"/>
          <w:lang w:val="en-US" w:eastAsia="ko-KR"/>
        </w:rPr>
        <w:t>1</w:t>
      </w:r>
    </w:p>
    <w:p w14:paraId="37387AE7" w14:textId="0CCFC663" w:rsidR="0085542C" w:rsidRPr="0063786F" w:rsidRDefault="0085542C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18"/>
          <w:szCs w:val="18"/>
          <w:lang w:val="en-US"/>
        </w:rPr>
      </w:pPr>
      <w:r w:rsidRPr="0063786F">
        <w:rPr>
          <w:rFonts w:asciiTheme="minorEastAsia" w:eastAsiaTheme="minorEastAsia" w:hAnsiTheme="minorEastAsia"/>
          <w:sz w:val="18"/>
          <w:szCs w:val="18"/>
          <w:lang w:val="en-US"/>
        </w:rPr>
        <w:t>화장품 회수 및 폐기 기준과 절차에 관한 인도네시아공화국 식품의약품감독청장 규정 2017년 제11호</w:t>
      </w:r>
    </w:p>
    <w:p w14:paraId="77A65651" w14:textId="77777777" w:rsidR="00A52D69" w:rsidRPr="0063786F" w:rsidRDefault="00A52D69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434A5A10" w14:textId="77777777" w:rsidR="00A52D69" w:rsidRPr="0063786F" w:rsidRDefault="00A52D69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5FFC8E41" w14:textId="76EA2C8D" w:rsidR="0085542C" w:rsidRPr="0063786F" w:rsidRDefault="0085542C" w:rsidP="001C1AD2">
      <w:pPr>
        <w:pStyle w:val="10"/>
        <w:spacing w:line="276" w:lineRule="auto"/>
        <w:jc w:val="center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회수 보고서</w:t>
      </w:r>
    </w:p>
    <w:p w14:paraId="2911F288" w14:textId="2A3575FF" w:rsidR="0085542C" w:rsidRPr="0063786F" w:rsidRDefault="0085542C" w:rsidP="001C1AD2">
      <w:pPr>
        <w:pStyle w:val="10"/>
        <w:spacing w:line="276" w:lineRule="auto"/>
        <w:jc w:val="center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(예시)</w:t>
      </w:r>
    </w:p>
    <w:p w14:paraId="3CBCF919" w14:textId="06E84074" w:rsidR="00A52D69" w:rsidRPr="0063786F" w:rsidRDefault="0063786F" w:rsidP="001C1AD2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18"/>
          <w:szCs w:val="18"/>
          <w:lang w:val="en-US" w:eastAsia="ko-KR"/>
        </w:rPr>
      </w:pPr>
      <w:r w:rsidRPr="0063786F">
        <w:rPr>
          <w:rFonts w:asciiTheme="minorEastAsia" w:eastAsiaTheme="minorEastAsia" w:hAnsiTheme="minorEastAsia"/>
          <w:sz w:val="18"/>
          <w:szCs w:val="18"/>
          <w:lang w:val="en-US" w:eastAsia="ko-KR"/>
        </w:rPr>
        <w:t>........,......................</w:t>
      </w:r>
    </w:p>
    <w:p w14:paraId="3DE78062" w14:textId="77777777" w:rsidR="0063786F" w:rsidRPr="0063786F" w:rsidRDefault="0063786F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</w:p>
    <w:p w14:paraId="0ECC9B4B" w14:textId="546EE8D8" w:rsidR="0063786F" w:rsidRPr="0063786F" w:rsidRDefault="0063786F" w:rsidP="001C1AD2">
      <w:pPr>
        <w:tabs>
          <w:tab w:val="left" w:pos="1560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번호</w:t>
      </w:r>
      <w:r w:rsidRPr="0063786F">
        <w:rPr>
          <w:rFonts w:asciiTheme="minorEastAsia" w:eastAsiaTheme="minorEastAsia" w:hAnsiTheme="minorEastAsia"/>
          <w:sz w:val="18"/>
          <w:szCs w:val="18"/>
        </w:rPr>
        <w:tab/>
        <w:t>:</w:t>
      </w:r>
    </w:p>
    <w:p w14:paraId="197FEA6B" w14:textId="5A6E4797" w:rsidR="0085542C" w:rsidRPr="0063786F" w:rsidRDefault="0063786F" w:rsidP="001C1AD2">
      <w:pPr>
        <w:tabs>
          <w:tab w:val="left" w:pos="1560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첨부파일</w:t>
      </w:r>
      <w:r w:rsidRPr="0063786F">
        <w:rPr>
          <w:rFonts w:asciiTheme="minorEastAsia" w:eastAsiaTheme="minorEastAsia" w:hAnsiTheme="minorEastAsia"/>
          <w:sz w:val="18"/>
          <w:szCs w:val="18"/>
        </w:rPr>
        <w:tab/>
        <w:t>:</w:t>
      </w:r>
    </w:p>
    <w:p w14:paraId="434FD1C1" w14:textId="6A51C9E9" w:rsidR="0085542C" w:rsidRPr="0063786F" w:rsidRDefault="0063786F" w:rsidP="001C1AD2">
      <w:pPr>
        <w:tabs>
          <w:tab w:val="left" w:pos="1560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제목</w:t>
      </w:r>
      <w:r w:rsidRPr="0063786F">
        <w:rPr>
          <w:rFonts w:asciiTheme="minorEastAsia" w:eastAsiaTheme="minorEastAsia" w:hAnsiTheme="minorEastAsia"/>
          <w:sz w:val="18"/>
          <w:szCs w:val="18"/>
        </w:rPr>
        <w:tab/>
        <w:t xml:space="preserve">: 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>화장품 회수 결과 보고</w:t>
      </w:r>
    </w:p>
    <w:p w14:paraId="632C6575" w14:textId="393D1EA8" w:rsidR="0085542C" w:rsidRPr="0063786F" w:rsidRDefault="0085542C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</w:p>
    <w:p w14:paraId="78CDF51C" w14:textId="10412A76" w:rsidR="0085542C" w:rsidRPr="0063786F" w:rsidRDefault="0085542C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</w:p>
    <w:p w14:paraId="12D1FCD4" w14:textId="77777777" w:rsidR="0063786F" w:rsidRPr="0063786F" w:rsidRDefault="0063786F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수신: BPO</w:t>
      </w:r>
      <w:r w:rsidRPr="0063786F">
        <w:rPr>
          <w:rFonts w:asciiTheme="minorEastAsia" w:eastAsiaTheme="minorEastAsia" w:hAnsiTheme="minorEastAsia"/>
          <w:sz w:val="18"/>
          <w:szCs w:val="18"/>
        </w:rPr>
        <w:t>M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 xml:space="preserve"> 청장</w:t>
      </w:r>
    </w:p>
    <w:p w14:paraId="1CDD0D09" w14:textId="77777777" w:rsidR="0063786F" w:rsidRPr="0063786F" w:rsidRDefault="0063786F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/>
          <w:sz w:val="18"/>
          <w:szCs w:val="18"/>
        </w:rPr>
        <w:t xml:space="preserve">c.q. 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 xml:space="preserve">전통 </w:t>
      </w:r>
      <w:r w:rsidRPr="0063786F">
        <w:rPr>
          <w:rFonts w:asciiTheme="minorEastAsia" w:eastAsiaTheme="minorEastAsia" w:hAnsiTheme="minorEastAsia"/>
          <w:sz w:val="18"/>
          <w:szCs w:val="18"/>
        </w:rPr>
        <w:t xml:space="preserve">약재, 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>화장품 및 보완 제품 현장 검사 및 인증 국장</w:t>
      </w:r>
    </w:p>
    <w:p w14:paraId="6749D8B3" w14:textId="77777777" w:rsidR="0063786F" w:rsidRPr="0063786F" w:rsidRDefault="0063786F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</w:p>
    <w:p w14:paraId="170B4158" w14:textId="77777777" w:rsidR="0063786F" w:rsidRPr="0063786F" w:rsidRDefault="0063786F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</w:p>
    <w:p w14:paraId="2F06AAF0" w14:textId="08E3D402" w:rsidR="0085542C" w:rsidRPr="0063786F" w:rsidRDefault="0063786F" w:rsidP="001C1AD2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eastAsia="ko-KR"/>
        </w:rPr>
        <w:t>..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>...년 ...월 ...일자 회수 명령서 제...</w:t>
      </w:r>
      <w:r w:rsidRPr="0063786F">
        <w:rPr>
          <w:rFonts w:asciiTheme="minorEastAsia" w:eastAsiaTheme="minorEastAsia" w:hAnsiTheme="minorEastAsia" w:hint="eastAsia"/>
          <w:sz w:val="18"/>
          <w:szCs w:val="18"/>
          <w:lang w:eastAsia="ko-KR"/>
        </w:rPr>
        <w:t>.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 xml:space="preserve">호의 후속조치로서 당사 </w:t>
      </w:r>
      <w:r w:rsidRPr="0063786F">
        <w:rPr>
          <w:rFonts w:asciiTheme="minorEastAsia" w:eastAsiaTheme="minorEastAsia" w:hAnsiTheme="minorEastAsia"/>
          <w:sz w:val="18"/>
          <w:szCs w:val="18"/>
        </w:rPr>
        <w:t>...............................</w:t>
      </w:r>
      <w:r w:rsidRPr="0063786F">
        <w:rPr>
          <w:rFonts w:asciiTheme="minorEastAsia" w:eastAsiaTheme="minorEastAsia" w:hAnsiTheme="minorEastAsia" w:hint="eastAsia"/>
          <w:sz w:val="18"/>
          <w:szCs w:val="18"/>
        </w:rPr>
        <w:t>합자회사/주식회사는 다음 화장품을 회수하였음을 알려 드립니다.</w:t>
      </w:r>
    </w:p>
    <w:p w14:paraId="47B00CC1" w14:textId="2748FCDC" w:rsidR="00C63951" w:rsidRPr="0063786F" w:rsidRDefault="00C6395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TableNormal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05"/>
        <w:gridCol w:w="2598"/>
        <w:gridCol w:w="1947"/>
        <w:gridCol w:w="1415"/>
        <w:gridCol w:w="3211"/>
      </w:tblGrid>
      <w:tr w:rsidR="0063786F" w:rsidRPr="0063786F" w14:paraId="48167BDB" w14:textId="77777777" w:rsidTr="0063786F">
        <w:trPr>
          <w:trHeight w:val="703"/>
        </w:trPr>
        <w:tc>
          <w:tcPr>
            <w:tcW w:w="605" w:type="dxa"/>
          </w:tcPr>
          <w:p w14:paraId="493CB9E1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/>
                <w:sz w:val="18"/>
                <w:szCs w:val="18"/>
              </w:rPr>
              <w:t>No.</w:t>
            </w:r>
          </w:p>
        </w:tc>
        <w:tc>
          <w:tcPr>
            <w:tcW w:w="2598" w:type="dxa"/>
          </w:tcPr>
          <w:p w14:paraId="39B3DA23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 w:hint="eastAsia"/>
                <w:sz w:val="18"/>
                <w:szCs w:val="18"/>
              </w:rPr>
              <w:t>화장품명</w:t>
            </w:r>
          </w:p>
        </w:tc>
        <w:tc>
          <w:tcPr>
            <w:tcW w:w="1947" w:type="dxa"/>
          </w:tcPr>
          <w:p w14:paraId="43C43726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 w:hint="eastAsia"/>
                <w:sz w:val="18"/>
                <w:szCs w:val="18"/>
              </w:rPr>
              <w:t>신고 번호/</w:t>
            </w:r>
            <w:r w:rsidRPr="0063786F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뱃치</w:t>
            </w:r>
            <w:r w:rsidRPr="006378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번호</w:t>
            </w:r>
          </w:p>
        </w:tc>
        <w:tc>
          <w:tcPr>
            <w:tcW w:w="1415" w:type="dxa"/>
          </w:tcPr>
          <w:p w14:paraId="59847CC0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 w:hint="eastAsia"/>
                <w:sz w:val="18"/>
                <w:szCs w:val="18"/>
              </w:rPr>
              <w:t>수량</w:t>
            </w:r>
          </w:p>
        </w:tc>
        <w:tc>
          <w:tcPr>
            <w:tcW w:w="3211" w:type="dxa"/>
          </w:tcPr>
          <w:p w14:paraId="4AB2CAAF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 w:hint="eastAsia"/>
                <w:sz w:val="18"/>
                <w:szCs w:val="18"/>
              </w:rPr>
              <w:t>비고</w:t>
            </w:r>
          </w:p>
        </w:tc>
      </w:tr>
      <w:tr w:rsidR="0063786F" w:rsidRPr="0063786F" w14:paraId="46752CE1" w14:textId="77777777" w:rsidTr="0063786F">
        <w:trPr>
          <w:trHeight w:val="352"/>
        </w:trPr>
        <w:tc>
          <w:tcPr>
            <w:tcW w:w="605" w:type="dxa"/>
          </w:tcPr>
          <w:p w14:paraId="219A6A0F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598" w:type="dxa"/>
          </w:tcPr>
          <w:p w14:paraId="3BE391B3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7" w:type="dxa"/>
          </w:tcPr>
          <w:p w14:paraId="2459481C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5" w:type="dxa"/>
          </w:tcPr>
          <w:p w14:paraId="103029F9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1" w:type="dxa"/>
          </w:tcPr>
          <w:p w14:paraId="22C6FA18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3786F" w:rsidRPr="0063786F" w14:paraId="79AB9945" w14:textId="77777777" w:rsidTr="0063786F">
        <w:trPr>
          <w:trHeight w:val="352"/>
        </w:trPr>
        <w:tc>
          <w:tcPr>
            <w:tcW w:w="605" w:type="dxa"/>
          </w:tcPr>
          <w:p w14:paraId="18479C7E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598" w:type="dxa"/>
          </w:tcPr>
          <w:p w14:paraId="0E4B3EB4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7" w:type="dxa"/>
          </w:tcPr>
          <w:p w14:paraId="77B14A51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5" w:type="dxa"/>
          </w:tcPr>
          <w:p w14:paraId="677CF7D7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1" w:type="dxa"/>
          </w:tcPr>
          <w:p w14:paraId="403CDB08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3786F" w:rsidRPr="0063786F" w14:paraId="434F802C" w14:textId="77777777" w:rsidTr="0063786F">
        <w:trPr>
          <w:trHeight w:val="352"/>
        </w:trPr>
        <w:tc>
          <w:tcPr>
            <w:tcW w:w="605" w:type="dxa"/>
          </w:tcPr>
          <w:p w14:paraId="4723E454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598" w:type="dxa"/>
          </w:tcPr>
          <w:p w14:paraId="46FB3286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7" w:type="dxa"/>
          </w:tcPr>
          <w:p w14:paraId="2DCE0783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5" w:type="dxa"/>
          </w:tcPr>
          <w:p w14:paraId="5402F558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1" w:type="dxa"/>
          </w:tcPr>
          <w:p w14:paraId="108B191F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3786F" w:rsidRPr="0063786F" w14:paraId="2CDFF5B3" w14:textId="77777777" w:rsidTr="0063786F">
        <w:trPr>
          <w:trHeight w:val="352"/>
        </w:trPr>
        <w:tc>
          <w:tcPr>
            <w:tcW w:w="605" w:type="dxa"/>
          </w:tcPr>
          <w:p w14:paraId="5BF4DD84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786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598" w:type="dxa"/>
          </w:tcPr>
          <w:p w14:paraId="5BE3005F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7" w:type="dxa"/>
          </w:tcPr>
          <w:p w14:paraId="2E921A2C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5" w:type="dxa"/>
          </w:tcPr>
          <w:p w14:paraId="3602E5C6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1" w:type="dxa"/>
          </w:tcPr>
          <w:p w14:paraId="2835A3F7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6195D3D" w14:textId="061AB46C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1498A69E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첨부 문서:</w:t>
      </w:r>
    </w:p>
    <w:p w14:paraId="3F3CC295" w14:textId="77777777" w:rsidR="0063786F" w:rsidRPr="0063786F" w:rsidRDefault="0063786F" w:rsidP="001C1AD2">
      <w:pPr>
        <w:pStyle w:val="a4"/>
        <w:numPr>
          <w:ilvl w:val="0"/>
          <w:numId w:val="49"/>
        </w:numPr>
        <w:tabs>
          <w:tab w:val="left" w:pos="1843"/>
        </w:tabs>
        <w:spacing w:line="276" w:lineRule="auto"/>
        <w:ind w:left="567"/>
        <w:rPr>
          <w:rFonts w:asciiTheme="minorEastAsia" w:eastAsiaTheme="minorEastAsia" w:hAnsiTheme="minorEastAsia"/>
          <w:sz w:val="18"/>
          <w:szCs w:val="18"/>
          <w:lang w:val="en-US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val="en-US"/>
        </w:rPr>
        <w:t>유통업체에게 보내는 회수 통보서</w:t>
      </w:r>
    </w:p>
    <w:p w14:paraId="19019709" w14:textId="77777777" w:rsidR="0063786F" w:rsidRPr="0063786F" w:rsidRDefault="0063786F" w:rsidP="001C1AD2">
      <w:pPr>
        <w:pStyle w:val="a4"/>
        <w:numPr>
          <w:ilvl w:val="0"/>
          <w:numId w:val="49"/>
        </w:numPr>
        <w:tabs>
          <w:tab w:val="left" w:pos="1843"/>
        </w:tabs>
        <w:spacing w:line="276" w:lineRule="auto"/>
        <w:ind w:left="567"/>
        <w:rPr>
          <w:rFonts w:asciiTheme="minorEastAsia" w:eastAsiaTheme="minorEastAsia" w:hAnsiTheme="minorEastAsia"/>
          <w:sz w:val="18"/>
          <w:szCs w:val="18"/>
          <w:lang w:val="en-US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val="en-US"/>
        </w:rPr>
        <w:t>유통업체로부터 받은 회수 결과서</w:t>
      </w:r>
    </w:p>
    <w:p w14:paraId="6D0C03FE" w14:textId="77777777" w:rsidR="0063786F" w:rsidRPr="0063786F" w:rsidRDefault="0063786F" w:rsidP="001C1AD2">
      <w:pPr>
        <w:pStyle w:val="a4"/>
        <w:numPr>
          <w:ilvl w:val="0"/>
          <w:numId w:val="49"/>
        </w:numPr>
        <w:tabs>
          <w:tab w:val="left" w:pos="1843"/>
        </w:tabs>
        <w:spacing w:line="276" w:lineRule="auto"/>
        <w:ind w:left="567"/>
        <w:rPr>
          <w:rFonts w:asciiTheme="minorEastAsia" w:eastAsiaTheme="minorEastAsia" w:hAnsiTheme="minorEastAsia"/>
          <w:sz w:val="18"/>
          <w:szCs w:val="18"/>
          <w:lang w:val="en-US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val="en-US"/>
        </w:rPr>
        <w:t>화장품 유통 기록</w:t>
      </w:r>
    </w:p>
    <w:p w14:paraId="01020B4F" w14:textId="77777777" w:rsidR="0063786F" w:rsidRPr="0063786F" w:rsidRDefault="0063786F" w:rsidP="001C1AD2">
      <w:pPr>
        <w:pStyle w:val="a4"/>
        <w:numPr>
          <w:ilvl w:val="0"/>
          <w:numId w:val="49"/>
        </w:numPr>
        <w:tabs>
          <w:tab w:val="left" w:pos="1843"/>
        </w:tabs>
        <w:spacing w:line="276" w:lineRule="auto"/>
        <w:ind w:left="567"/>
        <w:rPr>
          <w:rFonts w:asciiTheme="minorEastAsia" w:eastAsiaTheme="minorEastAsia" w:hAnsiTheme="minorEastAsia"/>
          <w:sz w:val="18"/>
          <w:szCs w:val="18"/>
          <w:lang w:val="en-US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val="en-US"/>
        </w:rPr>
        <w:t>완제품 회수 기록의 예시로 회수 및 유통된 화장품의 재고 결과</w:t>
      </w:r>
    </w:p>
    <w:p w14:paraId="467875B2" w14:textId="77777777" w:rsidR="0063786F" w:rsidRPr="0063786F" w:rsidRDefault="0063786F" w:rsidP="001C1AD2">
      <w:pPr>
        <w:pStyle w:val="a4"/>
        <w:numPr>
          <w:ilvl w:val="0"/>
          <w:numId w:val="49"/>
        </w:numPr>
        <w:tabs>
          <w:tab w:val="left" w:pos="1843"/>
        </w:tabs>
        <w:spacing w:line="276" w:lineRule="auto"/>
        <w:ind w:left="567"/>
        <w:rPr>
          <w:rFonts w:asciiTheme="minorEastAsia" w:eastAsiaTheme="minorEastAsia" w:hAnsiTheme="minorEastAsia"/>
          <w:sz w:val="18"/>
          <w:szCs w:val="18"/>
          <w:lang w:val="en-US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  <w:lang w:val="en-US"/>
        </w:rPr>
        <w:t>화장품 회수 결과 사진</w:t>
      </w:r>
    </w:p>
    <w:p w14:paraId="61CDFA19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360068F9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귀 기관의 관심과 협조에 감사를 표합니다.</w:t>
      </w:r>
    </w:p>
    <w:p w14:paraId="37436EE8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48C7F4C5" w14:textId="7907B1F8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 w:hint="eastAsia"/>
          <w:sz w:val="18"/>
          <w:szCs w:val="18"/>
        </w:rPr>
        <w:t>회사 대표</w:t>
      </w:r>
    </w:p>
    <w:p w14:paraId="3A05FB04" w14:textId="31027ED8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47C8DFA9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14:paraId="49883CBF" w14:textId="127B8CF1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3786F">
        <w:rPr>
          <w:rFonts w:asciiTheme="minorEastAsia" w:eastAsiaTheme="minorEastAsia" w:hAnsiTheme="minorEastAsia"/>
          <w:sz w:val="18"/>
          <w:szCs w:val="18"/>
        </w:rPr>
        <w:t>(...................................)</w:t>
      </w:r>
    </w:p>
    <w:p w14:paraId="333D6C51" w14:textId="56712230" w:rsid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6DD8B1B" w14:textId="77777777" w:rsidR="001C1AD2" w:rsidRDefault="001C1AD2" w:rsidP="001C1AD2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237DB70C" w14:textId="77777777" w:rsidR="0063786F" w:rsidRPr="0063786F" w:rsidRDefault="0063786F" w:rsidP="001C1AD2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lastRenderedPageBreak/>
        <w:t>완제품 회수 기록</w:t>
      </w:r>
    </w:p>
    <w:p w14:paraId="28E41609" w14:textId="77777777" w:rsidR="0063786F" w:rsidRPr="0063786F" w:rsidRDefault="0063786F" w:rsidP="001C1AD2">
      <w:pPr>
        <w:pStyle w:val="a3"/>
        <w:tabs>
          <w:tab w:val="left" w:pos="9781"/>
        </w:tabs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</w:p>
    <w:p w14:paraId="2A828B72" w14:textId="77777777" w:rsidR="0063786F" w:rsidRPr="0063786F" w:rsidRDefault="0063786F" w:rsidP="001C1AD2">
      <w:pPr>
        <w:tabs>
          <w:tab w:val="left" w:pos="1843"/>
          <w:tab w:val="left" w:pos="3969"/>
          <w:tab w:val="left" w:pos="637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제품명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</w:r>
      <w:r w:rsidRPr="0063786F">
        <w:rPr>
          <w:rFonts w:asciiTheme="minorEastAsia" w:eastAsiaTheme="minorEastAsia" w:hAnsiTheme="minorEastAsia" w:hint="eastAsia"/>
          <w:i/>
          <w:sz w:val="20"/>
          <w:szCs w:val="20"/>
        </w:rPr>
        <w:t>뱃치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번호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6D2C5453" w14:textId="77777777" w:rsidR="0063786F" w:rsidRPr="0063786F" w:rsidRDefault="0063786F" w:rsidP="001C1AD2">
      <w:pPr>
        <w:tabs>
          <w:tab w:val="left" w:pos="1843"/>
          <w:tab w:val="left" w:pos="3969"/>
          <w:tab w:val="left" w:pos="637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완제품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형태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</w:r>
      <w:r w:rsidRPr="0063786F">
        <w:rPr>
          <w:rFonts w:asciiTheme="minorEastAsia" w:eastAsiaTheme="minorEastAsia" w:hAnsiTheme="minorEastAsia" w:hint="eastAsia"/>
          <w:i/>
          <w:sz w:val="20"/>
          <w:szCs w:val="20"/>
        </w:rPr>
        <w:t>뱃치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크기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5770FCBD" w14:textId="4EFA7A82" w:rsidR="0063786F" w:rsidRPr="0063786F" w:rsidRDefault="0063786F" w:rsidP="001C1AD2">
      <w:pPr>
        <w:tabs>
          <w:tab w:val="left" w:pos="1843"/>
          <w:tab w:val="left" w:pos="3969"/>
          <w:tab w:val="left" w:pos="637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번호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창고로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배송된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수량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42DD6745" w14:textId="77777777" w:rsidR="0063786F" w:rsidRDefault="0063786F" w:rsidP="001C1AD2">
      <w:pPr>
        <w:tabs>
          <w:tab w:val="left" w:pos="1843"/>
          <w:tab w:val="left" w:pos="3969"/>
          <w:tab w:val="left" w:pos="637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포장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크기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</w:r>
    </w:p>
    <w:p w14:paraId="276D558E" w14:textId="42CF9397" w:rsidR="0063786F" w:rsidRPr="0063786F" w:rsidRDefault="0063786F" w:rsidP="001C1AD2">
      <w:pPr>
        <w:tabs>
          <w:tab w:val="left" w:pos="1843"/>
          <w:tab w:val="left" w:pos="3969"/>
          <w:tab w:val="left" w:pos="637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회수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시작일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유통된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수량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7184B5BA" w14:textId="2877E727" w:rsidR="0063786F" w:rsidRPr="0063786F" w:rsidRDefault="0063786F" w:rsidP="001C1AD2">
      <w:pPr>
        <w:tabs>
          <w:tab w:val="left" w:pos="1843"/>
          <w:tab w:val="left" w:pos="3969"/>
          <w:tab w:val="left" w:pos="637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회수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종료일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창고에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남은</w:t>
      </w:r>
      <w:r w:rsidRPr="0063786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3786F">
        <w:rPr>
          <w:rFonts w:asciiTheme="minorEastAsia" w:eastAsiaTheme="minorEastAsia" w:hAnsiTheme="minorEastAsia" w:hint="eastAsia"/>
          <w:sz w:val="20"/>
          <w:szCs w:val="20"/>
        </w:rPr>
        <w:t>잔량</w:t>
      </w:r>
      <w:r w:rsidRPr="0063786F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0B3CA592" w14:textId="305DD34F" w:rsid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A80542B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0A89567" w14:textId="77777777" w:rsidR="0063786F" w:rsidRP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63786F">
        <w:rPr>
          <w:rFonts w:asciiTheme="minorEastAsia" w:eastAsiaTheme="minorEastAsia" w:hAnsiTheme="minorEastAsia" w:hint="eastAsia"/>
          <w:sz w:val="20"/>
          <w:szCs w:val="20"/>
        </w:rPr>
        <w:t>수령</w:t>
      </w:r>
    </w:p>
    <w:p w14:paraId="66B0C149" w14:textId="25F3FD64" w:rsid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TableNormal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44"/>
        <w:gridCol w:w="2444"/>
        <w:gridCol w:w="210"/>
        <w:gridCol w:w="2234"/>
        <w:gridCol w:w="2444"/>
      </w:tblGrid>
      <w:tr w:rsidR="0063786F" w:rsidRPr="0063786F" w14:paraId="41F7657B" w14:textId="77777777" w:rsidTr="001C1AD2">
        <w:trPr>
          <w:trHeight w:val="850"/>
        </w:trPr>
        <w:tc>
          <w:tcPr>
            <w:tcW w:w="2444" w:type="dxa"/>
          </w:tcPr>
          <w:p w14:paraId="0D8EF4EF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수령일</w:t>
            </w:r>
          </w:p>
        </w:tc>
        <w:tc>
          <w:tcPr>
            <w:tcW w:w="2444" w:type="dxa"/>
          </w:tcPr>
          <w:p w14:paraId="405728AD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수령 번호</w:t>
            </w:r>
          </w:p>
        </w:tc>
        <w:tc>
          <w:tcPr>
            <w:tcW w:w="2444" w:type="dxa"/>
            <w:gridSpan w:val="2"/>
          </w:tcPr>
          <w:p w14:paraId="6CD71BC8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반품인</w:t>
            </w:r>
          </w:p>
        </w:tc>
        <w:tc>
          <w:tcPr>
            <w:tcW w:w="2444" w:type="dxa"/>
          </w:tcPr>
          <w:p w14:paraId="1351BE1F" w14:textId="77777777" w:rsidR="0063786F" w:rsidRPr="0063786F" w:rsidRDefault="0063786F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반품 수량</w:t>
            </w:r>
          </w:p>
        </w:tc>
      </w:tr>
      <w:tr w:rsidR="0063786F" w:rsidRPr="0063786F" w14:paraId="3CBB9260" w14:textId="77777777" w:rsidTr="001C1AD2">
        <w:trPr>
          <w:trHeight w:val="1701"/>
        </w:trPr>
        <w:tc>
          <w:tcPr>
            <w:tcW w:w="2444" w:type="dxa"/>
          </w:tcPr>
          <w:p w14:paraId="0EC07AE2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0936EB4C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44" w:type="dxa"/>
            <w:gridSpan w:val="2"/>
          </w:tcPr>
          <w:p w14:paraId="1AED891F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5B21AD1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3786F" w:rsidRPr="0063786F" w14:paraId="5C54D19C" w14:textId="77777777" w:rsidTr="001C1AD2">
        <w:trPr>
          <w:trHeight w:val="567"/>
        </w:trPr>
        <w:tc>
          <w:tcPr>
            <w:tcW w:w="5098" w:type="dxa"/>
            <w:gridSpan w:val="3"/>
            <w:tcBorders>
              <w:bottom w:val="nil"/>
              <w:right w:val="single" w:sz="6" w:space="0" w:color="000000"/>
            </w:tcBorders>
          </w:tcPr>
          <w:p w14:paraId="02EB4D89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single" w:sz="6" w:space="0" w:color="000000"/>
            </w:tcBorders>
          </w:tcPr>
          <w:p w14:paraId="180A4063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총 수량:</w:t>
            </w:r>
          </w:p>
        </w:tc>
      </w:tr>
      <w:tr w:rsidR="0063786F" w:rsidRPr="0063786F" w14:paraId="04E37A10" w14:textId="77777777" w:rsidTr="001C1AD2">
        <w:trPr>
          <w:trHeight w:val="4139"/>
        </w:trPr>
        <w:tc>
          <w:tcPr>
            <w:tcW w:w="9776" w:type="dxa"/>
            <w:gridSpan w:val="5"/>
            <w:tcBorders>
              <w:top w:val="nil"/>
            </w:tcBorders>
          </w:tcPr>
          <w:p w14:paraId="64391C6B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7E0431B3" w14:textId="77777777" w:rsidR="0063786F" w:rsidRPr="0063786F" w:rsidRDefault="0063786F" w:rsidP="001C1AD2">
            <w:pPr>
              <w:pStyle w:val="TableParagraph"/>
              <w:spacing w:line="276" w:lineRule="auto"/>
              <w:ind w:leftChars="1119" w:left="2462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반품된 수량</w:t>
            </w:r>
          </w:p>
          <w:p w14:paraId="01F39166" w14:textId="515F374A" w:rsidR="0063786F" w:rsidRPr="0063786F" w:rsidRDefault="001C1AD2" w:rsidP="001C1AD2">
            <w:pPr>
              <w:pStyle w:val="TableParagraph"/>
              <w:tabs>
                <w:tab w:val="left" w:pos="5013"/>
                <w:tab w:val="left" w:leader="dot" w:pos="8415"/>
              </w:tabs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14713">
              <w:rPr>
                <w:rFonts w:eastAsia="함초롬바탕"/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B172D1" wp14:editId="35EC2814">
                      <wp:simplePos x="0" y="0"/>
                      <wp:positionH relativeFrom="page">
                        <wp:posOffset>993775</wp:posOffset>
                      </wp:positionH>
                      <wp:positionV relativeFrom="page">
                        <wp:posOffset>631825</wp:posOffset>
                      </wp:positionV>
                      <wp:extent cx="1966595" cy="0"/>
                      <wp:effectExtent l="0" t="0" r="0" b="0"/>
                      <wp:wrapNone/>
                      <wp:docPr id="203313894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65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578F8A" id="Line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25pt,49.75pt" to="233.1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" strokeweight="1pt">
                      <w10:wrap anchorx="page" anchory="page"/>
                    </v:line>
                  </w:pict>
                </mc:Fallback>
              </mc:AlternateContent>
            </w:r>
            <w:r w:rsidR="0063786F"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반품율</w:t>
            </w:r>
            <w:r w:rsidR="0063786F" w:rsidRPr="0063786F">
              <w:rPr>
                <w:rFonts w:asciiTheme="minorEastAsia" w:eastAsiaTheme="minorEastAsia" w:hAnsiTheme="minorEastAsia"/>
                <w:spacing w:val="-2"/>
                <w:sz w:val="20"/>
                <w:szCs w:val="20"/>
                <w:lang w:eastAsia="ko-KR"/>
              </w:rPr>
              <w:t xml:space="preserve"> 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%</w:t>
            </w:r>
            <w:r w:rsidR="0063786F" w:rsidRPr="0063786F">
              <w:rPr>
                <w:rFonts w:asciiTheme="minorEastAsia" w:eastAsiaTheme="minorEastAsia" w:hAnsiTheme="minorEastAsia"/>
                <w:spacing w:val="73"/>
                <w:sz w:val="20"/>
                <w:szCs w:val="20"/>
                <w:lang w:eastAsia="ko-KR"/>
              </w:rPr>
              <w:t xml:space="preserve"> 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=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x</w:t>
            </w:r>
            <w:r w:rsidR="0063786F" w:rsidRPr="0063786F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 xml:space="preserve"> 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100</w:t>
            </w:r>
            <w:r w:rsidR="0063786F" w:rsidRPr="0063786F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 xml:space="preserve"> 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%</w:t>
            </w:r>
            <w:r w:rsidR="0063786F" w:rsidRPr="0063786F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 xml:space="preserve"> 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=</w:t>
            </w:r>
            <w:r w:rsidR="0063786F"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%</w:t>
            </w:r>
          </w:p>
          <w:p w14:paraId="781DA2C9" w14:textId="79FBF126" w:rsidR="0063786F" w:rsidRPr="0063786F" w:rsidRDefault="0063786F" w:rsidP="001C1AD2">
            <w:pPr>
              <w:pStyle w:val="TableParagraph"/>
              <w:spacing w:line="276" w:lineRule="auto"/>
              <w:ind w:leftChars="1119" w:left="2462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유통된 수량</w:t>
            </w:r>
          </w:p>
          <w:p w14:paraId="23FAE3B9" w14:textId="05E52AE2" w:rsid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6AFEED92" w14:textId="4D4FC339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날짜:</w:t>
            </w:r>
            <w:r w:rsidRPr="0063786F">
              <w:rPr>
                <w:rFonts w:asciiTheme="minorEastAsia" w:eastAsiaTheme="minorEastAsia" w:hAnsiTheme="minorEastAsia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3786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……………….</w:t>
            </w:r>
          </w:p>
          <w:p w14:paraId="50ECF12D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378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보고자:</w:t>
            </w:r>
          </w:p>
          <w:p w14:paraId="2CED1DFF" w14:textId="77777777" w:rsidR="0063786F" w:rsidRPr="0063786F" w:rsidRDefault="0063786F" w:rsidP="001C1AD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6F896B45" w14:textId="77777777" w:rsidR="0063786F" w:rsidRDefault="0063786F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86F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…………………………..</w:t>
            </w:r>
          </w:p>
          <w:p w14:paraId="1FA48087" w14:textId="4C478A17" w:rsidR="001C1AD2" w:rsidRPr="0063786F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C4CA013" w14:textId="42A5BBF7" w:rsidR="0063786F" w:rsidRDefault="0063786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6900E63" w14:textId="77777777" w:rsidR="00F97BFF" w:rsidRPr="0088194E" w:rsidRDefault="00F97BFF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3F84D038" w14:textId="77777777" w:rsidR="00F97BFF" w:rsidRPr="0088194E" w:rsidRDefault="00F97BF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534CF88" w14:textId="77777777" w:rsidR="00F97BFF" w:rsidRPr="0088194E" w:rsidRDefault="00F97BFF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360A706B" w14:textId="77777777" w:rsidR="00F97BFF" w:rsidRPr="0088194E" w:rsidRDefault="00F97BF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98794CF" w14:textId="77777777" w:rsidR="00F97BFF" w:rsidRPr="0088194E" w:rsidRDefault="00F97BFF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 K. 루키또</w:t>
      </w:r>
    </w:p>
    <w:p w14:paraId="420A61C1" w14:textId="2354FA90" w:rsidR="00C63951" w:rsidRDefault="00C63951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FBB129E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23F889FD" w14:textId="77777777" w:rsidR="001C1AD2" w:rsidRPr="001C1AD2" w:rsidRDefault="001C1AD2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18"/>
          <w:szCs w:val="18"/>
          <w:lang w:val="en-US" w:eastAsia="ko-KR"/>
        </w:rPr>
      </w:pPr>
      <w:r w:rsidRPr="001C1AD2">
        <w:rPr>
          <w:rFonts w:asciiTheme="minorEastAsia" w:eastAsiaTheme="minorEastAsia" w:hAnsiTheme="minorEastAsia"/>
          <w:sz w:val="18"/>
          <w:szCs w:val="18"/>
          <w:lang w:val="en-US" w:eastAsia="ko-KR"/>
        </w:rPr>
        <w:lastRenderedPageBreak/>
        <w:t xml:space="preserve">별표 </w:t>
      </w:r>
      <w:r w:rsidRPr="001C1AD2">
        <w:rPr>
          <w:rFonts w:asciiTheme="minorEastAsia" w:eastAsiaTheme="minorEastAsia" w:hAnsiTheme="minorEastAsia" w:hint="eastAsia"/>
          <w:sz w:val="18"/>
          <w:szCs w:val="18"/>
          <w:lang w:val="en-US" w:eastAsia="ko-KR"/>
        </w:rPr>
        <w:t>2</w:t>
      </w:r>
    </w:p>
    <w:p w14:paraId="10D2629D" w14:textId="77777777" w:rsidR="001C1AD2" w:rsidRPr="001C1AD2" w:rsidRDefault="001C1AD2" w:rsidP="001C1AD2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18"/>
          <w:szCs w:val="18"/>
          <w:lang w:val="en-US" w:eastAsia="ko-KR"/>
        </w:rPr>
      </w:pPr>
      <w:r w:rsidRPr="001C1AD2">
        <w:rPr>
          <w:rFonts w:asciiTheme="minorEastAsia" w:eastAsiaTheme="minorEastAsia" w:hAnsiTheme="minorEastAsia"/>
          <w:sz w:val="18"/>
          <w:szCs w:val="18"/>
          <w:lang w:val="en-US" w:eastAsia="ko-KR"/>
        </w:rPr>
        <w:t>화장품 회수 및 폐기 기준과 절차에 관한 인도네시아공화국 식품의약품감독청장 규정 2017년 제11호</w:t>
      </w:r>
    </w:p>
    <w:p w14:paraId="721DE13F" w14:textId="77777777" w:rsidR="001C1AD2" w:rsidRDefault="001C1AD2" w:rsidP="001C1AD2">
      <w:pPr>
        <w:rPr>
          <w:rFonts w:asciiTheme="minorEastAsia" w:eastAsiaTheme="minorEastAsia" w:hAnsiTheme="minorEastAsia"/>
          <w:sz w:val="20"/>
          <w:szCs w:val="20"/>
        </w:rPr>
      </w:pPr>
    </w:p>
    <w:p w14:paraId="7F572146" w14:textId="77777777" w:rsidR="001C1AD2" w:rsidRDefault="001C1AD2" w:rsidP="001C1AD2">
      <w:pPr>
        <w:rPr>
          <w:rFonts w:asciiTheme="minorEastAsia" w:eastAsiaTheme="minorEastAsia" w:hAnsiTheme="minorEastAsia"/>
          <w:sz w:val="20"/>
          <w:szCs w:val="20"/>
        </w:rPr>
      </w:pPr>
    </w:p>
    <w:p w14:paraId="4CA47024" w14:textId="77777777" w:rsidR="001C1AD2" w:rsidRPr="001C1AD2" w:rsidRDefault="001C1AD2" w:rsidP="001C1AD2">
      <w:pPr>
        <w:pStyle w:val="10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화장품 폐기 보고서</w:t>
      </w:r>
    </w:p>
    <w:p w14:paraId="62FE3777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4CD04D4" w14:textId="56AD255E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날짜: .</w:t>
      </w: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..</w:t>
      </w:r>
      <w:r w:rsidRPr="001C1AD2">
        <w:rPr>
          <w:rFonts w:asciiTheme="minorEastAsia" w:eastAsiaTheme="minorEastAsia" w:hAnsiTheme="minorEastAsia" w:hint="eastAsia"/>
          <w:sz w:val="20"/>
          <w:szCs w:val="20"/>
        </w:rPr>
        <w:t>..년 ...월 ...일</w:t>
      </w:r>
    </w:p>
    <w:p w14:paraId="683EFB66" w14:textId="6364D94A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시간: (서부인도네시아시간)</w:t>
      </w:r>
    </w:p>
    <w:p w14:paraId="4493920C" w14:textId="1F93E389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서명인:</w:t>
      </w:r>
    </w:p>
    <w:p w14:paraId="078CD384" w14:textId="77777777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C56A269" w14:textId="77777777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이름</w:t>
      </w:r>
      <w:r w:rsidRPr="001C1AD2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52A17DFF" w14:textId="77777777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직급</w:t>
      </w:r>
      <w:r w:rsidRPr="001C1AD2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186B7030" w14:textId="048BBA24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회사</w:t>
      </w:r>
      <w:r>
        <w:rPr>
          <w:rFonts w:asciiTheme="minorEastAsia" w:eastAsiaTheme="minorEastAsia" w:hAnsiTheme="minorEastAsia"/>
          <w:sz w:val="20"/>
          <w:szCs w:val="20"/>
        </w:rPr>
        <w:tab/>
      </w:r>
      <w:r w:rsidRPr="001C1AD2">
        <w:rPr>
          <w:rFonts w:asciiTheme="minorEastAsia" w:eastAsiaTheme="minorEastAsia" w:hAnsiTheme="minorEastAsia"/>
          <w:sz w:val="20"/>
          <w:szCs w:val="20"/>
        </w:rPr>
        <w:t xml:space="preserve">: </w:t>
      </w:r>
    </w:p>
    <w:p w14:paraId="6CBB9F07" w14:textId="77777777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주소</w:t>
      </w:r>
      <w:r w:rsidRPr="001C1AD2">
        <w:rPr>
          <w:rFonts w:asciiTheme="minorEastAsia" w:eastAsiaTheme="minorEastAsia" w:hAnsiTheme="minorEastAsia"/>
          <w:sz w:val="20"/>
          <w:szCs w:val="20"/>
        </w:rPr>
        <w:tab/>
        <w:t>:</w:t>
      </w:r>
    </w:p>
    <w:p w14:paraId="74D0B538" w14:textId="77777777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5C511EB" w14:textId="77777777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>입회인:</w:t>
      </w:r>
    </w:p>
    <w:p w14:paraId="7876B743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2153"/>
        <w:gridCol w:w="2153"/>
        <w:gridCol w:w="2153"/>
        <w:gridCol w:w="2154"/>
      </w:tblGrid>
      <w:tr w:rsidR="001C1AD2" w:rsidRPr="001C1AD2" w14:paraId="4F8FD99C" w14:textId="77777777" w:rsidTr="001C1AD2">
        <w:trPr>
          <w:trHeight w:val="397"/>
        </w:trPr>
        <w:tc>
          <w:tcPr>
            <w:tcW w:w="567" w:type="dxa"/>
          </w:tcPr>
          <w:p w14:paraId="2B6FEE3F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No.</w:t>
            </w:r>
          </w:p>
        </w:tc>
        <w:tc>
          <w:tcPr>
            <w:tcW w:w="2153" w:type="dxa"/>
          </w:tcPr>
          <w:p w14:paraId="0013A77B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2153" w:type="dxa"/>
          </w:tcPr>
          <w:p w14:paraId="0D0CBCD4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NIP</w:t>
            </w:r>
          </w:p>
        </w:tc>
        <w:tc>
          <w:tcPr>
            <w:tcW w:w="2153" w:type="dxa"/>
          </w:tcPr>
          <w:p w14:paraId="3CB4CBC3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직급</w:t>
            </w:r>
          </w:p>
        </w:tc>
        <w:tc>
          <w:tcPr>
            <w:tcW w:w="2154" w:type="dxa"/>
          </w:tcPr>
          <w:p w14:paraId="7EF9C88E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직위</w:t>
            </w:r>
          </w:p>
        </w:tc>
      </w:tr>
      <w:tr w:rsidR="001C1AD2" w:rsidRPr="001C1AD2" w14:paraId="680FA828" w14:textId="77777777" w:rsidTr="001C1AD2">
        <w:trPr>
          <w:trHeight w:val="397"/>
        </w:trPr>
        <w:tc>
          <w:tcPr>
            <w:tcW w:w="567" w:type="dxa"/>
          </w:tcPr>
          <w:p w14:paraId="5C9C1069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</w:tc>
        <w:tc>
          <w:tcPr>
            <w:tcW w:w="2153" w:type="dxa"/>
          </w:tcPr>
          <w:p w14:paraId="6A2E64B5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10DA686C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25E4A398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</w:tcPr>
          <w:p w14:paraId="4F64C613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1AD2" w:rsidRPr="001C1AD2" w14:paraId="0BB06A18" w14:textId="77777777" w:rsidTr="001C1AD2">
        <w:trPr>
          <w:trHeight w:val="397"/>
        </w:trPr>
        <w:tc>
          <w:tcPr>
            <w:tcW w:w="567" w:type="dxa"/>
          </w:tcPr>
          <w:p w14:paraId="3BB2FDE5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2153" w:type="dxa"/>
          </w:tcPr>
          <w:p w14:paraId="5CC2FB3A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3F2CD363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35B64559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</w:tcPr>
          <w:p w14:paraId="2C8F2CA4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1AD2" w:rsidRPr="001C1AD2" w14:paraId="02060517" w14:textId="77777777" w:rsidTr="001C1AD2">
        <w:trPr>
          <w:trHeight w:val="397"/>
        </w:trPr>
        <w:tc>
          <w:tcPr>
            <w:tcW w:w="567" w:type="dxa"/>
          </w:tcPr>
          <w:p w14:paraId="09E2DE62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2153" w:type="dxa"/>
          </w:tcPr>
          <w:p w14:paraId="5F7A09E6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7DAB483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3" w:type="dxa"/>
          </w:tcPr>
          <w:p w14:paraId="4C4BFE60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</w:tcPr>
          <w:p w14:paraId="1A6A7B39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144578F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5185E95" w14:textId="511DD7F6" w:rsidR="001C1AD2" w:rsidRP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C1AD2">
        <w:rPr>
          <w:rFonts w:asciiTheme="minorEastAsia" w:eastAsiaTheme="minorEastAsia" w:hAnsiTheme="minorEastAsia" w:hint="eastAsia"/>
          <w:sz w:val="20"/>
          <w:szCs w:val="20"/>
        </w:rPr>
        <w:t xml:space="preserve">폐기 실시 장소: 주소 </w:t>
      </w:r>
      <w:r w:rsidRPr="001C1AD2">
        <w:rPr>
          <w:rFonts w:asciiTheme="minorEastAsia" w:eastAsiaTheme="minorEastAsia" w:hAnsiTheme="minorEastAsia"/>
          <w:sz w:val="20"/>
          <w:szCs w:val="20"/>
        </w:rPr>
        <w:t>…………</w:t>
      </w:r>
    </w:p>
    <w:p w14:paraId="484A322C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TableNormal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24"/>
        <w:gridCol w:w="1417"/>
        <w:gridCol w:w="1304"/>
        <w:gridCol w:w="907"/>
        <w:gridCol w:w="1417"/>
        <w:gridCol w:w="1416"/>
        <w:gridCol w:w="1136"/>
        <w:gridCol w:w="1701"/>
      </w:tblGrid>
      <w:tr w:rsidR="001C1AD2" w:rsidRPr="00114713" w14:paraId="331886C2" w14:textId="77777777" w:rsidTr="001C1AD2">
        <w:trPr>
          <w:trHeight w:val="1134"/>
        </w:trPr>
        <w:tc>
          <w:tcPr>
            <w:tcW w:w="624" w:type="dxa"/>
          </w:tcPr>
          <w:p w14:paraId="0B9BC59E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71F8E296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화장품명</w:t>
            </w:r>
          </w:p>
        </w:tc>
        <w:tc>
          <w:tcPr>
            <w:tcW w:w="1304" w:type="dxa"/>
          </w:tcPr>
          <w:p w14:paraId="12E07435" w14:textId="774D817C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신고 번호</w:t>
            </w:r>
          </w:p>
        </w:tc>
        <w:tc>
          <w:tcPr>
            <w:tcW w:w="907" w:type="dxa"/>
          </w:tcPr>
          <w:p w14:paraId="47D6CB6D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i/>
                <w:sz w:val="20"/>
                <w:szCs w:val="20"/>
              </w:rPr>
              <w:t>뱃치</w:t>
            </w: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번호</w:t>
            </w:r>
          </w:p>
        </w:tc>
        <w:tc>
          <w:tcPr>
            <w:tcW w:w="1417" w:type="dxa"/>
          </w:tcPr>
          <w:p w14:paraId="53B31F97" w14:textId="77777777" w:rsid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제조업체명/</w:t>
            </w:r>
          </w:p>
          <w:p w14:paraId="1646FAF4" w14:textId="2EBAEA16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수입업체명</w:t>
            </w:r>
          </w:p>
        </w:tc>
        <w:tc>
          <w:tcPr>
            <w:tcW w:w="1416" w:type="dxa"/>
          </w:tcPr>
          <w:p w14:paraId="3C161AC3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포장</w:t>
            </w:r>
          </w:p>
        </w:tc>
        <w:tc>
          <w:tcPr>
            <w:tcW w:w="1136" w:type="dxa"/>
          </w:tcPr>
          <w:p w14:paraId="370D868E" w14:textId="77777777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수량</w:t>
            </w:r>
          </w:p>
        </w:tc>
        <w:tc>
          <w:tcPr>
            <w:tcW w:w="1701" w:type="dxa"/>
          </w:tcPr>
          <w:p w14:paraId="74C3035A" w14:textId="77777777" w:rsidR="003F68D0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개요/</w:t>
            </w:r>
          </w:p>
          <w:p w14:paraId="1CEFB5A7" w14:textId="30C44620" w:rsidR="001C1AD2" w:rsidRPr="001C1AD2" w:rsidRDefault="001C1AD2" w:rsidP="001C1AD2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폐기 사유</w:t>
            </w:r>
          </w:p>
        </w:tc>
      </w:tr>
      <w:tr w:rsidR="001C1AD2" w:rsidRPr="00114713" w14:paraId="439C3B6E" w14:textId="77777777" w:rsidTr="001C1AD2">
        <w:trPr>
          <w:trHeight w:val="397"/>
        </w:trPr>
        <w:tc>
          <w:tcPr>
            <w:tcW w:w="624" w:type="dxa"/>
          </w:tcPr>
          <w:p w14:paraId="4EF69811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14:paraId="6534AAFA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0901AC1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</w:tcPr>
          <w:p w14:paraId="235F211A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85A4C3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90E76CE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AF06587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3915B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1AD2" w:rsidRPr="00114713" w14:paraId="2A7768CD" w14:textId="77777777" w:rsidTr="001C1AD2">
        <w:trPr>
          <w:trHeight w:val="397"/>
        </w:trPr>
        <w:tc>
          <w:tcPr>
            <w:tcW w:w="624" w:type="dxa"/>
          </w:tcPr>
          <w:p w14:paraId="5BA0CFF7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14:paraId="43570AE0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D490C89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</w:tcPr>
          <w:p w14:paraId="7672E9D0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80CF1E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9683CC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4AF10A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DF4DB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1AD2" w:rsidRPr="00114713" w14:paraId="76B81D61" w14:textId="77777777" w:rsidTr="001C1AD2">
        <w:trPr>
          <w:trHeight w:val="397"/>
        </w:trPr>
        <w:tc>
          <w:tcPr>
            <w:tcW w:w="624" w:type="dxa"/>
          </w:tcPr>
          <w:p w14:paraId="41FC41E3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14:paraId="05786AE6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7A9AD54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</w:tcPr>
          <w:p w14:paraId="436B5D10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DDF7DF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67ADD4F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288FB7C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24B172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C1AD2" w:rsidRPr="00114713" w14:paraId="316875C3" w14:textId="77777777" w:rsidTr="001C1AD2">
        <w:trPr>
          <w:trHeight w:val="397"/>
        </w:trPr>
        <w:tc>
          <w:tcPr>
            <w:tcW w:w="624" w:type="dxa"/>
          </w:tcPr>
          <w:p w14:paraId="104C1092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1AD2">
              <w:rPr>
                <w:rFonts w:asciiTheme="minorEastAsia" w:eastAsiaTheme="minorEastAsia" w:hAnsiTheme="minorEastAsia" w:hint="eastAsia"/>
                <w:sz w:val="20"/>
                <w:szCs w:val="20"/>
              </w:rPr>
              <w:t>등</w:t>
            </w:r>
          </w:p>
        </w:tc>
        <w:tc>
          <w:tcPr>
            <w:tcW w:w="1417" w:type="dxa"/>
          </w:tcPr>
          <w:p w14:paraId="51246E1B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DA0DD11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</w:tcPr>
          <w:p w14:paraId="1F4DDE86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5E6C36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66A0992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CFDD120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4C7D1D" w14:textId="77777777" w:rsidR="001C1AD2" w:rsidRPr="001C1AD2" w:rsidRDefault="001C1AD2" w:rsidP="001C1AD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ADD42F2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5D5565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27DECF7" w14:textId="77777777" w:rsidR="001C1AD2" w:rsidRDefault="001C1AD2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E1D2ACD" w14:textId="22A1C136" w:rsidR="00F97BFF" w:rsidRDefault="00F97BFF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5F52A768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 w:hint="eastAsia"/>
          <w:sz w:val="20"/>
          <w:szCs w:val="20"/>
        </w:rPr>
        <w:lastRenderedPageBreak/>
        <w:t>폐기 방식:</w:t>
      </w:r>
    </w:p>
    <w:p w14:paraId="00ED36A6" w14:textId="4382C5C9" w:rsid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AEA8E5C" w14:textId="636406D5" w:rsidR="001304CE" w:rsidRPr="001304CE" w:rsidRDefault="001304CE" w:rsidP="001304CE">
      <w:pPr>
        <w:tabs>
          <w:tab w:val="left" w:pos="9639"/>
        </w:tabs>
        <w:spacing w:line="276" w:lineRule="auto"/>
        <w:rPr>
          <w:rFonts w:asciiTheme="minorEastAsia" w:eastAsiaTheme="minorEastAsia" w:hAnsiTheme="minorEastAsia"/>
          <w:sz w:val="20"/>
          <w:szCs w:val="20"/>
          <w:u w:val="dotted"/>
        </w:rPr>
      </w:pPr>
      <w:r w:rsidRPr="001304CE">
        <w:rPr>
          <w:rFonts w:asciiTheme="minorEastAsia" w:eastAsiaTheme="minorEastAsia" w:hAnsiTheme="minorEastAsia"/>
          <w:sz w:val="20"/>
          <w:szCs w:val="20"/>
          <w:u w:val="dotted"/>
        </w:rPr>
        <w:tab/>
      </w:r>
    </w:p>
    <w:p w14:paraId="03B0E3AA" w14:textId="1E5D9C1A" w:rsidR="001304CE" w:rsidRDefault="001304CE" w:rsidP="001304CE">
      <w:pPr>
        <w:tabs>
          <w:tab w:val="left" w:pos="9639"/>
        </w:tabs>
        <w:spacing w:line="276" w:lineRule="auto"/>
        <w:rPr>
          <w:rFonts w:asciiTheme="minorEastAsia" w:eastAsiaTheme="minorEastAsia" w:hAnsiTheme="minorEastAsia"/>
          <w:sz w:val="20"/>
          <w:szCs w:val="20"/>
          <w:u w:val="dotted"/>
        </w:rPr>
      </w:pPr>
      <w:r w:rsidRPr="001304CE">
        <w:rPr>
          <w:rFonts w:asciiTheme="minorEastAsia" w:eastAsiaTheme="minorEastAsia" w:hAnsiTheme="minorEastAsia"/>
          <w:sz w:val="20"/>
          <w:szCs w:val="20"/>
          <w:u w:val="dotted"/>
        </w:rPr>
        <w:tab/>
      </w:r>
    </w:p>
    <w:p w14:paraId="083A41B4" w14:textId="601D5A80" w:rsidR="001304CE" w:rsidRDefault="001304CE" w:rsidP="001304CE">
      <w:pPr>
        <w:tabs>
          <w:tab w:val="left" w:pos="9639"/>
        </w:tabs>
        <w:spacing w:line="276" w:lineRule="auto"/>
        <w:rPr>
          <w:rFonts w:asciiTheme="minorEastAsia" w:eastAsiaTheme="minorEastAsia" w:hAnsiTheme="minorEastAsia"/>
          <w:sz w:val="20"/>
          <w:szCs w:val="20"/>
          <w:u w:val="dotted"/>
        </w:rPr>
      </w:pPr>
      <w:r w:rsidRPr="001304CE">
        <w:rPr>
          <w:rFonts w:asciiTheme="minorEastAsia" w:eastAsiaTheme="minorEastAsia" w:hAnsiTheme="minorEastAsia"/>
          <w:sz w:val="20"/>
          <w:szCs w:val="20"/>
          <w:u w:val="dotted"/>
        </w:rPr>
        <w:tab/>
      </w:r>
    </w:p>
    <w:p w14:paraId="6125D683" w14:textId="03A33CA8" w:rsidR="001304CE" w:rsidRPr="001304CE" w:rsidRDefault="001304CE" w:rsidP="001304CE">
      <w:pPr>
        <w:tabs>
          <w:tab w:val="left" w:pos="9639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/>
          <w:sz w:val="20"/>
          <w:szCs w:val="20"/>
          <w:u w:val="dotted"/>
        </w:rPr>
        <w:tab/>
      </w:r>
    </w:p>
    <w:p w14:paraId="341A9B78" w14:textId="7A51B690" w:rsid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BD5BC08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BCB1299" w14:textId="2781A0CF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 w:hint="eastAsia"/>
          <w:sz w:val="20"/>
          <w:szCs w:val="20"/>
        </w:rPr>
        <w:t xml:space="preserve">이와 같이 본 화장품 폐기 보고서를 사실대로 작성하고 …………………에서 서명하였습니다. </w:t>
      </w:r>
    </w:p>
    <w:p w14:paraId="389566C7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694A90C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 w:hint="eastAsia"/>
          <w:sz w:val="20"/>
          <w:szCs w:val="20"/>
        </w:rPr>
        <w:t>폐기 책임자</w:t>
      </w:r>
    </w:p>
    <w:p w14:paraId="20261983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0AD7C7F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A8E0008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015EB2F" w14:textId="77777777" w:rsid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/>
          <w:sz w:val="20"/>
          <w:szCs w:val="20"/>
        </w:rPr>
        <w:t xml:space="preserve">………………………………… </w:t>
      </w:r>
    </w:p>
    <w:p w14:paraId="07CE5284" w14:textId="77777777" w:rsid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4A42253" w14:textId="11403699" w:rsid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 w:hint="eastAsia"/>
          <w:sz w:val="20"/>
          <w:szCs w:val="20"/>
        </w:rPr>
        <w:t>입회인</w:t>
      </w:r>
    </w:p>
    <w:p w14:paraId="677B383D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063"/>
        <w:gridCol w:w="3063"/>
        <w:gridCol w:w="3064"/>
      </w:tblGrid>
      <w:tr w:rsidR="001304CE" w:rsidRPr="001304CE" w14:paraId="7FB5D9E6" w14:textId="77777777" w:rsidTr="001304CE">
        <w:trPr>
          <w:trHeight w:val="774"/>
        </w:trPr>
        <w:tc>
          <w:tcPr>
            <w:tcW w:w="3063" w:type="dxa"/>
          </w:tcPr>
          <w:p w14:paraId="4642848A" w14:textId="77777777" w:rsid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4CE">
              <w:rPr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  <w:p w14:paraId="67C5A7D0" w14:textId="26E8A65A" w:rsidR="001304CE" w:rsidRP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63" w:type="dxa"/>
          </w:tcPr>
          <w:p w14:paraId="33654221" w14:textId="77777777" w:rsidR="001304CE" w:rsidRDefault="001304CE" w:rsidP="001304CE">
            <w:pPr>
              <w:tabs>
                <w:tab w:val="left" w:pos="1843"/>
              </w:tabs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4CE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  <w:p w14:paraId="24C3B25A" w14:textId="00E384AB" w:rsidR="001304CE" w:rsidRPr="001304CE" w:rsidRDefault="001304CE" w:rsidP="001304CE">
            <w:pPr>
              <w:tabs>
                <w:tab w:val="left" w:pos="1843"/>
              </w:tabs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64" w:type="dxa"/>
          </w:tcPr>
          <w:p w14:paraId="6C48927C" w14:textId="77777777" w:rsidR="001304CE" w:rsidRDefault="001304CE" w:rsidP="001304CE">
            <w:pPr>
              <w:tabs>
                <w:tab w:val="left" w:pos="1843"/>
              </w:tabs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4CE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  <w:p w14:paraId="029DEDBB" w14:textId="4EA6B3B2" w:rsidR="001304CE" w:rsidRPr="001304CE" w:rsidRDefault="001304CE" w:rsidP="001304CE">
            <w:pPr>
              <w:tabs>
                <w:tab w:val="left" w:pos="1843"/>
              </w:tabs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304CE" w:rsidRPr="001304CE" w14:paraId="6C5E0A28" w14:textId="77777777" w:rsidTr="001304CE">
        <w:trPr>
          <w:trHeight w:val="774"/>
        </w:trPr>
        <w:tc>
          <w:tcPr>
            <w:tcW w:w="3063" w:type="dxa"/>
          </w:tcPr>
          <w:p w14:paraId="7E754AE2" w14:textId="77777777" w:rsidR="001304CE" w:rsidRP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4C6BA75" w14:textId="086CC82F" w:rsidR="001304CE" w:rsidRPr="001304CE" w:rsidRDefault="001304CE" w:rsidP="001304CE">
            <w:pPr>
              <w:spacing w:line="276" w:lineRule="auto"/>
              <w:ind w:leftChars="100" w:left="2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4CE">
              <w:rPr>
                <w:rFonts w:asciiTheme="minorEastAsia" w:eastAsiaTheme="minorEastAsia" w:hAnsiTheme="minorEastAsia" w:hint="eastAsia"/>
                <w:sz w:val="20"/>
                <w:szCs w:val="20"/>
              </w:rPr>
              <w:t>…………………………</w:t>
            </w:r>
            <w:r w:rsidRPr="001304CE">
              <w:rPr>
                <w:rFonts w:asciiTheme="minorEastAsia" w:eastAsiaTheme="minorEastAsia" w:hAnsiTheme="minorEastAsia"/>
                <w:sz w:val="20"/>
                <w:szCs w:val="20"/>
              </w:rPr>
              <w:t>..*)</w:t>
            </w:r>
          </w:p>
        </w:tc>
        <w:tc>
          <w:tcPr>
            <w:tcW w:w="3063" w:type="dxa"/>
          </w:tcPr>
          <w:p w14:paraId="06EC0C2D" w14:textId="77777777" w:rsidR="001304CE" w:rsidRP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89BBC97" w14:textId="2D3EC862" w:rsidR="001304CE" w:rsidRP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4CE">
              <w:rPr>
                <w:rFonts w:asciiTheme="minorEastAsia" w:eastAsiaTheme="minorEastAsia" w:hAnsiTheme="minorEastAsia" w:hint="eastAsia"/>
                <w:sz w:val="20"/>
                <w:szCs w:val="20"/>
              </w:rPr>
              <w:t>…………………………</w:t>
            </w:r>
            <w:r w:rsidRPr="001304CE">
              <w:rPr>
                <w:rFonts w:asciiTheme="minorEastAsia" w:eastAsiaTheme="minorEastAsia" w:hAnsiTheme="minorEastAsia"/>
                <w:sz w:val="20"/>
                <w:szCs w:val="20"/>
              </w:rPr>
              <w:t>..*)</w:t>
            </w:r>
          </w:p>
        </w:tc>
        <w:tc>
          <w:tcPr>
            <w:tcW w:w="3064" w:type="dxa"/>
          </w:tcPr>
          <w:p w14:paraId="799EC711" w14:textId="77777777" w:rsidR="001304CE" w:rsidRP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B47CBB0" w14:textId="77777777" w:rsidR="001304CE" w:rsidRPr="001304CE" w:rsidRDefault="001304CE" w:rsidP="001304CE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04CE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………………………**)</w:t>
            </w:r>
          </w:p>
        </w:tc>
      </w:tr>
    </w:tbl>
    <w:p w14:paraId="3B91FE58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D75B6B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2DB15D3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/>
          <w:sz w:val="20"/>
          <w:szCs w:val="20"/>
        </w:rPr>
        <w:t xml:space="preserve">*) </w:t>
      </w:r>
      <w:r w:rsidRPr="001304CE">
        <w:rPr>
          <w:rFonts w:asciiTheme="minorEastAsia" w:eastAsiaTheme="minorEastAsia" w:hAnsiTheme="minorEastAsia" w:hint="eastAsia"/>
          <w:sz w:val="20"/>
          <w:szCs w:val="20"/>
        </w:rPr>
        <w:t>BPOM 담당자/주무관청/POM국</w:t>
      </w:r>
    </w:p>
    <w:p w14:paraId="09E12688" w14:textId="77777777" w:rsidR="001304CE" w:rsidRP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1304CE">
        <w:rPr>
          <w:rFonts w:asciiTheme="minorEastAsia" w:eastAsiaTheme="minorEastAsia" w:hAnsiTheme="minorEastAsia"/>
          <w:sz w:val="20"/>
          <w:szCs w:val="20"/>
        </w:rPr>
        <w:t xml:space="preserve">**) </w:t>
      </w:r>
      <w:r w:rsidRPr="001304CE">
        <w:rPr>
          <w:rFonts w:asciiTheme="minorEastAsia" w:eastAsiaTheme="minorEastAsia" w:hAnsiTheme="minorEastAsia" w:hint="eastAsia"/>
          <w:sz w:val="20"/>
          <w:szCs w:val="20"/>
        </w:rPr>
        <w:t>해당 회사</w:t>
      </w:r>
    </w:p>
    <w:p w14:paraId="316209EB" w14:textId="20D67BA8" w:rsidR="00690D86" w:rsidRPr="00690D86" w:rsidRDefault="00690D86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0385512" w14:textId="77777777" w:rsidR="00690D86" w:rsidRDefault="00690D86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0965439" w14:textId="77777777" w:rsidR="00690D86" w:rsidRPr="0088194E" w:rsidRDefault="00690D86" w:rsidP="001304CE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1229D691" w14:textId="77777777" w:rsidR="00690D86" w:rsidRPr="0088194E" w:rsidRDefault="00690D86" w:rsidP="001C1AD2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193391" w14:textId="77777777" w:rsidR="00690D86" w:rsidRPr="0088194E" w:rsidRDefault="00690D86" w:rsidP="001304CE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14CD59BC" w14:textId="77777777" w:rsidR="001304CE" w:rsidRDefault="001304CE" w:rsidP="001304CE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</w:p>
    <w:p w14:paraId="1284F5AC" w14:textId="33AD2767" w:rsidR="00690D86" w:rsidRPr="0088194E" w:rsidRDefault="00690D86" w:rsidP="001304CE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 K. 루키또</w:t>
      </w:r>
    </w:p>
    <w:p w14:paraId="28CBF61B" w14:textId="77777777" w:rsidR="001304CE" w:rsidRDefault="001304CE" w:rsidP="001C1AD2">
      <w:pPr>
        <w:rPr>
          <w:rFonts w:asciiTheme="minorEastAsia" w:eastAsiaTheme="minorEastAsia" w:hAnsiTheme="minorEastAsia"/>
          <w:sz w:val="20"/>
          <w:szCs w:val="20"/>
        </w:rPr>
      </w:pPr>
    </w:p>
    <w:sectPr w:rsidR="001304CE" w:rsidSect="004C6647">
      <w:pgSz w:w="11910" w:h="18720"/>
      <w:pgMar w:top="1440" w:right="1080" w:bottom="1440" w:left="1080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47F3" w14:textId="77777777" w:rsidR="00DC1DAC" w:rsidRDefault="00DC1DAC">
      <w:r>
        <w:separator/>
      </w:r>
    </w:p>
  </w:endnote>
  <w:endnote w:type="continuationSeparator" w:id="0">
    <w:p w14:paraId="236B6B59" w14:textId="77777777" w:rsidR="00DC1DAC" w:rsidRDefault="00DC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5ADB5" w14:textId="77777777" w:rsidR="00DC1DAC" w:rsidRDefault="00DC1DAC">
      <w:r>
        <w:separator/>
      </w:r>
    </w:p>
  </w:footnote>
  <w:footnote w:type="continuationSeparator" w:id="0">
    <w:p w14:paraId="1B66E73D" w14:textId="77777777" w:rsidR="00DC1DAC" w:rsidRDefault="00DC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9C2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744437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2" w15:restartNumberingAfterBreak="0">
    <w:nsid w:val="15F054FB"/>
    <w:multiLevelType w:val="multilevel"/>
    <w:tmpl w:val="B6EE6CA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972AA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4" w15:restartNumberingAfterBreak="0">
    <w:nsid w:val="1A7A0269"/>
    <w:multiLevelType w:val="multilevel"/>
    <w:tmpl w:val="3FE24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354061"/>
    <w:multiLevelType w:val="hybridMultilevel"/>
    <w:tmpl w:val="5EC4EEA4"/>
    <w:lvl w:ilvl="0" w:tplc="BB0C308C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18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9454EC"/>
    <w:multiLevelType w:val="multilevel"/>
    <w:tmpl w:val="1D14007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DF549F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7330AD0"/>
    <w:multiLevelType w:val="hybridMultilevel"/>
    <w:tmpl w:val="F14C9818"/>
    <w:lvl w:ilvl="0" w:tplc="51BAC0A8">
      <w:start w:val="1"/>
      <w:numFmt w:val="decimal"/>
      <w:lvlText w:val="(%1)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7976269A">
      <w:start w:val="1"/>
      <w:numFmt w:val="lowerLetter"/>
      <w:lvlText w:val="%2."/>
      <w:lvlJc w:val="left"/>
      <w:pPr>
        <w:ind w:left="3439" w:hanging="57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F8EF59A">
      <w:numFmt w:val="bullet"/>
      <w:lvlText w:val="•"/>
      <w:lvlJc w:val="left"/>
      <w:pPr>
        <w:ind w:left="4271" w:hanging="570"/>
      </w:pPr>
      <w:rPr>
        <w:rFonts w:hint="default"/>
        <w:lang w:val="id" w:eastAsia="en-US" w:bidi="ar-SA"/>
      </w:rPr>
    </w:lvl>
    <w:lvl w:ilvl="3" w:tplc="A3F20A04">
      <w:numFmt w:val="bullet"/>
      <w:lvlText w:val="•"/>
      <w:lvlJc w:val="left"/>
      <w:pPr>
        <w:ind w:left="5102" w:hanging="570"/>
      </w:pPr>
      <w:rPr>
        <w:rFonts w:hint="default"/>
        <w:lang w:val="id" w:eastAsia="en-US" w:bidi="ar-SA"/>
      </w:rPr>
    </w:lvl>
    <w:lvl w:ilvl="4" w:tplc="98B49CB0">
      <w:numFmt w:val="bullet"/>
      <w:lvlText w:val="•"/>
      <w:lvlJc w:val="left"/>
      <w:pPr>
        <w:ind w:left="5934" w:hanging="570"/>
      </w:pPr>
      <w:rPr>
        <w:rFonts w:hint="default"/>
        <w:lang w:val="id" w:eastAsia="en-US" w:bidi="ar-SA"/>
      </w:rPr>
    </w:lvl>
    <w:lvl w:ilvl="5" w:tplc="BB24CA58">
      <w:numFmt w:val="bullet"/>
      <w:lvlText w:val="•"/>
      <w:lvlJc w:val="left"/>
      <w:pPr>
        <w:ind w:left="6765" w:hanging="570"/>
      </w:pPr>
      <w:rPr>
        <w:rFonts w:hint="default"/>
        <w:lang w:val="id" w:eastAsia="en-US" w:bidi="ar-SA"/>
      </w:rPr>
    </w:lvl>
    <w:lvl w:ilvl="6" w:tplc="32C887C4">
      <w:numFmt w:val="bullet"/>
      <w:lvlText w:val="•"/>
      <w:lvlJc w:val="left"/>
      <w:pPr>
        <w:ind w:left="7596" w:hanging="570"/>
      </w:pPr>
      <w:rPr>
        <w:rFonts w:hint="default"/>
        <w:lang w:val="id" w:eastAsia="en-US" w:bidi="ar-SA"/>
      </w:rPr>
    </w:lvl>
    <w:lvl w:ilvl="7" w:tplc="DE76099C">
      <w:numFmt w:val="bullet"/>
      <w:lvlText w:val="•"/>
      <w:lvlJc w:val="left"/>
      <w:pPr>
        <w:ind w:left="8428" w:hanging="570"/>
      </w:pPr>
      <w:rPr>
        <w:rFonts w:hint="default"/>
        <w:lang w:val="id" w:eastAsia="en-US" w:bidi="ar-SA"/>
      </w:rPr>
    </w:lvl>
    <w:lvl w:ilvl="8" w:tplc="E4FE8F1A">
      <w:numFmt w:val="bullet"/>
      <w:lvlText w:val="•"/>
      <w:lvlJc w:val="left"/>
      <w:pPr>
        <w:ind w:left="9259" w:hanging="570"/>
      </w:pPr>
      <w:rPr>
        <w:rFonts w:hint="default"/>
        <w:lang w:val="id" w:eastAsia="en-US" w:bidi="ar-SA"/>
      </w:rPr>
    </w:lvl>
  </w:abstractNum>
  <w:abstractNum w:abstractNumId="9" w15:restartNumberingAfterBreak="0">
    <w:nsid w:val="278C6701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0" w15:restartNumberingAfterBreak="0">
    <w:nsid w:val="29946056"/>
    <w:multiLevelType w:val="hybridMultilevel"/>
    <w:tmpl w:val="199003C4"/>
    <w:lvl w:ilvl="0" w:tplc="DA50D9E4">
      <w:start w:val="2"/>
      <w:numFmt w:val="decimal"/>
      <w:lvlText w:val="%1.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3F24046">
      <w:numFmt w:val="bullet"/>
      <w:lvlText w:val="•"/>
      <w:lvlJc w:val="left"/>
      <w:pPr>
        <w:ind w:left="3684" w:hanging="567"/>
      </w:pPr>
      <w:rPr>
        <w:rFonts w:hint="default"/>
        <w:lang w:val="id" w:eastAsia="en-US" w:bidi="ar-SA"/>
      </w:rPr>
    </w:lvl>
    <w:lvl w:ilvl="2" w:tplc="342CDFF0">
      <w:numFmt w:val="bullet"/>
      <w:lvlText w:val="•"/>
      <w:lvlJc w:val="left"/>
      <w:pPr>
        <w:ind w:left="4488" w:hanging="567"/>
      </w:pPr>
      <w:rPr>
        <w:rFonts w:hint="default"/>
        <w:lang w:val="id" w:eastAsia="en-US" w:bidi="ar-SA"/>
      </w:rPr>
    </w:lvl>
    <w:lvl w:ilvl="3" w:tplc="BBFE76DC">
      <w:numFmt w:val="bullet"/>
      <w:lvlText w:val="•"/>
      <w:lvlJc w:val="left"/>
      <w:pPr>
        <w:ind w:left="5292" w:hanging="567"/>
      </w:pPr>
      <w:rPr>
        <w:rFonts w:hint="default"/>
        <w:lang w:val="id" w:eastAsia="en-US" w:bidi="ar-SA"/>
      </w:rPr>
    </w:lvl>
    <w:lvl w:ilvl="4" w:tplc="46D268E8">
      <w:numFmt w:val="bullet"/>
      <w:lvlText w:val="•"/>
      <w:lvlJc w:val="left"/>
      <w:pPr>
        <w:ind w:left="6096" w:hanging="567"/>
      </w:pPr>
      <w:rPr>
        <w:rFonts w:hint="default"/>
        <w:lang w:val="id" w:eastAsia="en-US" w:bidi="ar-SA"/>
      </w:rPr>
    </w:lvl>
    <w:lvl w:ilvl="5" w:tplc="F638826C">
      <w:numFmt w:val="bullet"/>
      <w:lvlText w:val="•"/>
      <w:lvlJc w:val="left"/>
      <w:pPr>
        <w:ind w:left="6901" w:hanging="567"/>
      </w:pPr>
      <w:rPr>
        <w:rFonts w:hint="default"/>
        <w:lang w:val="id" w:eastAsia="en-US" w:bidi="ar-SA"/>
      </w:rPr>
    </w:lvl>
    <w:lvl w:ilvl="6" w:tplc="E4C2A2AE">
      <w:numFmt w:val="bullet"/>
      <w:lvlText w:val="•"/>
      <w:lvlJc w:val="left"/>
      <w:pPr>
        <w:ind w:left="7705" w:hanging="567"/>
      </w:pPr>
      <w:rPr>
        <w:rFonts w:hint="default"/>
        <w:lang w:val="id" w:eastAsia="en-US" w:bidi="ar-SA"/>
      </w:rPr>
    </w:lvl>
    <w:lvl w:ilvl="7" w:tplc="8ED87FB6">
      <w:numFmt w:val="bullet"/>
      <w:lvlText w:val="•"/>
      <w:lvlJc w:val="left"/>
      <w:pPr>
        <w:ind w:left="8509" w:hanging="567"/>
      </w:pPr>
      <w:rPr>
        <w:rFonts w:hint="default"/>
        <w:lang w:val="id" w:eastAsia="en-US" w:bidi="ar-SA"/>
      </w:rPr>
    </w:lvl>
    <w:lvl w:ilvl="8" w:tplc="CD1885DE">
      <w:numFmt w:val="bullet"/>
      <w:lvlText w:val="•"/>
      <w:lvlJc w:val="left"/>
      <w:pPr>
        <w:ind w:left="9313" w:hanging="567"/>
      </w:pPr>
      <w:rPr>
        <w:rFonts w:hint="default"/>
        <w:lang w:val="id" w:eastAsia="en-US" w:bidi="ar-SA"/>
      </w:rPr>
    </w:lvl>
  </w:abstractNum>
  <w:abstractNum w:abstractNumId="11" w15:restartNumberingAfterBreak="0">
    <w:nsid w:val="2D776914"/>
    <w:multiLevelType w:val="multilevel"/>
    <w:tmpl w:val="CAC68AD8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B537CB"/>
    <w:multiLevelType w:val="multilevel"/>
    <w:tmpl w:val="4CD61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9A3065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31E384D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5" w15:restartNumberingAfterBreak="0">
    <w:nsid w:val="345A109A"/>
    <w:multiLevelType w:val="hybridMultilevel"/>
    <w:tmpl w:val="54022A6A"/>
    <w:lvl w:ilvl="0" w:tplc="88EEAB4E">
      <w:start w:val="1"/>
      <w:numFmt w:val="decimal"/>
      <w:lvlText w:val="(%1)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3C504418">
      <w:start w:val="1"/>
      <w:numFmt w:val="lowerLetter"/>
      <w:lvlText w:val="%2."/>
      <w:lvlJc w:val="left"/>
      <w:pPr>
        <w:ind w:left="3439" w:hanging="57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CA8AFCE">
      <w:numFmt w:val="bullet"/>
      <w:lvlText w:val="•"/>
      <w:lvlJc w:val="left"/>
      <w:pPr>
        <w:ind w:left="4271" w:hanging="570"/>
      </w:pPr>
      <w:rPr>
        <w:rFonts w:hint="default"/>
        <w:lang w:val="id" w:eastAsia="en-US" w:bidi="ar-SA"/>
      </w:rPr>
    </w:lvl>
    <w:lvl w:ilvl="3" w:tplc="188E5B28">
      <w:numFmt w:val="bullet"/>
      <w:lvlText w:val="•"/>
      <w:lvlJc w:val="left"/>
      <w:pPr>
        <w:ind w:left="5102" w:hanging="570"/>
      </w:pPr>
      <w:rPr>
        <w:rFonts w:hint="default"/>
        <w:lang w:val="id" w:eastAsia="en-US" w:bidi="ar-SA"/>
      </w:rPr>
    </w:lvl>
    <w:lvl w:ilvl="4" w:tplc="6DA03622">
      <w:numFmt w:val="bullet"/>
      <w:lvlText w:val="•"/>
      <w:lvlJc w:val="left"/>
      <w:pPr>
        <w:ind w:left="5934" w:hanging="570"/>
      </w:pPr>
      <w:rPr>
        <w:rFonts w:hint="default"/>
        <w:lang w:val="id" w:eastAsia="en-US" w:bidi="ar-SA"/>
      </w:rPr>
    </w:lvl>
    <w:lvl w:ilvl="5" w:tplc="213E9E46">
      <w:numFmt w:val="bullet"/>
      <w:lvlText w:val="•"/>
      <w:lvlJc w:val="left"/>
      <w:pPr>
        <w:ind w:left="6765" w:hanging="570"/>
      </w:pPr>
      <w:rPr>
        <w:rFonts w:hint="default"/>
        <w:lang w:val="id" w:eastAsia="en-US" w:bidi="ar-SA"/>
      </w:rPr>
    </w:lvl>
    <w:lvl w:ilvl="6" w:tplc="590EC0E8">
      <w:numFmt w:val="bullet"/>
      <w:lvlText w:val="•"/>
      <w:lvlJc w:val="left"/>
      <w:pPr>
        <w:ind w:left="7596" w:hanging="570"/>
      </w:pPr>
      <w:rPr>
        <w:rFonts w:hint="default"/>
        <w:lang w:val="id" w:eastAsia="en-US" w:bidi="ar-SA"/>
      </w:rPr>
    </w:lvl>
    <w:lvl w:ilvl="7" w:tplc="1284C150">
      <w:numFmt w:val="bullet"/>
      <w:lvlText w:val="•"/>
      <w:lvlJc w:val="left"/>
      <w:pPr>
        <w:ind w:left="8428" w:hanging="570"/>
      </w:pPr>
      <w:rPr>
        <w:rFonts w:hint="default"/>
        <w:lang w:val="id" w:eastAsia="en-US" w:bidi="ar-SA"/>
      </w:rPr>
    </w:lvl>
    <w:lvl w:ilvl="8" w:tplc="B9626B58">
      <w:numFmt w:val="bullet"/>
      <w:lvlText w:val="•"/>
      <w:lvlJc w:val="left"/>
      <w:pPr>
        <w:ind w:left="9259" w:hanging="570"/>
      </w:pPr>
      <w:rPr>
        <w:rFonts w:hint="default"/>
        <w:lang w:val="id" w:eastAsia="en-US" w:bidi="ar-SA"/>
      </w:rPr>
    </w:lvl>
  </w:abstractNum>
  <w:abstractNum w:abstractNumId="16" w15:restartNumberingAfterBreak="0">
    <w:nsid w:val="378524F4"/>
    <w:multiLevelType w:val="hybridMultilevel"/>
    <w:tmpl w:val="96DACF10"/>
    <w:lvl w:ilvl="0" w:tplc="1876AFB6">
      <w:start w:val="1"/>
      <w:numFmt w:val="decimal"/>
      <w:lvlText w:val="%1.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9125E7C">
      <w:numFmt w:val="bullet"/>
      <w:lvlText w:val="•"/>
      <w:lvlJc w:val="left"/>
      <w:pPr>
        <w:ind w:left="3684" w:hanging="567"/>
      </w:pPr>
      <w:rPr>
        <w:rFonts w:hint="default"/>
        <w:lang w:val="id" w:eastAsia="en-US" w:bidi="ar-SA"/>
      </w:rPr>
    </w:lvl>
    <w:lvl w:ilvl="2" w:tplc="0DB2AEA4">
      <w:numFmt w:val="bullet"/>
      <w:lvlText w:val="•"/>
      <w:lvlJc w:val="left"/>
      <w:pPr>
        <w:ind w:left="4488" w:hanging="567"/>
      </w:pPr>
      <w:rPr>
        <w:rFonts w:hint="default"/>
        <w:lang w:val="id" w:eastAsia="en-US" w:bidi="ar-SA"/>
      </w:rPr>
    </w:lvl>
    <w:lvl w:ilvl="3" w:tplc="6B2E3854">
      <w:numFmt w:val="bullet"/>
      <w:lvlText w:val="•"/>
      <w:lvlJc w:val="left"/>
      <w:pPr>
        <w:ind w:left="5292" w:hanging="567"/>
      </w:pPr>
      <w:rPr>
        <w:rFonts w:hint="default"/>
        <w:lang w:val="id" w:eastAsia="en-US" w:bidi="ar-SA"/>
      </w:rPr>
    </w:lvl>
    <w:lvl w:ilvl="4" w:tplc="38A22B1C">
      <w:numFmt w:val="bullet"/>
      <w:lvlText w:val="•"/>
      <w:lvlJc w:val="left"/>
      <w:pPr>
        <w:ind w:left="6096" w:hanging="567"/>
      </w:pPr>
      <w:rPr>
        <w:rFonts w:hint="default"/>
        <w:lang w:val="id" w:eastAsia="en-US" w:bidi="ar-SA"/>
      </w:rPr>
    </w:lvl>
    <w:lvl w:ilvl="5" w:tplc="14AE9994">
      <w:numFmt w:val="bullet"/>
      <w:lvlText w:val="•"/>
      <w:lvlJc w:val="left"/>
      <w:pPr>
        <w:ind w:left="6901" w:hanging="567"/>
      </w:pPr>
      <w:rPr>
        <w:rFonts w:hint="default"/>
        <w:lang w:val="id" w:eastAsia="en-US" w:bidi="ar-SA"/>
      </w:rPr>
    </w:lvl>
    <w:lvl w:ilvl="6" w:tplc="34A02D9C">
      <w:numFmt w:val="bullet"/>
      <w:lvlText w:val="•"/>
      <w:lvlJc w:val="left"/>
      <w:pPr>
        <w:ind w:left="7705" w:hanging="567"/>
      </w:pPr>
      <w:rPr>
        <w:rFonts w:hint="default"/>
        <w:lang w:val="id" w:eastAsia="en-US" w:bidi="ar-SA"/>
      </w:rPr>
    </w:lvl>
    <w:lvl w:ilvl="7" w:tplc="3518565E">
      <w:numFmt w:val="bullet"/>
      <w:lvlText w:val="•"/>
      <w:lvlJc w:val="left"/>
      <w:pPr>
        <w:ind w:left="8509" w:hanging="567"/>
      </w:pPr>
      <w:rPr>
        <w:rFonts w:hint="default"/>
        <w:lang w:val="id" w:eastAsia="en-US" w:bidi="ar-SA"/>
      </w:rPr>
    </w:lvl>
    <w:lvl w:ilvl="8" w:tplc="D87235E6">
      <w:numFmt w:val="bullet"/>
      <w:lvlText w:val="•"/>
      <w:lvlJc w:val="left"/>
      <w:pPr>
        <w:ind w:left="9313" w:hanging="567"/>
      </w:pPr>
      <w:rPr>
        <w:rFonts w:hint="default"/>
        <w:lang w:val="id" w:eastAsia="en-US" w:bidi="ar-SA"/>
      </w:rPr>
    </w:lvl>
  </w:abstractNum>
  <w:abstractNum w:abstractNumId="17" w15:restartNumberingAfterBreak="0">
    <w:nsid w:val="39761B3B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88246F"/>
    <w:multiLevelType w:val="hybridMultilevel"/>
    <w:tmpl w:val="E8B2918A"/>
    <w:lvl w:ilvl="0" w:tplc="D1A8ABD8">
      <w:start w:val="1"/>
      <w:numFmt w:val="decimal"/>
      <w:lvlText w:val="(%1)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FB2D790">
      <w:numFmt w:val="bullet"/>
      <w:lvlText w:val="•"/>
      <w:lvlJc w:val="left"/>
      <w:pPr>
        <w:ind w:left="3684" w:hanging="567"/>
      </w:pPr>
      <w:rPr>
        <w:rFonts w:hint="default"/>
        <w:lang w:val="id" w:eastAsia="en-US" w:bidi="ar-SA"/>
      </w:rPr>
    </w:lvl>
    <w:lvl w:ilvl="2" w:tplc="52B07B8E">
      <w:numFmt w:val="bullet"/>
      <w:lvlText w:val="•"/>
      <w:lvlJc w:val="left"/>
      <w:pPr>
        <w:ind w:left="4488" w:hanging="567"/>
      </w:pPr>
      <w:rPr>
        <w:rFonts w:hint="default"/>
        <w:lang w:val="id" w:eastAsia="en-US" w:bidi="ar-SA"/>
      </w:rPr>
    </w:lvl>
    <w:lvl w:ilvl="3" w:tplc="7938D738">
      <w:numFmt w:val="bullet"/>
      <w:lvlText w:val="•"/>
      <w:lvlJc w:val="left"/>
      <w:pPr>
        <w:ind w:left="5292" w:hanging="567"/>
      </w:pPr>
      <w:rPr>
        <w:rFonts w:hint="default"/>
        <w:lang w:val="id" w:eastAsia="en-US" w:bidi="ar-SA"/>
      </w:rPr>
    </w:lvl>
    <w:lvl w:ilvl="4" w:tplc="3D78877E">
      <w:numFmt w:val="bullet"/>
      <w:lvlText w:val="•"/>
      <w:lvlJc w:val="left"/>
      <w:pPr>
        <w:ind w:left="6096" w:hanging="567"/>
      </w:pPr>
      <w:rPr>
        <w:rFonts w:hint="default"/>
        <w:lang w:val="id" w:eastAsia="en-US" w:bidi="ar-SA"/>
      </w:rPr>
    </w:lvl>
    <w:lvl w:ilvl="5" w:tplc="56B4C116">
      <w:numFmt w:val="bullet"/>
      <w:lvlText w:val="•"/>
      <w:lvlJc w:val="left"/>
      <w:pPr>
        <w:ind w:left="6901" w:hanging="567"/>
      </w:pPr>
      <w:rPr>
        <w:rFonts w:hint="default"/>
        <w:lang w:val="id" w:eastAsia="en-US" w:bidi="ar-SA"/>
      </w:rPr>
    </w:lvl>
    <w:lvl w:ilvl="6" w:tplc="1A2C8884">
      <w:numFmt w:val="bullet"/>
      <w:lvlText w:val="•"/>
      <w:lvlJc w:val="left"/>
      <w:pPr>
        <w:ind w:left="7705" w:hanging="567"/>
      </w:pPr>
      <w:rPr>
        <w:rFonts w:hint="default"/>
        <w:lang w:val="id" w:eastAsia="en-US" w:bidi="ar-SA"/>
      </w:rPr>
    </w:lvl>
    <w:lvl w:ilvl="7" w:tplc="DB4A3DA4">
      <w:numFmt w:val="bullet"/>
      <w:lvlText w:val="•"/>
      <w:lvlJc w:val="left"/>
      <w:pPr>
        <w:ind w:left="8509" w:hanging="567"/>
      </w:pPr>
      <w:rPr>
        <w:rFonts w:hint="default"/>
        <w:lang w:val="id" w:eastAsia="en-US" w:bidi="ar-SA"/>
      </w:rPr>
    </w:lvl>
    <w:lvl w:ilvl="8" w:tplc="2C9E354A">
      <w:numFmt w:val="bullet"/>
      <w:lvlText w:val="•"/>
      <w:lvlJc w:val="left"/>
      <w:pPr>
        <w:ind w:left="9313" w:hanging="567"/>
      </w:pPr>
      <w:rPr>
        <w:rFonts w:hint="default"/>
        <w:lang w:val="id" w:eastAsia="en-US" w:bidi="ar-SA"/>
      </w:rPr>
    </w:lvl>
  </w:abstractNum>
  <w:abstractNum w:abstractNumId="19" w15:restartNumberingAfterBreak="0">
    <w:nsid w:val="3D67475E"/>
    <w:multiLevelType w:val="hybridMultilevel"/>
    <w:tmpl w:val="2CD2CDF0"/>
    <w:lvl w:ilvl="0" w:tplc="06ECCE22">
      <w:start w:val="1"/>
      <w:numFmt w:val="decimal"/>
      <w:lvlText w:val="(%1)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7AC41D5A">
      <w:numFmt w:val="bullet"/>
      <w:lvlText w:val="•"/>
      <w:lvlJc w:val="left"/>
      <w:pPr>
        <w:ind w:left="3684" w:hanging="567"/>
      </w:pPr>
      <w:rPr>
        <w:rFonts w:hint="default"/>
        <w:lang w:val="id" w:eastAsia="en-US" w:bidi="ar-SA"/>
      </w:rPr>
    </w:lvl>
    <w:lvl w:ilvl="2" w:tplc="86A6109E">
      <w:numFmt w:val="bullet"/>
      <w:lvlText w:val="•"/>
      <w:lvlJc w:val="left"/>
      <w:pPr>
        <w:ind w:left="4488" w:hanging="567"/>
      </w:pPr>
      <w:rPr>
        <w:rFonts w:hint="default"/>
        <w:lang w:val="id" w:eastAsia="en-US" w:bidi="ar-SA"/>
      </w:rPr>
    </w:lvl>
    <w:lvl w:ilvl="3" w:tplc="C79E9438">
      <w:numFmt w:val="bullet"/>
      <w:lvlText w:val="•"/>
      <w:lvlJc w:val="left"/>
      <w:pPr>
        <w:ind w:left="5292" w:hanging="567"/>
      </w:pPr>
      <w:rPr>
        <w:rFonts w:hint="default"/>
        <w:lang w:val="id" w:eastAsia="en-US" w:bidi="ar-SA"/>
      </w:rPr>
    </w:lvl>
    <w:lvl w:ilvl="4" w:tplc="98E03FDE">
      <w:numFmt w:val="bullet"/>
      <w:lvlText w:val="•"/>
      <w:lvlJc w:val="left"/>
      <w:pPr>
        <w:ind w:left="6096" w:hanging="567"/>
      </w:pPr>
      <w:rPr>
        <w:rFonts w:hint="default"/>
        <w:lang w:val="id" w:eastAsia="en-US" w:bidi="ar-SA"/>
      </w:rPr>
    </w:lvl>
    <w:lvl w:ilvl="5" w:tplc="AFDC032E">
      <w:numFmt w:val="bullet"/>
      <w:lvlText w:val="•"/>
      <w:lvlJc w:val="left"/>
      <w:pPr>
        <w:ind w:left="6901" w:hanging="567"/>
      </w:pPr>
      <w:rPr>
        <w:rFonts w:hint="default"/>
        <w:lang w:val="id" w:eastAsia="en-US" w:bidi="ar-SA"/>
      </w:rPr>
    </w:lvl>
    <w:lvl w:ilvl="6" w:tplc="47F86F2A">
      <w:numFmt w:val="bullet"/>
      <w:lvlText w:val="•"/>
      <w:lvlJc w:val="left"/>
      <w:pPr>
        <w:ind w:left="7705" w:hanging="567"/>
      </w:pPr>
      <w:rPr>
        <w:rFonts w:hint="default"/>
        <w:lang w:val="id" w:eastAsia="en-US" w:bidi="ar-SA"/>
      </w:rPr>
    </w:lvl>
    <w:lvl w:ilvl="7" w:tplc="37063FDE">
      <w:numFmt w:val="bullet"/>
      <w:lvlText w:val="•"/>
      <w:lvlJc w:val="left"/>
      <w:pPr>
        <w:ind w:left="8509" w:hanging="567"/>
      </w:pPr>
      <w:rPr>
        <w:rFonts w:hint="default"/>
        <w:lang w:val="id" w:eastAsia="en-US" w:bidi="ar-SA"/>
      </w:rPr>
    </w:lvl>
    <w:lvl w:ilvl="8" w:tplc="742C4D34">
      <w:numFmt w:val="bullet"/>
      <w:lvlText w:val="•"/>
      <w:lvlJc w:val="left"/>
      <w:pPr>
        <w:ind w:left="9313" w:hanging="567"/>
      </w:pPr>
      <w:rPr>
        <w:rFonts w:hint="default"/>
        <w:lang w:val="id" w:eastAsia="en-US" w:bidi="ar-SA"/>
      </w:rPr>
    </w:lvl>
  </w:abstractNum>
  <w:abstractNum w:abstractNumId="20" w15:restartNumberingAfterBreak="0">
    <w:nsid w:val="3FF84419"/>
    <w:multiLevelType w:val="hybridMultilevel"/>
    <w:tmpl w:val="5E347FC0"/>
    <w:lvl w:ilvl="0" w:tplc="7286EA4E">
      <w:start w:val="1"/>
      <w:numFmt w:val="decimal"/>
      <w:lvlText w:val="%1.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504BB5A">
      <w:numFmt w:val="bullet"/>
      <w:lvlText w:val="•"/>
      <w:lvlJc w:val="left"/>
      <w:pPr>
        <w:ind w:left="3684" w:hanging="567"/>
      </w:pPr>
      <w:rPr>
        <w:rFonts w:hint="default"/>
        <w:lang w:val="id" w:eastAsia="en-US" w:bidi="ar-SA"/>
      </w:rPr>
    </w:lvl>
    <w:lvl w:ilvl="2" w:tplc="EA323456">
      <w:numFmt w:val="bullet"/>
      <w:lvlText w:val="•"/>
      <w:lvlJc w:val="left"/>
      <w:pPr>
        <w:ind w:left="4488" w:hanging="567"/>
      </w:pPr>
      <w:rPr>
        <w:rFonts w:hint="default"/>
        <w:lang w:val="id" w:eastAsia="en-US" w:bidi="ar-SA"/>
      </w:rPr>
    </w:lvl>
    <w:lvl w:ilvl="3" w:tplc="51FA45DE">
      <w:numFmt w:val="bullet"/>
      <w:lvlText w:val="•"/>
      <w:lvlJc w:val="left"/>
      <w:pPr>
        <w:ind w:left="5292" w:hanging="567"/>
      </w:pPr>
      <w:rPr>
        <w:rFonts w:hint="default"/>
        <w:lang w:val="id" w:eastAsia="en-US" w:bidi="ar-SA"/>
      </w:rPr>
    </w:lvl>
    <w:lvl w:ilvl="4" w:tplc="BEEAA282">
      <w:numFmt w:val="bullet"/>
      <w:lvlText w:val="•"/>
      <w:lvlJc w:val="left"/>
      <w:pPr>
        <w:ind w:left="6096" w:hanging="567"/>
      </w:pPr>
      <w:rPr>
        <w:rFonts w:hint="default"/>
        <w:lang w:val="id" w:eastAsia="en-US" w:bidi="ar-SA"/>
      </w:rPr>
    </w:lvl>
    <w:lvl w:ilvl="5" w:tplc="BD12CC40">
      <w:numFmt w:val="bullet"/>
      <w:lvlText w:val="•"/>
      <w:lvlJc w:val="left"/>
      <w:pPr>
        <w:ind w:left="6901" w:hanging="567"/>
      </w:pPr>
      <w:rPr>
        <w:rFonts w:hint="default"/>
        <w:lang w:val="id" w:eastAsia="en-US" w:bidi="ar-SA"/>
      </w:rPr>
    </w:lvl>
    <w:lvl w:ilvl="6" w:tplc="403496B2">
      <w:numFmt w:val="bullet"/>
      <w:lvlText w:val="•"/>
      <w:lvlJc w:val="left"/>
      <w:pPr>
        <w:ind w:left="7705" w:hanging="567"/>
      </w:pPr>
      <w:rPr>
        <w:rFonts w:hint="default"/>
        <w:lang w:val="id" w:eastAsia="en-US" w:bidi="ar-SA"/>
      </w:rPr>
    </w:lvl>
    <w:lvl w:ilvl="7" w:tplc="9DC03A58">
      <w:numFmt w:val="bullet"/>
      <w:lvlText w:val="•"/>
      <w:lvlJc w:val="left"/>
      <w:pPr>
        <w:ind w:left="8509" w:hanging="567"/>
      </w:pPr>
      <w:rPr>
        <w:rFonts w:hint="default"/>
        <w:lang w:val="id" w:eastAsia="en-US" w:bidi="ar-SA"/>
      </w:rPr>
    </w:lvl>
    <w:lvl w:ilvl="8" w:tplc="C7DA9044">
      <w:numFmt w:val="bullet"/>
      <w:lvlText w:val="•"/>
      <w:lvlJc w:val="left"/>
      <w:pPr>
        <w:ind w:left="9313" w:hanging="567"/>
      </w:pPr>
      <w:rPr>
        <w:rFonts w:hint="default"/>
        <w:lang w:val="id" w:eastAsia="en-US" w:bidi="ar-SA"/>
      </w:rPr>
    </w:lvl>
  </w:abstractNum>
  <w:abstractNum w:abstractNumId="21" w15:restartNumberingAfterBreak="0">
    <w:nsid w:val="45F51B5A"/>
    <w:multiLevelType w:val="hybridMultilevel"/>
    <w:tmpl w:val="E77E4D56"/>
    <w:lvl w:ilvl="0" w:tplc="55B44AEE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16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6DA60E7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72C2CA3"/>
    <w:multiLevelType w:val="multilevel"/>
    <w:tmpl w:val="FF588F90"/>
    <w:lvl w:ilvl="0">
      <w:start w:val="1"/>
      <w:numFmt w:val="bullet"/>
      <w:lvlText w:val="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7A44F8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83C70E0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26" w15:restartNumberingAfterBreak="0">
    <w:nsid w:val="48551C26"/>
    <w:multiLevelType w:val="multilevel"/>
    <w:tmpl w:val="09AA10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D57422"/>
    <w:multiLevelType w:val="hybridMultilevel"/>
    <w:tmpl w:val="3E18990E"/>
    <w:lvl w:ilvl="0" w:tplc="F7A0719A">
      <w:start w:val="1"/>
      <w:numFmt w:val="bullet"/>
      <w:lvlText w:val="-"/>
      <w:lvlJc w:val="left"/>
      <w:pPr>
        <w:ind w:left="132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00"/>
      </w:pPr>
      <w:rPr>
        <w:rFonts w:ascii="Wingdings" w:hAnsi="Wingdings" w:hint="default"/>
      </w:rPr>
    </w:lvl>
  </w:abstractNum>
  <w:abstractNum w:abstractNumId="28" w15:restartNumberingAfterBreak="0">
    <w:nsid w:val="4C2E57F0"/>
    <w:multiLevelType w:val="hybridMultilevel"/>
    <w:tmpl w:val="F5F414E2"/>
    <w:lvl w:ilvl="0" w:tplc="8D86F1EE">
      <w:start w:val="2"/>
      <w:numFmt w:val="decimal"/>
      <w:lvlText w:val="%1."/>
      <w:lvlJc w:val="left"/>
      <w:pPr>
        <w:ind w:left="2670" w:hanging="567"/>
      </w:pPr>
      <w:rPr>
        <w:rFonts w:asciiTheme="minorEastAsia" w:eastAsiaTheme="minorEastAsia" w:hAnsiTheme="minorEastAsia" w:cs="Georgia" w:hint="default"/>
        <w:spacing w:val="-1"/>
        <w:w w:val="100"/>
        <w:sz w:val="20"/>
        <w:szCs w:val="20"/>
        <w:lang w:val="id" w:eastAsia="id" w:bidi="id"/>
      </w:rPr>
    </w:lvl>
    <w:lvl w:ilvl="1" w:tplc="B0902348">
      <w:numFmt w:val="bullet"/>
      <w:lvlText w:val="•"/>
      <w:lvlJc w:val="left"/>
      <w:pPr>
        <w:ind w:left="3350" w:hanging="567"/>
      </w:pPr>
      <w:rPr>
        <w:rFonts w:hint="default"/>
        <w:lang w:val="id" w:eastAsia="id" w:bidi="id"/>
      </w:rPr>
    </w:lvl>
    <w:lvl w:ilvl="2" w:tplc="CC52DD64">
      <w:numFmt w:val="bullet"/>
      <w:lvlText w:val="•"/>
      <w:lvlJc w:val="left"/>
      <w:pPr>
        <w:ind w:left="4021" w:hanging="567"/>
      </w:pPr>
      <w:rPr>
        <w:rFonts w:hint="default"/>
        <w:lang w:val="id" w:eastAsia="id" w:bidi="id"/>
      </w:rPr>
    </w:lvl>
    <w:lvl w:ilvl="3" w:tplc="D9DC6272">
      <w:numFmt w:val="bullet"/>
      <w:lvlText w:val="•"/>
      <w:lvlJc w:val="left"/>
      <w:pPr>
        <w:ind w:left="4691" w:hanging="567"/>
      </w:pPr>
      <w:rPr>
        <w:rFonts w:hint="default"/>
        <w:lang w:val="id" w:eastAsia="id" w:bidi="id"/>
      </w:rPr>
    </w:lvl>
    <w:lvl w:ilvl="4" w:tplc="0AD60DA8">
      <w:numFmt w:val="bullet"/>
      <w:lvlText w:val="•"/>
      <w:lvlJc w:val="left"/>
      <w:pPr>
        <w:ind w:left="5362" w:hanging="567"/>
      </w:pPr>
      <w:rPr>
        <w:rFonts w:hint="default"/>
        <w:lang w:val="id" w:eastAsia="id" w:bidi="id"/>
      </w:rPr>
    </w:lvl>
    <w:lvl w:ilvl="5" w:tplc="2D9873AA">
      <w:numFmt w:val="bullet"/>
      <w:lvlText w:val="•"/>
      <w:lvlJc w:val="left"/>
      <w:pPr>
        <w:ind w:left="6033" w:hanging="567"/>
      </w:pPr>
      <w:rPr>
        <w:rFonts w:hint="default"/>
        <w:lang w:val="id" w:eastAsia="id" w:bidi="id"/>
      </w:rPr>
    </w:lvl>
    <w:lvl w:ilvl="6" w:tplc="A5206E22">
      <w:numFmt w:val="bullet"/>
      <w:lvlText w:val="•"/>
      <w:lvlJc w:val="left"/>
      <w:pPr>
        <w:ind w:left="6703" w:hanging="567"/>
      </w:pPr>
      <w:rPr>
        <w:rFonts w:hint="default"/>
        <w:lang w:val="id" w:eastAsia="id" w:bidi="id"/>
      </w:rPr>
    </w:lvl>
    <w:lvl w:ilvl="7" w:tplc="6A3CE14E">
      <w:numFmt w:val="bullet"/>
      <w:lvlText w:val="•"/>
      <w:lvlJc w:val="left"/>
      <w:pPr>
        <w:ind w:left="7374" w:hanging="567"/>
      </w:pPr>
      <w:rPr>
        <w:rFonts w:hint="default"/>
        <w:lang w:val="id" w:eastAsia="id" w:bidi="id"/>
      </w:rPr>
    </w:lvl>
    <w:lvl w:ilvl="8" w:tplc="14708160">
      <w:numFmt w:val="bullet"/>
      <w:lvlText w:val="•"/>
      <w:lvlJc w:val="left"/>
      <w:pPr>
        <w:ind w:left="8045" w:hanging="567"/>
      </w:pPr>
      <w:rPr>
        <w:rFonts w:hint="default"/>
        <w:lang w:val="id" w:eastAsia="id" w:bidi="id"/>
      </w:rPr>
    </w:lvl>
  </w:abstractNum>
  <w:abstractNum w:abstractNumId="29" w15:restartNumberingAfterBreak="0">
    <w:nsid w:val="4D20143D"/>
    <w:multiLevelType w:val="hybridMultilevel"/>
    <w:tmpl w:val="0DDE73C6"/>
    <w:lvl w:ilvl="0" w:tplc="CF48ADAC">
      <w:start w:val="1"/>
      <w:numFmt w:val="lowerLetter"/>
      <w:lvlText w:val="%1."/>
      <w:lvlJc w:val="left"/>
      <w:pPr>
        <w:ind w:left="2870" w:hanging="567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 w:tplc="3B1AB5CC">
      <w:start w:val="1"/>
      <w:numFmt w:val="decimal"/>
      <w:lvlText w:val="%2."/>
      <w:lvlJc w:val="left"/>
      <w:pPr>
        <w:ind w:left="3439" w:hanging="57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C46A270">
      <w:numFmt w:val="bullet"/>
      <w:lvlText w:val="•"/>
      <w:lvlJc w:val="left"/>
      <w:pPr>
        <w:ind w:left="4271" w:hanging="570"/>
      </w:pPr>
      <w:rPr>
        <w:rFonts w:hint="default"/>
        <w:lang w:val="id" w:eastAsia="en-US" w:bidi="ar-SA"/>
      </w:rPr>
    </w:lvl>
    <w:lvl w:ilvl="3" w:tplc="46664710">
      <w:numFmt w:val="bullet"/>
      <w:lvlText w:val="•"/>
      <w:lvlJc w:val="left"/>
      <w:pPr>
        <w:ind w:left="5102" w:hanging="570"/>
      </w:pPr>
      <w:rPr>
        <w:rFonts w:hint="default"/>
        <w:lang w:val="id" w:eastAsia="en-US" w:bidi="ar-SA"/>
      </w:rPr>
    </w:lvl>
    <w:lvl w:ilvl="4" w:tplc="AA1EC18E">
      <w:numFmt w:val="bullet"/>
      <w:lvlText w:val="•"/>
      <w:lvlJc w:val="left"/>
      <w:pPr>
        <w:ind w:left="5934" w:hanging="570"/>
      </w:pPr>
      <w:rPr>
        <w:rFonts w:hint="default"/>
        <w:lang w:val="id" w:eastAsia="en-US" w:bidi="ar-SA"/>
      </w:rPr>
    </w:lvl>
    <w:lvl w:ilvl="5" w:tplc="1B1A3192">
      <w:numFmt w:val="bullet"/>
      <w:lvlText w:val="•"/>
      <w:lvlJc w:val="left"/>
      <w:pPr>
        <w:ind w:left="6765" w:hanging="570"/>
      </w:pPr>
      <w:rPr>
        <w:rFonts w:hint="default"/>
        <w:lang w:val="id" w:eastAsia="en-US" w:bidi="ar-SA"/>
      </w:rPr>
    </w:lvl>
    <w:lvl w:ilvl="6" w:tplc="FD7625CA">
      <w:numFmt w:val="bullet"/>
      <w:lvlText w:val="•"/>
      <w:lvlJc w:val="left"/>
      <w:pPr>
        <w:ind w:left="7596" w:hanging="570"/>
      </w:pPr>
      <w:rPr>
        <w:rFonts w:hint="default"/>
        <w:lang w:val="id" w:eastAsia="en-US" w:bidi="ar-SA"/>
      </w:rPr>
    </w:lvl>
    <w:lvl w:ilvl="7" w:tplc="3452AD6A">
      <w:numFmt w:val="bullet"/>
      <w:lvlText w:val="•"/>
      <w:lvlJc w:val="left"/>
      <w:pPr>
        <w:ind w:left="8428" w:hanging="570"/>
      </w:pPr>
      <w:rPr>
        <w:rFonts w:hint="default"/>
        <w:lang w:val="id" w:eastAsia="en-US" w:bidi="ar-SA"/>
      </w:rPr>
    </w:lvl>
    <w:lvl w:ilvl="8" w:tplc="5F76888C">
      <w:numFmt w:val="bullet"/>
      <w:lvlText w:val="•"/>
      <w:lvlJc w:val="left"/>
      <w:pPr>
        <w:ind w:left="9259" w:hanging="570"/>
      </w:pPr>
      <w:rPr>
        <w:rFonts w:hint="default"/>
        <w:lang w:val="id" w:eastAsia="en-US" w:bidi="ar-SA"/>
      </w:rPr>
    </w:lvl>
  </w:abstractNum>
  <w:abstractNum w:abstractNumId="30" w15:restartNumberingAfterBreak="0">
    <w:nsid w:val="4EFF4EB8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0232444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32" w15:restartNumberingAfterBreak="0">
    <w:nsid w:val="50A22825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0AA5F26"/>
    <w:multiLevelType w:val="hybridMultilevel"/>
    <w:tmpl w:val="89305C70"/>
    <w:lvl w:ilvl="0" w:tplc="9E6891BA">
      <w:start w:val="1"/>
      <w:numFmt w:val="upperRoman"/>
      <w:lvlText w:val="%1."/>
      <w:lvlJc w:val="left"/>
      <w:pPr>
        <w:ind w:left="426" w:hanging="228"/>
        <w:jc w:val="right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w w:val="100"/>
        <w:sz w:val="20"/>
        <w:szCs w:val="20"/>
        <w:lang w:val="id" w:eastAsia="en-US" w:bidi="ar-SA"/>
      </w:rPr>
    </w:lvl>
    <w:lvl w:ilvl="1" w:tplc="C3AAC9C4">
      <w:numFmt w:val="bullet"/>
      <w:lvlText w:val="•"/>
      <w:lvlJc w:val="left"/>
      <w:pPr>
        <w:ind w:left="1398" w:hanging="228"/>
      </w:pPr>
      <w:rPr>
        <w:rFonts w:hint="default"/>
        <w:lang w:val="id" w:eastAsia="en-US" w:bidi="ar-SA"/>
      </w:rPr>
    </w:lvl>
    <w:lvl w:ilvl="2" w:tplc="F5962F10">
      <w:numFmt w:val="bullet"/>
      <w:lvlText w:val="•"/>
      <w:lvlJc w:val="left"/>
      <w:pPr>
        <w:ind w:left="2376" w:hanging="228"/>
      </w:pPr>
      <w:rPr>
        <w:rFonts w:hint="default"/>
        <w:lang w:val="id" w:eastAsia="en-US" w:bidi="ar-SA"/>
      </w:rPr>
    </w:lvl>
    <w:lvl w:ilvl="3" w:tplc="CC86EA20">
      <w:numFmt w:val="bullet"/>
      <w:lvlText w:val="•"/>
      <w:lvlJc w:val="left"/>
      <w:pPr>
        <w:ind w:left="3354" w:hanging="228"/>
      </w:pPr>
      <w:rPr>
        <w:rFonts w:hint="default"/>
        <w:lang w:val="id" w:eastAsia="en-US" w:bidi="ar-SA"/>
      </w:rPr>
    </w:lvl>
    <w:lvl w:ilvl="4" w:tplc="9466A6E4">
      <w:numFmt w:val="bullet"/>
      <w:lvlText w:val="•"/>
      <w:lvlJc w:val="left"/>
      <w:pPr>
        <w:ind w:left="4332" w:hanging="228"/>
      </w:pPr>
      <w:rPr>
        <w:rFonts w:hint="default"/>
        <w:lang w:val="id" w:eastAsia="en-US" w:bidi="ar-SA"/>
      </w:rPr>
    </w:lvl>
    <w:lvl w:ilvl="5" w:tplc="F3127E2C">
      <w:numFmt w:val="bullet"/>
      <w:lvlText w:val="•"/>
      <w:lvlJc w:val="left"/>
      <w:pPr>
        <w:ind w:left="5311" w:hanging="228"/>
      </w:pPr>
      <w:rPr>
        <w:rFonts w:hint="default"/>
        <w:lang w:val="id" w:eastAsia="en-US" w:bidi="ar-SA"/>
      </w:rPr>
    </w:lvl>
    <w:lvl w:ilvl="6" w:tplc="FAE24D70">
      <w:numFmt w:val="bullet"/>
      <w:lvlText w:val="•"/>
      <w:lvlJc w:val="left"/>
      <w:pPr>
        <w:ind w:left="6289" w:hanging="228"/>
      </w:pPr>
      <w:rPr>
        <w:rFonts w:hint="default"/>
        <w:lang w:val="id" w:eastAsia="en-US" w:bidi="ar-SA"/>
      </w:rPr>
    </w:lvl>
    <w:lvl w:ilvl="7" w:tplc="3C62E300">
      <w:numFmt w:val="bullet"/>
      <w:lvlText w:val="•"/>
      <w:lvlJc w:val="left"/>
      <w:pPr>
        <w:ind w:left="7267" w:hanging="228"/>
      </w:pPr>
      <w:rPr>
        <w:rFonts w:hint="default"/>
        <w:lang w:val="id" w:eastAsia="en-US" w:bidi="ar-SA"/>
      </w:rPr>
    </w:lvl>
    <w:lvl w:ilvl="8" w:tplc="0E24FFC4">
      <w:numFmt w:val="bullet"/>
      <w:lvlText w:val="•"/>
      <w:lvlJc w:val="left"/>
      <w:pPr>
        <w:ind w:left="8245" w:hanging="228"/>
      </w:pPr>
      <w:rPr>
        <w:rFonts w:hint="default"/>
        <w:lang w:val="id" w:eastAsia="en-US" w:bidi="ar-SA"/>
      </w:rPr>
    </w:lvl>
  </w:abstractNum>
  <w:abstractNum w:abstractNumId="34" w15:restartNumberingAfterBreak="0">
    <w:nsid w:val="58E21EE9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35" w15:restartNumberingAfterBreak="0">
    <w:nsid w:val="5BA463D4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5CCE22B6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5FF86BF5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38" w15:restartNumberingAfterBreak="0">
    <w:nsid w:val="64793D54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64B24E50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8BA7DE0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8BE19EC"/>
    <w:multiLevelType w:val="hybridMultilevel"/>
    <w:tmpl w:val="526A0E5C"/>
    <w:lvl w:ilvl="0" w:tplc="2062A5E6">
      <w:start w:val="1"/>
      <w:numFmt w:val="decimal"/>
      <w:lvlText w:val="(%1)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121E6A40">
      <w:start w:val="1"/>
      <w:numFmt w:val="lowerLetter"/>
      <w:lvlText w:val="%2."/>
      <w:lvlJc w:val="left"/>
      <w:pPr>
        <w:ind w:left="3439" w:hanging="57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19A99EA">
      <w:numFmt w:val="bullet"/>
      <w:lvlText w:val="•"/>
      <w:lvlJc w:val="left"/>
      <w:pPr>
        <w:ind w:left="4271" w:hanging="570"/>
      </w:pPr>
      <w:rPr>
        <w:rFonts w:hint="default"/>
        <w:lang w:val="id" w:eastAsia="en-US" w:bidi="ar-SA"/>
      </w:rPr>
    </w:lvl>
    <w:lvl w:ilvl="3" w:tplc="100AD340">
      <w:numFmt w:val="bullet"/>
      <w:lvlText w:val="•"/>
      <w:lvlJc w:val="left"/>
      <w:pPr>
        <w:ind w:left="5102" w:hanging="570"/>
      </w:pPr>
      <w:rPr>
        <w:rFonts w:hint="default"/>
        <w:lang w:val="id" w:eastAsia="en-US" w:bidi="ar-SA"/>
      </w:rPr>
    </w:lvl>
    <w:lvl w:ilvl="4" w:tplc="CEBC7BD6">
      <w:numFmt w:val="bullet"/>
      <w:lvlText w:val="•"/>
      <w:lvlJc w:val="left"/>
      <w:pPr>
        <w:ind w:left="5934" w:hanging="570"/>
      </w:pPr>
      <w:rPr>
        <w:rFonts w:hint="default"/>
        <w:lang w:val="id" w:eastAsia="en-US" w:bidi="ar-SA"/>
      </w:rPr>
    </w:lvl>
    <w:lvl w:ilvl="5" w:tplc="34AC1E60">
      <w:numFmt w:val="bullet"/>
      <w:lvlText w:val="•"/>
      <w:lvlJc w:val="left"/>
      <w:pPr>
        <w:ind w:left="6765" w:hanging="570"/>
      </w:pPr>
      <w:rPr>
        <w:rFonts w:hint="default"/>
        <w:lang w:val="id" w:eastAsia="en-US" w:bidi="ar-SA"/>
      </w:rPr>
    </w:lvl>
    <w:lvl w:ilvl="6" w:tplc="8E003F64">
      <w:numFmt w:val="bullet"/>
      <w:lvlText w:val="•"/>
      <w:lvlJc w:val="left"/>
      <w:pPr>
        <w:ind w:left="7596" w:hanging="570"/>
      </w:pPr>
      <w:rPr>
        <w:rFonts w:hint="default"/>
        <w:lang w:val="id" w:eastAsia="en-US" w:bidi="ar-SA"/>
      </w:rPr>
    </w:lvl>
    <w:lvl w:ilvl="7" w:tplc="6FFA47E2">
      <w:numFmt w:val="bullet"/>
      <w:lvlText w:val="•"/>
      <w:lvlJc w:val="left"/>
      <w:pPr>
        <w:ind w:left="8428" w:hanging="570"/>
      </w:pPr>
      <w:rPr>
        <w:rFonts w:hint="default"/>
        <w:lang w:val="id" w:eastAsia="en-US" w:bidi="ar-SA"/>
      </w:rPr>
    </w:lvl>
    <w:lvl w:ilvl="8" w:tplc="158AC82C">
      <w:numFmt w:val="bullet"/>
      <w:lvlText w:val="•"/>
      <w:lvlJc w:val="left"/>
      <w:pPr>
        <w:ind w:left="9259" w:hanging="570"/>
      </w:pPr>
      <w:rPr>
        <w:rFonts w:hint="default"/>
        <w:lang w:val="id" w:eastAsia="en-US" w:bidi="ar-SA"/>
      </w:rPr>
    </w:lvl>
  </w:abstractNum>
  <w:abstractNum w:abstractNumId="42" w15:restartNumberingAfterBreak="0">
    <w:nsid w:val="6A116210"/>
    <w:multiLevelType w:val="hybridMultilevel"/>
    <w:tmpl w:val="9EEC3E14"/>
    <w:lvl w:ilvl="0" w:tplc="E59C4B9A">
      <w:start w:val="1"/>
      <w:numFmt w:val="decimal"/>
      <w:lvlText w:val="(%1)"/>
      <w:lvlJc w:val="left"/>
      <w:pPr>
        <w:ind w:left="287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D134348C">
      <w:start w:val="1"/>
      <w:numFmt w:val="lowerLetter"/>
      <w:lvlText w:val="%2."/>
      <w:lvlJc w:val="left"/>
      <w:pPr>
        <w:ind w:left="3439" w:hanging="57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6D40C06">
      <w:numFmt w:val="bullet"/>
      <w:lvlText w:val="•"/>
      <w:lvlJc w:val="left"/>
      <w:pPr>
        <w:ind w:left="4271" w:hanging="570"/>
      </w:pPr>
      <w:rPr>
        <w:rFonts w:hint="default"/>
        <w:lang w:val="id" w:eastAsia="en-US" w:bidi="ar-SA"/>
      </w:rPr>
    </w:lvl>
    <w:lvl w:ilvl="3" w:tplc="C57CC1F6">
      <w:numFmt w:val="bullet"/>
      <w:lvlText w:val="•"/>
      <w:lvlJc w:val="left"/>
      <w:pPr>
        <w:ind w:left="5102" w:hanging="570"/>
      </w:pPr>
      <w:rPr>
        <w:rFonts w:hint="default"/>
        <w:lang w:val="id" w:eastAsia="en-US" w:bidi="ar-SA"/>
      </w:rPr>
    </w:lvl>
    <w:lvl w:ilvl="4" w:tplc="80001820">
      <w:numFmt w:val="bullet"/>
      <w:lvlText w:val="•"/>
      <w:lvlJc w:val="left"/>
      <w:pPr>
        <w:ind w:left="5934" w:hanging="570"/>
      </w:pPr>
      <w:rPr>
        <w:rFonts w:hint="default"/>
        <w:lang w:val="id" w:eastAsia="en-US" w:bidi="ar-SA"/>
      </w:rPr>
    </w:lvl>
    <w:lvl w:ilvl="5" w:tplc="E208D118">
      <w:numFmt w:val="bullet"/>
      <w:lvlText w:val="•"/>
      <w:lvlJc w:val="left"/>
      <w:pPr>
        <w:ind w:left="6765" w:hanging="570"/>
      </w:pPr>
      <w:rPr>
        <w:rFonts w:hint="default"/>
        <w:lang w:val="id" w:eastAsia="en-US" w:bidi="ar-SA"/>
      </w:rPr>
    </w:lvl>
    <w:lvl w:ilvl="6" w:tplc="046C1554">
      <w:numFmt w:val="bullet"/>
      <w:lvlText w:val="•"/>
      <w:lvlJc w:val="left"/>
      <w:pPr>
        <w:ind w:left="7596" w:hanging="570"/>
      </w:pPr>
      <w:rPr>
        <w:rFonts w:hint="default"/>
        <w:lang w:val="id" w:eastAsia="en-US" w:bidi="ar-SA"/>
      </w:rPr>
    </w:lvl>
    <w:lvl w:ilvl="7" w:tplc="9AC884C6">
      <w:numFmt w:val="bullet"/>
      <w:lvlText w:val="•"/>
      <w:lvlJc w:val="left"/>
      <w:pPr>
        <w:ind w:left="8428" w:hanging="570"/>
      </w:pPr>
      <w:rPr>
        <w:rFonts w:hint="default"/>
        <w:lang w:val="id" w:eastAsia="en-US" w:bidi="ar-SA"/>
      </w:rPr>
    </w:lvl>
    <w:lvl w:ilvl="8" w:tplc="33EA16F0">
      <w:numFmt w:val="bullet"/>
      <w:lvlText w:val="•"/>
      <w:lvlJc w:val="left"/>
      <w:pPr>
        <w:ind w:left="9259" w:hanging="570"/>
      </w:pPr>
      <w:rPr>
        <w:rFonts w:hint="default"/>
        <w:lang w:val="id" w:eastAsia="en-US" w:bidi="ar-SA"/>
      </w:rPr>
    </w:lvl>
  </w:abstractNum>
  <w:abstractNum w:abstractNumId="43" w15:restartNumberingAfterBreak="0">
    <w:nsid w:val="6C5413DB"/>
    <w:multiLevelType w:val="multilevel"/>
    <w:tmpl w:val="FE9C5E8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6A1920"/>
    <w:multiLevelType w:val="hybridMultilevel"/>
    <w:tmpl w:val="2620DBB8"/>
    <w:lvl w:ilvl="0" w:tplc="A9302D00">
      <w:start w:val="1"/>
      <w:numFmt w:val="decimal"/>
      <w:lvlText w:val="%1."/>
      <w:lvlJc w:val="left"/>
      <w:pPr>
        <w:ind w:left="885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2"/>
        <w:w w:val="99"/>
        <w:sz w:val="20"/>
        <w:szCs w:val="20"/>
        <w:lang w:val="id" w:eastAsia="en-US" w:bidi="ar-SA"/>
      </w:rPr>
    </w:lvl>
    <w:lvl w:ilvl="1" w:tplc="CDD84DCC">
      <w:numFmt w:val="bullet"/>
      <w:lvlText w:val="•"/>
      <w:lvlJc w:val="left"/>
      <w:pPr>
        <w:ind w:left="1884" w:hanging="567"/>
      </w:pPr>
      <w:rPr>
        <w:rFonts w:hint="default"/>
        <w:lang w:val="id" w:eastAsia="en-US" w:bidi="ar-SA"/>
      </w:rPr>
    </w:lvl>
    <w:lvl w:ilvl="2" w:tplc="007A80E2">
      <w:numFmt w:val="bullet"/>
      <w:lvlText w:val="•"/>
      <w:lvlJc w:val="left"/>
      <w:pPr>
        <w:ind w:left="2888" w:hanging="567"/>
      </w:pPr>
      <w:rPr>
        <w:rFonts w:hint="default"/>
        <w:lang w:val="id" w:eastAsia="en-US" w:bidi="ar-SA"/>
      </w:rPr>
    </w:lvl>
    <w:lvl w:ilvl="3" w:tplc="F9A4BCAC">
      <w:numFmt w:val="bullet"/>
      <w:lvlText w:val="•"/>
      <w:lvlJc w:val="left"/>
      <w:pPr>
        <w:ind w:left="3892" w:hanging="567"/>
      </w:pPr>
      <w:rPr>
        <w:rFonts w:hint="default"/>
        <w:lang w:val="id" w:eastAsia="en-US" w:bidi="ar-SA"/>
      </w:rPr>
    </w:lvl>
    <w:lvl w:ilvl="4" w:tplc="9FC606DE">
      <w:numFmt w:val="bullet"/>
      <w:lvlText w:val="•"/>
      <w:lvlJc w:val="left"/>
      <w:pPr>
        <w:ind w:left="4896" w:hanging="567"/>
      </w:pPr>
      <w:rPr>
        <w:rFonts w:hint="default"/>
        <w:lang w:val="id" w:eastAsia="en-US" w:bidi="ar-SA"/>
      </w:rPr>
    </w:lvl>
    <w:lvl w:ilvl="5" w:tplc="D344523C">
      <w:numFmt w:val="bullet"/>
      <w:lvlText w:val="•"/>
      <w:lvlJc w:val="left"/>
      <w:pPr>
        <w:ind w:left="5901" w:hanging="567"/>
      </w:pPr>
      <w:rPr>
        <w:rFonts w:hint="default"/>
        <w:lang w:val="id" w:eastAsia="en-US" w:bidi="ar-SA"/>
      </w:rPr>
    </w:lvl>
    <w:lvl w:ilvl="6" w:tplc="5A7CD64A">
      <w:numFmt w:val="bullet"/>
      <w:lvlText w:val="•"/>
      <w:lvlJc w:val="left"/>
      <w:pPr>
        <w:ind w:left="6905" w:hanging="567"/>
      </w:pPr>
      <w:rPr>
        <w:rFonts w:hint="default"/>
        <w:lang w:val="id" w:eastAsia="en-US" w:bidi="ar-SA"/>
      </w:rPr>
    </w:lvl>
    <w:lvl w:ilvl="7" w:tplc="84BC87AE">
      <w:numFmt w:val="bullet"/>
      <w:lvlText w:val="•"/>
      <w:lvlJc w:val="left"/>
      <w:pPr>
        <w:ind w:left="7909" w:hanging="567"/>
      </w:pPr>
      <w:rPr>
        <w:rFonts w:hint="default"/>
        <w:lang w:val="id" w:eastAsia="en-US" w:bidi="ar-SA"/>
      </w:rPr>
    </w:lvl>
    <w:lvl w:ilvl="8" w:tplc="A832144A">
      <w:numFmt w:val="bullet"/>
      <w:lvlText w:val="•"/>
      <w:lvlJc w:val="left"/>
      <w:pPr>
        <w:ind w:left="8913" w:hanging="567"/>
      </w:pPr>
      <w:rPr>
        <w:rFonts w:hint="default"/>
        <w:lang w:val="id" w:eastAsia="en-US" w:bidi="ar-SA"/>
      </w:rPr>
    </w:lvl>
  </w:abstractNum>
  <w:abstractNum w:abstractNumId="45" w15:restartNumberingAfterBreak="0">
    <w:nsid w:val="73252BD1"/>
    <w:multiLevelType w:val="multilevel"/>
    <w:tmpl w:val="D610A874"/>
    <w:lvl w:ilvl="0">
      <w:start w:val="1"/>
      <w:numFmt w:val="bullet"/>
      <w:lvlText w:val="-"/>
      <w:lvlJc w:val="left"/>
      <w:rPr>
        <w:rFonts w:asciiTheme="minorEastAsia" w:eastAsiaTheme="minorEastAsia" w:hAnsiTheme="minorEastAs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C56A0E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7" w15:restartNumberingAfterBreak="0">
    <w:nsid w:val="7734461E"/>
    <w:multiLevelType w:val="hybridMultilevel"/>
    <w:tmpl w:val="E77E4D56"/>
    <w:lvl w:ilvl="0" w:tplc="55B44AEE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16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77EE24EA"/>
    <w:multiLevelType w:val="multilevel"/>
    <w:tmpl w:val="BAB8C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6"/>
  </w:num>
  <w:num w:numId="3">
    <w:abstractNumId w:val="34"/>
  </w:num>
  <w:num w:numId="4">
    <w:abstractNumId w:val="24"/>
  </w:num>
  <w:num w:numId="5">
    <w:abstractNumId w:val="1"/>
  </w:num>
  <w:num w:numId="6">
    <w:abstractNumId w:val="32"/>
  </w:num>
  <w:num w:numId="7">
    <w:abstractNumId w:val="33"/>
  </w:num>
  <w:num w:numId="8">
    <w:abstractNumId w:val="25"/>
  </w:num>
  <w:num w:numId="9">
    <w:abstractNumId w:val="14"/>
  </w:num>
  <w:num w:numId="10">
    <w:abstractNumId w:val="37"/>
  </w:num>
  <w:num w:numId="11">
    <w:abstractNumId w:val="3"/>
  </w:num>
  <w:num w:numId="12">
    <w:abstractNumId w:val="30"/>
  </w:num>
  <w:num w:numId="13">
    <w:abstractNumId w:val="38"/>
  </w:num>
  <w:num w:numId="14">
    <w:abstractNumId w:val="31"/>
  </w:num>
  <w:num w:numId="15">
    <w:abstractNumId w:val="45"/>
  </w:num>
  <w:num w:numId="16">
    <w:abstractNumId w:val="23"/>
  </w:num>
  <w:num w:numId="17">
    <w:abstractNumId w:val="48"/>
  </w:num>
  <w:num w:numId="18">
    <w:abstractNumId w:val="2"/>
  </w:num>
  <w:num w:numId="19">
    <w:abstractNumId w:val="40"/>
  </w:num>
  <w:num w:numId="20">
    <w:abstractNumId w:val="43"/>
  </w:num>
  <w:num w:numId="21">
    <w:abstractNumId w:val="21"/>
  </w:num>
  <w:num w:numId="22">
    <w:abstractNumId w:val="47"/>
  </w:num>
  <w:num w:numId="23">
    <w:abstractNumId w:val="27"/>
  </w:num>
  <w:num w:numId="24">
    <w:abstractNumId w:val="11"/>
  </w:num>
  <w:num w:numId="25">
    <w:abstractNumId w:val="35"/>
  </w:num>
  <w:num w:numId="26">
    <w:abstractNumId w:val="4"/>
  </w:num>
  <w:num w:numId="27">
    <w:abstractNumId w:val="12"/>
  </w:num>
  <w:num w:numId="28">
    <w:abstractNumId w:val="26"/>
  </w:num>
  <w:num w:numId="29">
    <w:abstractNumId w:val="6"/>
  </w:num>
  <w:num w:numId="30">
    <w:abstractNumId w:val="10"/>
  </w:num>
  <w:num w:numId="31">
    <w:abstractNumId w:val="16"/>
  </w:num>
  <w:num w:numId="32">
    <w:abstractNumId w:val="41"/>
  </w:num>
  <w:num w:numId="33">
    <w:abstractNumId w:val="8"/>
  </w:num>
  <w:num w:numId="34">
    <w:abstractNumId w:val="46"/>
  </w:num>
  <w:num w:numId="35">
    <w:abstractNumId w:val="17"/>
  </w:num>
  <w:num w:numId="36">
    <w:abstractNumId w:val="9"/>
  </w:num>
  <w:num w:numId="37">
    <w:abstractNumId w:val="29"/>
  </w:num>
  <w:num w:numId="38">
    <w:abstractNumId w:val="13"/>
  </w:num>
  <w:num w:numId="39">
    <w:abstractNumId w:val="22"/>
  </w:num>
  <w:num w:numId="40">
    <w:abstractNumId w:val="18"/>
  </w:num>
  <w:num w:numId="41">
    <w:abstractNumId w:val="42"/>
  </w:num>
  <w:num w:numId="42">
    <w:abstractNumId w:val="15"/>
  </w:num>
  <w:num w:numId="43">
    <w:abstractNumId w:val="0"/>
  </w:num>
  <w:num w:numId="44">
    <w:abstractNumId w:val="7"/>
  </w:num>
  <w:num w:numId="45">
    <w:abstractNumId w:val="19"/>
  </w:num>
  <w:num w:numId="46">
    <w:abstractNumId w:val="20"/>
  </w:num>
  <w:num w:numId="47">
    <w:abstractNumId w:val="39"/>
  </w:num>
  <w:num w:numId="48">
    <w:abstractNumId w:val="44"/>
  </w:num>
  <w:num w:numId="4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47"/>
    <w:rsid w:val="00002E1D"/>
    <w:rsid w:val="00010D84"/>
    <w:rsid w:val="00021A71"/>
    <w:rsid w:val="00024FE9"/>
    <w:rsid w:val="00026282"/>
    <w:rsid w:val="000336DD"/>
    <w:rsid w:val="00034D8E"/>
    <w:rsid w:val="00041F55"/>
    <w:rsid w:val="00053FD7"/>
    <w:rsid w:val="000675D6"/>
    <w:rsid w:val="00074B39"/>
    <w:rsid w:val="0008393B"/>
    <w:rsid w:val="000A32A6"/>
    <w:rsid w:val="000A3E05"/>
    <w:rsid w:val="000A5543"/>
    <w:rsid w:val="000B21A3"/>
    <w:rsid w:val="000B25BA"/>
    <w:rsid w:val="000B55EB"/>
    <w:rsid w:val="000C0A28"/>
    <w:rsid w:val="000C433B"/>
    <w:rsid w:val="000C649D"/>
    <w:rsid w:val="000D5D5F"/>
    <w:rsid w:val="000E022C"/>
    <w:rsid w:val="000E1405"/>
    <w:rsid w:val="000E146D"/>
    <w:rsid w:val="000F3BBC"/>
    <w:rsid w:val="00101C2B"/>
    <w:rsid w:val="001022E4"/>
    <w:rsid w:val="0012681E"/>
    <w:rsid w:val="001304CE"/>
    <w:rsid w:val="00130B6B"/>
    <w:rsid w:val="00133BEB"/>
    <w:rsid w:val="001348E4"/>
    <w:rsid w:val="001353A0"/>
    <w:rsid w:val="001360FD"/>
    <w:rsid w:val="00136F59"/>
    <w:rsid w:val="00146471"/>
    <w:rsid w:val="00156770"/>
    <w:rsid w:val="00162A34"/>
    <w:rsid w:val="001759FE"/>
    <w:rsid w:val="0018007D"/>
    <w:rsid w:val="001836AD"/>
    <w:rsid w:val="00190A37"/>
    <w:rsid w:val="001912F7"/>
    <w:rsid w:val="00194795"/>
    <w:rsid w:val="00196C51"/>
    <w:rsid w:val="001A6724"/>
    <w:rsid w:val="001A7D1D"/>
    <w:rsid w:val="001B0BA4"/>
    <w:rsid w:val="001B3064"/>
    <w:rsid w:val="001B32CB"/>
    <w:rsid w:val="001C1AD2"/>
    <w:rsid w:val="001C7CFA"/>
    <w:rsid w:val="001D0DFE"/>
    <w:rsid w:val="001D5077"/>
    <w:rsid w:val="001E20A6"/>
    <w:rsid w:val="00201F26"/>
    <w:rsid w:val="00204678"/>
    <w:rsid w:val="00211096"/>
    <w:rsid w:val="00212569"/>
    <w:rsid w:val="00222C27"/>
    <w:rsid w:val="0022371F"/>
    <w:rsid w:val="00224F4B"/>
    <w:rsid w:val="00225847"/>
    <w:rsid w:val="00231066"/>
    <w:rsid w:val="00237D76"/>
    <w:rsid w:val="0026460D"/>
    <w:rsid w:val="002824C0"/>
    <w:rsid w:val="00287258"/>
    <w:rsid w:val="002A5C2B"/>
    <w:rsid w:val="002B0200"/>
    <w:rsid w:val="002C567F"/>
    <w:rsid w:val="002C577B"/>
    <w:rsid w:val="002D6932"/>
    <w:rsid w:val="002E6379"/>
    <w:rsid w:val="002F5D05"/>
    <w:rsid w:val="002F5D4A"/>
    <w:rsid w:val="003107CB"/>
    <w:rsid w:val="00311DC3"/>
    <w:rsid w:val="0031438C"/>
    <w:rsid w:val="003162DE"/>
    <w:rsid w:val="003450DE"/>
    <w:rsid w:val="00345CD4"/>
    <w:rsid w:val="00353C5E"/>
    <w:rsid w:val="0036415F"/>
    <w:rsid w:val="0036785A"/>
    <w:rsid w:val="00370102"/>
    <w:rsid w:val="00370886"/>
    <w:rsid w:val="003721FC"/>
    <w:rsid w:val="00372837"/>
    <w:rsid w:val="00375188"/>
    <w:rsid w:val="003812E7"/>
    <w:rsid w:val="00384B6B"/>
    <w:rsid w:val="00396313"/>
    <w:rsid w:val="003978CB"/>
    <w:rsid w:val="003A10F1"/>
    <w:rsid w:val="003A5B50"/>
    <w:rsid w:val="003A6D9C"/>
    <w:rsid w:val="003A7170"/>
    <w:rsid w:val="003C5924"/>
    <w:rsid w:val="003E328B"/>
    <w:rsid w:val="003F2ECF"/>
    <w:rsid w:val="003F68D0"/>
    <w:rsid w:val="004008BD"/>
    <w:rsid w:val="00403F9E"/>
    <w:rsid w:val="00406313"/>
    <w:rsid w:val="00413B30"/>
    <w:rsid w:val="00413D6F"/>
    <w:rsid w:val="00414FCA"/>
    <w:rsid w:val="00416334"/>
    <w:rsid w:val="00435A34"/>
    <w:rsid w:val="00444ED6"/>
    <w:rsid w:val="00452355"/>
    <w:rsid w:val="0047296C"/>
    <w:rsid w:val="004752E5"/>
    <w:rsid w:val="00485CA9"/>
    <w:rsid w:val="00486237"/>
    <w:rsid w:val="00494DA5"/>
    <w:rsid w:val="00495178"/>
    <w:rsid w:val="00497052"/>
    <w:rsid w:val="004A1F0B"/>
    <w:rsid w:val="004A5524"/>
    <w:rsid w:val="004B20EB"/>
    <w:rsid w:val="004C192C"/>
    <w:rsid w:val="004C20F1"/>
    <w:rsid w:val="004C6647"/>
    <w:rsid w:val="004D044F"/>
    <w:rsid w:val="004D0C16"/>
    <w:rsid w:val="004E1FB8"/>
    <w:rsid w:val="004E218D"/>
    <w:rsid w:val="004F07E5"/>
    <w:rsid w:val="004F32AB"/>
    <w:rsid w:val="004F41E4"/>
    <w:rsid w:val="004F4741"/>
    <w:rsid w:val="004F5B37"/>
    <w:rsid w:val="005064FE"/>
    <w:rsid w:val="00511D87"/>
    <w:rsid w:val="005124F0"/>
    <w:rsid w:val="00533C4C"/>
    <w:rsid w:val="00540F39"/>
    <w:rsid w:val="00544EE0"/>
    <w:rsid w:val="00550B3D"/>
    <w:rsid w:val="005643EE"/>
    <w:rsid w:val="005715FF"/>
    <w:rsid w:val="005855CF"/>
    <w:rsid w:val="005907DE"/>
    <w:rsid w:val="005A0329"/>
    <w:rsid w:val="005A10B3"/>
    <w:rsid w:val="005A2394"/>
    <w:rsid w:val="005A36EE"/>
    <w:rsid w:val="005A5C02"/>
    <w:rsid w:val="005C1D25"/>
    <w:rsid w:val="005C6900"/>
    <w:rsid w:val="005F0F79"/>
    <w:rsid w:val="005F1292"/>
    <w:rsid w:val="0060659E"/>
    <w:rsid w:val="00607EE6"/>
    <w:rsid w:val="006103C8"/>
    <w:rsid w:val="006150FE"/>
    <w:rsid w:val="00615102"/>
    <w:rsid w:val="0061549A"/>
    <w:rsid w:val="00625286"/>
    <w:rsid w:val="00625BA8"/>
    <w:rsid w:val="00630774"/>
    <w:rsid w:val="006324D4"/>
    <w:rsid w:val="0063786F"/>
    <w:rsid w:val="00640B76"/>
    <w:rsid w:val="00656512"/>
    <w:rsid w:val="00667F62"/>
    <w:rsid w:val="00685BF5"/>
    <w:rsid w:val="00690D86"/>
    <w:rsid w:val="00690ECC"/>
    <w:rsid w:val="006916F8"/>
    <w:rsid w:val="0069577A"/>
    <w:rsid w:val="00697316"/>
    <w:rsid w:val="006A278A"/>
    <w:rsid w:val="006A4D6F"/>
    <w:rsid w:val="006B5320"/>
    <w:rsid w:val="006C566A"/>
    <w:rsid w:val="006E07B7"/>
    <w:rsid w:val="006F493F"/>
    <w:rsid w:val="006F5983"/>
    <w:rsid w:val="00704799"/>
    <w:rsid w:val="00717F0F"/>
    <w:rsid w:val="00733AC1"/>
    <w:rsid w:val="00753AF1"/>
    <w:rsid w:val="007550CE"/>
    <w:rsid w:val="007554A8"/>
    <w:rsid w:val="00773F4C"/>
    <w:rsid w:val="00781A33"/>
    <w:rsid w:val="007A3FAA"/>
    <w:rsid w:val="007B3CDF"/>
    <w:rsid w:val="007B442A"/>
    <w:rsid w:val="007B72F1"/>
    <w:rsid w:val="007E4A77"/>
    <w:rsid w:val="007F72A4"/>
    <w:rsid w:val="008133CA"/>
    <w:rsid w:val="00827C31"/>
    <w:rsid w:val="00832685"/>
    <w:rsid w:val="008335CF"/>
    <w:rsid w:val="00834171"/>
    <w:rsid w:val="0084165A"/>
    <w:rsid w:val="008524C9"/>
    <w:rsid w:val="00852CE9"/>
    <w:rsid w:val="00853A25"/>
    <w:rsid w:val="0085542C"/>
    <w:rsid w:val="00855DEB"/>
    <w:rsid w:val="008611A5"/>
    <w:rsid w:val="008648F5"/>
    <w:rsid w:val="008806D8"/>
    <w:rsid w:val="00890C26"/>
    <w:rsid w:val="00894487"/>
    <w:rsid w:val="008B44BE"/>
    <w:rsid w:val="008C6986"/>
    <w:rsid w:val="008D1159"/>
    <w:rsid w:val="008E0044"/>
    <w:rsid w:val="008E7234"/>
    <w:rsid w:val="008F62C0"/>
    <w:rsid w:val="008F6FE0"/>
    <w:rsid w:val="00901227"/>
    <w:rsid w:val="009056EE"/>
    <w:rsid w:val="00907D68"/>
    <w:rsid w:val="00911891"/>
    <w:rsid w:val="00912A37"/>
    <w:rsid w:val="00923A0B"/>
    <w:rsid w:val="00925971"/>
    <w:rsid w:val="00933045"/>
    <w:rsid w:val="009403E1"/>
    <w:rsid w:val="00941426"/>
    <w:rsid w:val="00952BFE"/>
    <w:rsid w:val="009800F7"/>
    <w:rsid w:val="00984D36"/>
    <w:rsid w:val="00992CA2"/>
    <w:rsid w:val="00992F5A"/>
    <w:rsid w:val="009953C1"/>
    <w:rsid w:val="00995ECB"/>
    <w:rsid w:val="009B0379"/>
    <w:rsid w:val="009B2A9C"/>
    <w:rsid w:val="009C03B1"/>
    <w:rsid w:val="009E4B10"/>
    <w:rsid w:val="00A0743F"/>
    <w:rsid w:val="00A20ADA"/>
    <w:rsid w:val="00A52D69"/>
    <w:rsid w:val="00A5579F"/>
    <w:rsid w:val="00A55EE1"/>
    <w:rsid w:val="00A57CC1"/>
    <w:rsid w:val="00A66A88"/>
    <w:rsid w:val="00A735A8"/>
    <w:rsid w:val="00A7739A"/>
    <w:rsid w:val="00A778D4"/>
    <w:rsid w:val="00A961EA"/>
    <w:rsid w:val="00AA56CB"/>
    <w:rsid w:val="00AB2ED9"/>
    <w:rsid w:val="00AD1531"/>
    <w:rsid w:val="00AD639C"/>
    <w:rsid w:val="00AE7194"/>
    <w:rsid w:val="00AF16C4"/>
    <w:rsid w:val="00AF4398"/>
    <w:rsid w:val="00AF51BC"/>
    <w:rsid w:val="00B03320"/>
    <w:rsid w:val="00B06CFA"/>
    <w:rsid w:val="00B451C3"/>
    <w:rsid w:val="00B510A3"/>
    <w:rsid w:val="00B56114"/>
    <w:rsid w:val="00B577F1"/>
    <w:rsid w:val="00B60899"/>
    <w:rsid w:val="00B84B0A"/>
    <w:rsid w:val="00B90BEB"/>
    <w:rsid w:val="00B91C8B"/>
    <w:rsid w:val="00BD0469"/>
    <w:rsid w:val="00BF7DC7"/>
    <w:rsid w:val="00C056B4"/>
    <w:rsid w:val="00C379EC"/>
    <w:rsid w:val="00C451F8"/>
    <w:rsid w:val="00C537C6"/>
    <w:rsid w:val="00C63951"/>
    <w:rsid w:val="00C74110"/>
    <w:rsid w:val="00C74BF5"/>
    <w:rsid w:val="00C92971"/>
    <w:rsid w:val="00C96F35"/>
    <w:rsid w:val="00CB0020"/>
    <w:rsid w:val="00CD1BDC"/>
    <w:rsid w:val="00CD4103"/>
    <w:rsid w:val="00CD7758"/>
    <w:rsid w:val="00CE0943"/>
    <w:rsid w:val="00CE343C"/>
    <w:rsid w:val="00CF1E85"/>
    <w:rsid w:val="00CF2A33"/>
    <w:rsid w:val="00D04C6A"/>
    <w:rsid w:val="00D06F48"/>
    <w:rsid w:val="00D12914"/>
    <w:rsid w:val="00D14683"/>
    <w:rsid w:val="00D15587"/>
    <w:rsid w:val="00D15787"/>
    <w:rsid w:val="00D232B1"/>
    <w:rsid w:val="00D24D35"/>
    <w:rsid w:val="00D476DD"/>
    <w:rsid w:val="00D50EFE"/>
    <w:rsid w:val="00D57052"/>
    <w:rsid w:val="00D57E57"/>
    <w:rsid w:val="00D61CA6"/>
    <w:rsid w:val="00D70AA2"/>
    <w:rsid w:val="00D739DB"/>
    <w:rsid w:val="00D86733"/>
    <w:rsid w:val="00D86A9B"/>
    <w:rsid w:val="00D915D7"/>
    <w:rsid w:val="00DA3947"/>
    <w:rsid w:val="00DA4542"/>
    <w:rsid w:val="00DB09FA"/>
    <w:rsid w:val="00DB7850"/>
    <w:rsid w:val="00DC0270"/>
    <w:rsid w:val="00DC1DAC"/>
    <w:rsid w:val="00DC7024"/>
    <w:rsid w:val="00DD0E7D"/>
    <w:rsid w:val="00DE13E1"/>
    <w:rsid w:val="00DF3D58"/>
    <w:rsid w:val="00E05D1C"/>
    <w:rsid w:val="00E1223D"/>
    <w:rsid w:val="00E1519F"/>
    <w:rsid w:val="00E24AD3"/>
    <w:rsid w:val="00E259CF"/>
    <w:rsid w:val="00E3420F"/>
    <w:rsid w:val="00E436CB"/>
    <w:rsid w:val="00E47647"/>
    <w:rsid w:val="00E5380D"/>
    <w:rsid w:val="00E66B4B"/>
    <w:rsid w:val="00E84380"/>
    <w:rsid w:val="00E94A4B"/>
    <w:rsid w:val="00E96423"/>
    <w:rsid w:val="00EA0EB4"/>
    <w:rsid w:val="00EB25B6"/>
    <w:rsid w:val="00EB66A1"/>
    <w:rsid w:val="00ED4863"/>
    <w:rsid w:val="00ED6709"/>
    <w:rsid w:val="00EE1F12"/>
    <w:rsid w:val="00EE4B5B"/>
    <w:rsid w:val="00EF4957"/>
    <w:rsid w:val="00EF5C22"/>
    <w:rsid w:val="00F049FC"/>
    <w:rsid w:val="00F10078"/>
    <w:rsid w:val="00F100BD"/>
    <w:rsid w:val="00F12233"/>
    <w:rsid w:val="00F134D0"/>
    <w:rsid w:val="00F15370"/>
    <w:rsid w:val="00F17C90"/>
    <w:rsid w:val="00F25195"/>
    <w:rsid w:val="00F30C86"/>
    <w:rsid w:val="00F322E8"/>
    <w:rsid w:val="00F3461C"/>
    <w:rsid w:val="00F36F70"/>
    <w:rsid w:val="00F371B3"/>
    <w:rsid w:val="00F41FDF"/>
    <w:rsid w:val="00F642BA"/>
    <w:rsid w:val="00F704A5"/>
    <w:rsid w:val="00F72924"/>
    <w:rsid w:val="00F76154"/>
    <w:rsid w:val="00F83B84"/>
    <w:rsid w:val="00F8604F"/>
    <w:rsid w:val="00F9138E"/>
    <w:rsid w:val="00F93B76"/>
    <w:rsid w:val="00F95DC2"/>
    <w:rsid w:val="00F97BFF"/>
    <w:rsid w:val="00FA391B"/>
    <w:rsid w:val="00FB1E47"/>
    <w:rsid w:val="00FB3661"/>
    <w:rsid w:val="00FB4EDA"/>
    <w:rsid w:val="00FC0699"/>
    <w:rsid w:val="00FD69D1"/>
    <w:rsid w:val="00FE0F02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C0AAB"/>
  <w15:docId w15:val="{CBD4B659-5138-409D-AA2E-F9B1133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05"/>
    <w:rPr>
      <w:rFonts w:ascii="Georgia" w:eastAsia="Georgia" w:hAnsi="Georgia" w:cs="Times New Roman"/>
      <w:lang w:val="id" w:eastAsia="id"/>
    </w:rPr>
  </w:style>
  <w:style w:type="paragraph" w:styleId="1">
    <w:name w:val="heading 1"/>
    <w:basedOn w:val="a"/>
    <w:link w:val="1Char"/>
    <w:uiPriority w:val="9"/>
    <w:qFormat/>
    <w:rsid w:val="006C566A"/>
    <w:pPr>
      <w:ind w:left="887" w:right="888"/>
      <w:jc w:val="center"/>
      <w:outlineLvl w:val="0"/>
    </w:pPr>
    <w:rPr>
      <w:rFonts w:ascii="Bookman Old Style" w:eastAsia="Bookman Old Style" w:hAnsi="Bookman Old Style" w:cs="Bookman Old Style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67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0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6">
    <w:name w:val="footer"/>
    <w:basedOn w:val="a"/>
    <w:link w:val="Char1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7">
    <w:name w:val="Balloon Text"/>
    <w:basedOn w:val="a"/>
    <w:link w:val="Char2"/>
    <w:uiPriority w:val="99"/>
    <w:semiHidden/>
    <w:unhideWhenUsed/>
    <w:rsid w:val="00D04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04C6A"/>
    <w:rPr>
      <w:rFonts w:asciiTheme="majorHAnsi" w:eastAsiaTheme="majorEastAsia" w:hAnsiTheme="majorHAnsi" w:cstheme="majorBidi"/>
      <w:sz w:val="18"/>
      <w:szCs w:val="18"/>
      <w:lang w:val="id" w:eastAsia="id"/>
    </w:rPr>
  </w:style>
  <w:style w:type="table" w:styleId="a8">
    <w:name w:val="Table Grid"/>
    <w:basedOn w:val="a1"/>
    <w:rsid w:val="00ED4863"/>
    <w:pPr>
      <w:widowControl/>
      <w:autoSpaceDE/>
      <w:autoSpaceDN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uiPriority w:val="99"/>
    <w:semiHidden/>
    <w:unhideWhenUsed/>
    <w:rsid w:val="005A36EE"/>
  </w:style>
  <w:style w:type="character" w:customStyle="1" w:styleId="Char3">
    <w:name w:val="날짜 Char"/>
    <w:basedOn w:val="a0"/>
    <w:link w:val="a9"/>
    <w:uiPriority w:val="99"/>
    <w:semiHidden/>
    <w:rsid w:val="005A36EE"/>
    <w:rPr>
      <w:rFonts w:ascii="Georgia" w:eastAsia="Georgia" w:hAnsi="Georgia" w:cs="Times New Roman"/>
      <w:lang w:val="id" w:eastAsia="id"/>
    </w:rPr>
  </w:style>
  <w:style w:type="character" w:customStyle="1" w:styleId="Char">
    <w:name w:val="본문 Char"/>
    <w:basedOn w:val="a0"/>
    <w:link w:val="a3"/>
    <w:uiPriority w:val="1"/>
    <w:rsid w:val="00C96F35"/>
    <w:rPr>
      <w:rFonts w:ascii="Georgia" w:eastAsia="Georgia" w:hAnsi="Georgia" w:cs="Times New Roman"/>
      <w:sz w:val="24"/>
      <w:szCs w:val="24"/>
      <w:lang w:val="id" w:eastAsia="id"/>
    </w:rPr>
  </w:style>
  <w:style w:type="character" w:styleId="aa">
    <w:name w:val="Placeholder Text"/>
    <w:basedOn w:val="a0"/>
    <w:uiPriority w:val="99"/>
    <w:semiHidden/>
    <w:rsid w:val="001022E4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C566A"/>
    <w:rPr>
      <w:rFonts w:ascii="Bookman Old Style" w:eastAsia="Bookman Old Style" w:hAnsi="Bookman Old Style" w:cs="Bookman Old Style"/>
      <w:sz w:val="24"/>
      <w:szCs w:val="24"/>
      <w:lang w:val="id"/>
    </w:rPr>
  </w:style>
  <w:style w:type="character" w:customStyle="1" w:styleId="ab">
    <w:name w:val="본문 텍스트_"/>
    <w:basedOn w:val="a0"/>
    <w:link w:val="ac"/>
    <w:rsid w:val="00D14683"/>
    <w:rPr>
      <w:rFonts w:ascii="Bookman Old Style" w:eastAsia="Bookman Old Style" w:hAnsi="Bookman Old Style" w:cs="Bookman Old Style"/>
    </w:rPr>
  </w:style>
  <w:style w:type="paragraph" w:customStyle="1" w:styleId="ac">
    <w:name w:val="본문 텍스트"/>
    <w:basedOn w:val="a"/>
    <w:link w:val="ab"/>
    <w:rsid w:val="00D14683"/>
    <w:pPr>
      <w:autoSpaceDE/>
      <w:autoSpaceDN/>
      <w:spacing w:line="264" w:lineRule="auto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ad">
    <w:name w:val="바탕글"/>
    <w:basedOn w:val="a"/>
    <w:rsid w:val="00B06CFA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 w:bidi="he-IL"/>
    </w:rPr>
  </w:style>
  <w:style w:type="paragraph" w:customStyle="1" w:styleId="10">
    <w:name w:val="표준1"/>
    <w:basedOn w:val="a"/>
    <w:rsid w:val="000C649D"/>
    <w:pPr>
      <w:textAlignment w:val="baseline"/>
    </w:pPr>
    <w:rPr>
      <w:rFonts w:ascii="Courier New" w:eastAsia="굴림" w:hAnsi="굴림" w:cs="굴림"/>
      <w:color w:val="000000"/>
      <w:sz w:val="24"/>
      <w:szCs w:val="24"/>
      <w:lang w:val="en-US" w:eastAsia="ko-KR" w:bidi="he-IL"/>
    </w:rPr>
  </w:style>
  <w:style w:type="character" w:customStyle="1" w:styleId="11">
    <w:name w:val="머리글 #1_"/>
    <w:basedOn w:val="a0"/>
    <w:link w:val="12"/>
    <w:rsid w:val="004008BD"/>
    <w:rPr>
      <w:rFonts w:ascii="Bookman Old Style" w:eastAsia="Bookman Old Style" w:hAnsi="Bookman Old Style" w:cs="Bookman Old Style"/>
    </w:rPr>
  </w:style>
  <w:style w:type="paragraph" w:customStyle="1" w:styleId="12">
    <w:name w:val="머리글 #1"/>
    <w:basedOn w:val="a"/>
    <w:link w:val="11"/>
    <w:rsid w:val="004008BD"/>
    <w:pPr>
      <w:autoSpaceDE/>
      <w:autoSpaceDN/>
      <w:spacing w:after="420" w:line="360" w:lineRule="auto"/>
      <w:ind w:left="4130"/>
      <w:outlineLvl w:val="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ae">
    <w:name w:val="표 캡션_"/>
    <w:basedOn w:val="a0"/>
    <w:link w:val="af"/>
    <w:rsid w:val="00C379EC"/>
    <w:rPr>
      <w:rFonts w:ascii="Bookman Old Style" w:eastAsia="Bookman Old Style" w:hAnsi="Bookman Old Style" w:cs="Bookman Old Style"/>
    </w:rPr>
  </w:style>
  <w:style w:type="paragraph" w:customStyle="1" w:styleId="af">
    <w:name w:val="표 캡션"/>
    <w:basedOn w:val="a"/>
    <w:link w:val="ae"/>
    <w:rsid w:val="00C379EC"/>
    <w:pPr>
      <w:autoSpaceDE/>
      <w:autoSpaceDN/>
    </w:pPr>
    <w:rPr>
      <w:rFonts w:ascii="Bookman Old Style" w:eastAsia="Bookman Old Style" w:hAnsi="Bookman Old Style" w:cs="Bookman Old Style"/>
      <w:lang w:val="en-US" w:eastAsia="en-US"/>
    </w:rPr>
  </w:style>
  <w:style w:type="character" w:styleId="af0">
    <w:name w:val="Hyperlink"/>
    <w:basedOn w:val="a0"/>
    <w:uiPriority w:val="99"/>
    <w:unhideWhenUsed/>
    <w:rsid w:val="004F07E5"/>
    <w:rPr>
      <w:color w:val="0000FF" w:themeColor="hyperlink"/>
      <w:u w:val="single"/>
    </w:rPr>
  </w:style>
  <w:style w:type="character" w:customStyle="1" w:styleId="af1">
    <w:name w:val="기타_"/>
    <w:basedOn w:val="a0"/>
    <w:link w:val="af2"/>
    <w:rsid w:val="00C63951"/>
    <w:rPr>
      <w:rFonts w:ascii="Bookman Old Style" w:eastAsia="Bookman Old Style" w:hAnsi="Bookman Old Style" w:cs="Bookman Old Style"/>
    </w:rPr>
  </w:style>
  <w:style w:type="paragraph" w:customStyle="1" w:styleId="af2">
    <w:name w:val="기타"/>
    <w:basedOn w:val="a"/>
    <w:link w:val="af1"/>
    <w:rsid w:val="00C63951"/>
    <w:pPr>
      <w:autoSpaceDE/>
      <w:autoSpaceDN/>
      <w:spacing w:line="35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2">
    <w:name w:val="본문 텍스트 (2)_"/>
    <w:basedOn w:val="a0"/>
    <w:link w:val="20"/>
    <w:rsid w:val="00F97BFF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20">
    <w:name w:val="본문 텍스트 (2)"/>
    <w:basedOn w:val="a"/>
    <w:link w:val="2"/>
    <w:rsid w:val="00F97BFF"/>
    <w:pPr>
      <w:autoSpaceDE/>
      <w:autoSpaceDN/>
      <w:spacing w:line="259" w:lineRule="auto"/>
      <w:ind w:left="84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21">
    <w:name w:val="머리글 또는 바닥글 (2)_"/>
    <w:basedOn w:val="a0"/>
    <w:link w:val="22"/>
    <w:rsid w:val="00690ECC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머리글 또는 바닥글 (2)"/>
    <w:basedOn w:val="a"/>
    <w:link w:val="21"/>
    <w:rsid w:val="00690ECC"/>
    <w:pPr>
      <w:autoSpaceDE/>
      <w:autoSpaceDN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af3">
    <w:name w:val="목차_"/>
    <w:basedOn w:val="a0"/>
    <w:link w:val="af4"/>
    <w:rsid w:val="00615102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f4">
    <w:name w:val="목차"/>
    <w:basedOn w:val="a"/>
    <w:link w:val="af3"/>
    <w:rsid w:val="00615102"/>
    <w:pPr>
      <w:autoSpaceDE/>
      <w:autoSpaceDN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C0B0-1E64-431C-B82F-D5EE3957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PERATURAN</vt:lpstr>
    </vt:vector>
  </TitlesOfParts>
  <Company>Microsoft Corporation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PERATURAN</dc:title>
  <dc:subject/>
  <dc:creator>Enny</dc:creator>
  <cp:keywords/>
  <dc:description/>
  <cp:lastModifiedBy>user</cp:lastModifiedBy>
  <cp:revision>2</cp:revision>
  <dcterms:created xsi:type="dcterms:W3CDTF">2025-03-07T04:20:00Z</dcterms:created>
  <dcterms:modified xsi:type="dcterms:W3CDTF">2025-03-07T04:20:00Z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2019-08-08T00:00:00Z</vt:filetime>
  </property>
</Properties>
</file>